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60913" w14:textId="77777777" w:rsidR="00CC771A" w:rsidRDefault="007A296A">
      <w:pPr>
        <w:spacing w:after="60"/>
        <w:jc w:val="center"/>
      </w:pPr>
      <w:r>
        <w:rPr>
          <w:b/>
          <w:bCs/>
          <w:sz w:val="30"/>
          <w:szCs w:val="30"/>
        </w:rPr>
        <w:t>SEMANA 7 - Casos Prácticos de Estados Financieros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C771A" w14:paraId="3CF8172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0" w:space="0" w:color="BF8F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60" w:type="dxa"/>
              <w:left w:w="180" w:type="dxa"/>
              <w:bottom w:w="60" w:type="dxa"/>
              <w:right w:w="100" w:type="dxa"/>
            </w:tcMar>
            <w:vAlign w:val="center"/>
          </w:tcPr>
          <w:p w14:paraId="5976C889" w14:textId="77777777" w:rsidR="00CC771A" w:rsidRPr="00B64697" w:rsidRDefault="007A296A">
            <w:r w:rsidRPr="00B64697">
              <w:rPr>
                <w:sz w:val="17"/>
                <w:szCs w:val="17"/>
              </w:rPr>
              <w:t xml:space="preserve">Ubica cada dato en su partida y completa los recuadros amarillos (ratios con dos decimales).  </w:t>
            </w:r>
            <w:r w:rsidRPr="00B64697">
              <w:rPr>
                <w:color w:val="BF8F00"/>
                <w:sz w:val="17"/>
                <w:szCs w:val="17"/>
              </w:rPr>
              <w:t xml:space="preserve">Recuerda:  </w:t>
            </w:r>
            <w:r w:rsidRPr="00B64697">
              <w:rPr>
                <w:sz w:val="17"/>
                <w:szCs w:val="17"/>
              </w:rPr>
              <w:t>Corriente</w:t>
            </w:r>
            <w:r w:rsidRPr="00B64697">
              <w:rPr>
                <w:sz w:val="17"/>
                <w:szCs w:val="17"/>
              </w:rPr>
              <w:t xml:space="preserve"> = se cobra o paga en 12 meses o menos · </w:t>
            </w:r>
            <w:r w:rsidRPr="00B64697">
              <w:rPr>
                <w:sz w:val="17"/>
                <w:szCs w:val="17"/>
              </w:rPr>
              <w:t>No corriente</w:t>
            </w:r>
            <w:r w:rsidRPr="00B64697">
              <w:rPr>
                <w:sz w:val="17"/>
                <w:szCs w:val="17"/>
              </w:rPr>
              <w:t xml:space="preserve"> = más de 12 meses · </w:t>
            </w:r>
            <w:r w:rsidRPr="00B64697">
              <w:rPr>
                <w:sz w:val="17"/>
                <w:szCs w:val="17"/>
              </w:rPr>
              <w:t>Si una partida no tiene monto, escribe 0.</w:t>
            </w:r>
          </w:p>
        </w:tc>
      </w:tr>
    </w:tbl>
    <w:p w14:paraId="149DBFF0" w14:textId="77777777" w:rsidR="00CC771A" w:rsidRDefault="00CC771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CC771A" w14:paraId="03EA30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D92293" w14:textId="77777777" w:rsidR="00CC771A" w:rsidRDefault="007A296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CASO 1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40" w:type="dxa"/>
              <w:left w:w="200" w:type="dxa"/>
              <w:bottom w:w="40" w:type="dxa"/>
              <w:right w:w="100" w:type="dxa"/>
            </w:tcMar>
            <w:vAlign w:val="center"/>
          </w:tcPr>
          <w:p w14:paraId="5F100059" w14:textId="77777777" w:rsidR="00CC771A" w:rsidRDefault="007A296A">
            <w:r>
              <w:rPr>
                <w:b/>
                <w:bCs/>
                <w:color w:val="2E75B6"/>
                <w:sz w:val="26"/>
                <w:szCs w:val="26"/>
              </w:rPr>
              <w:t>Estado de Situación Financiera</w:t>
            </w:r>
          </w:p>
        </w:tc>
      </w:tr>
    </w:tbl>
    <w:p w14:paraId="4A60CF7F" w14:textId="77777777" w:rsidR="00CC771A" w:rsidRDefault="00CC771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C771A" w14:paraId="5FD4A09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36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7F050CBB" w14:textId="77777777" w:rsidR="00CC771A" w:rsidRDefault="007A296A">
            <w:pPr>
              <w:spacing w:after="60"/>
            </w:pPr>
            <w:r>
              <w:rPr>
                <w:b/>
                <w:bCs/>
                <w:color w:val="2E75B6"/>
              </w:rPr>
              <w:t>DATOS DEL CASO</w:t>
            </w:r>
          </w:p>
          <w:p w14:paraId="7FC65AB7" w14:textId="77777777" w:rsidR="00CC771A" w:rsidRDefault="007A296A">
            <w:pPr>
              <w:spacing w:after="60"/>
            </w:pPr>
            <w:r>
              <w:rPr>
                <w:sz w:val="19"/>
                <w:szCs w:val="19"/>
              </w:rPr>
              <w:t>La empresa "Comercial Edilberto S.A.C." al 31 de diciembre de 2024 presenta la siguiente información:</w:t>
            </w:r>
          </w:p>
          <w:tbl>
            <w:tblPr>
              <w:tblW w:w="91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99"/>
              <w:gridCol w:w="4599"/>
            </w:tblGrid>
            <w:tr w:rsidR="00CC771A" w14:paraId="7F8AFD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" w:type="dxa"/>
                    <w:left w:w="0" w:type="dxa"/>
                    <w:bottom w:w="8" w:type="dxa"/>
                    <w:right w:w="100" w:type="dxa"/>
                  </w:tcMar>
                </w:tcPr>
                <w:p w14:paraId="77931730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Cuentas por pagar comerciales</w:t>
                  </w:r>
                  <w:r>
                    <w:rPr>
                      <w:sz w:val="18"/>
                      <w:szCs w:val="18"/>
                    </w:rPr>
                    <w:t xml:space="preserve"> – a proveedores, se paga en 3 años: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25,000</w:t>
                  </w:r>
                </w:p>
                <w:p w14:paraId="60ED7E40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Remuneraciones por pagar</w:t>
                  </w:r>
                  <w:r>
                    <w:rPr>
                      <w:sz w:val="18"/>
                      <w:szCs w:val="18"/>
                    </w:rPr>
                    <w:t xml:space="preserve"> – sueldos pendientes de pago: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15,000</w:t>
                  </w:r>
                </w:p>
                <w:p w14:paraId="12115A29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Capital social</w:t>
                  </w:r>
                  <w:r>
                    <w:rPr>
                      <w:sz w:val="18"/>
                      <w:szCs w:val="18"/>
                    </w:rPr>
                    <w:t xml:space="preserve"> – aporte de los socios: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200,000</w:t>
                  </w:r>
                </w:p>
                <w:p w14:paraId="3EBC8281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Resultados acumulados</w:t>
                  </w:r>
                  <w:r>
                    <w:rPr>
                      <w:sz w:val="18"/>
                      <w:szCs w:val="18"/>
                    </w:rPr>
                    <w:t xml:space="preserve"> – utilidades de años anteriores: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30,000</w:t>
                  </w:r>
                </w:p>
                <w:p w14:paraId="60E75DC3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Obligaciones financieras</w:t>
                  </w:r>
                  <w:r>
                    <w:rPr>
                      <w:sz w:val="18"/>
                      <w:szCs w:val="18"/>
                    </w:rPr>
                    <w:t xml:space="preserve"> – préstamo bancario, se paga en 1 año: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11,000</w:t>
                  </w:r>
                </w:p>
                <w:p w14:paraId="2704E5F2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Propiedades, planta y equipo (neto)</w:t>
                  </w:r>
                  <w:r>
                    <w:rPr>
                      <w:sz w:val="18"/>
                      <w:szCs w:val="18"/>
                    </w:rPr>
                    <w:t xml:space="preserve"> – maquinaria textil (costo S/ 2</w:t>
                  </w:r>
                  <w:r>
                    <w:rPr>
                      <w:sz w:val="18"/>
                      <w:szCs w:val="18"/>
                    </w:rPr>
                    <w:t xml:space="preserve">28,000 – depreciación S/ 30,000):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198,000</w:t>
                  </w:r>
                </w:p>
                <w:p w14:paraId="01F6422B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Cuentas por pagar comerciales</w:t>
                  </w:r>
                  <w:r>
                    <w:rPr>
                      <w:sz w:val="18"/>
                      <w:szCs w:val="18"/>
                    </w:rPr>
                    <w:t xml:space="preserve"> – a proveedores, se paga en 45 días: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25,000</w:t>
                  </w:r>
                </w:p>
              </w:tc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" w:type="dxa"/>
                    <w:left w:w="0" w:type="dxa"/>
                    <w:bottom w:w="8" w:type="dxa"/>
                    <w:right w:w="100" w:type="dxa"/>
                  </w:tcMar>
                </w:tcPr>
                <w:p w14:paraId="5F552983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Efectivo y equivalentes de efectivo</w:t>
                  </w:r>
                  <w:r>
                    <w:rPr>
                      <w:sz w:val="18"/>
                      <w:szCs w:val="18"/>
                    </w:rPr>
                    <w:t xml:space="preserve"> – caja y bancos: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28,000</w:t>
                  </w:r>
                </w:p>
                <w:p w14:paraId="612661C7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Cuentas por cobrar comerciales</w:t>
                  </w:r>
                  <w:r>
                    <w:rPr>
                      <w:sz w:val="18"/>
                      <w:szCs w:val="18"/>
                    </w:rPr>
                    <w:t xml:space="preserve"> – a clientes, se cobra en 60 días: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95,000</w:t>
                  </w:r>
                </w:p>
                <w:p w14:paraId="18820250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Inventarios</w:t>
                  </w:r>
                  <w:r>
                    <w:rPr>
                      <w:sz w:val="18"/>
                      <w:szCs w:val="18"/>
                    </w:rPr>
                    <w:t xml:space="preserve"> – telas en almacén: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36,000</w:t>
                  </w:r>
                </w:p>
                <w:p w14:paraId="4E9F6392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Cuentas por cobrar comerciales</w:t>
                  </w:r>
                  <w:r>
                    <w:rPr>
                      <w:sz w:val="18"/>
                      <w:szCs w:val="18"/>
                    </w:rPr>
                    <w:t xml:space="preserve"> – a clientes, se cobra en 18 meses: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45,000</w:t>
                  </w:r>
                </w:p>
                <w:p w14:paraId="53BBADD5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Obligaciones financieras</w:t>
                  </w:r>
                  <w:r>
                    <w:rPr>
                      <w:sz w:val="18"/>
                      <w:szCs w:val="18"/>
                    </w:rPr>
                    <w:t xml:space="preserve"> – préstamo bancario, se paga en 2 años: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90,000</w:t>
                  </w:r>
                </w:p>
                <w:p w14:paraId="62089D64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Resultado del ej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ercicio</w:t>
                  </w:r>
                  <w:r>
                    <w:rPr>
                      <w:sz w:val="18"/>
                      <w:szCs w:val="18"/>
                    </w:rPr>
                    <w:t xml:space="preserve"> – utilidad del año 2024: </w:t>
                  </w:r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S/ 6,000</w:t>
                  </w:r>
                </w:p>
              </w:tc>
            </w:tr>
          </w:tbl>
          <w:p w14:paraId="1229920C" w14:textId="77777777" w:rsidR="00CC771A" w:rsidRDefault="00CC771A"/>
        </w:tc>
      </w:tr>
    </w:tbl>
    <w:p w14:paraId="7B228118" w14:textId="77777777" w:rsidR="00CC771A" w:rsidRDefault="00CC771A">
      <w:pPr>
        <w:spacing w:after="60"/>
      </w:pPr>
    </w:p>
    <w:tbl>
      <w:tblPr>
        <w:tblW w:w="9638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2"/>
        <w:gridCol w:w="1292"/>
        <w:gridCol w:w="206"/>
        <w:gridCol w:w="3766"/>
        <w:gridCol w:w="1292"/>
      </w:tblGrid>
      <w:tr w:rsidR="00CC771A" w14:paraId="75F747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BF82A8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COMERCIAL EDILBERTO S.A.C.</w:t>
            </w:r>
          </w:p>
          <w:p w14:paraId="4F045A7F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>RUC 20123456789</w:t>
            </w:r>
          </w:p>
          <w:p w14:paraId="75109087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000000"/>
              </w:rPr>
              <w:t>ESTADO DE SITUACIÓN FINANCIERA</w:t>
            </w:r>
          </w:p>
          <w:p w14:paraId="17857572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Al 31 de diciembre del 2024</w:t>
            </w:r>
            <w:proofErr w:type="gramStart"/>
            <w:r>
              <w:rPr>
                <w:b/>
                <w:bCs/>
                <w:color w:val="595959"/>
                <w:sz w:val="17"/>
                <w:szCs w:val="17"/>
              </w:rPr>
              <w:t xml:space="preserve">   (</w:t>
            </w:r>
            <w:proofErr w:type="gramEnd"/>
            <w:r>
              <w:rPr>
                <w:b/>
                <w:bCs/>
                <w:color w:val="595959"/>
                <w:sz w:val="17"/>
                <w:szCs w:val="17"/>
              </w:rPr>
              <w:t>Expresado en soles)</w:t>
            </w:r>
          </w:p>
        </w:tc>
      </w:tr>
      <w:tr w:rsidR="00CC771A" w14:paraId="6ED0088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A730628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2E75B6"/>
                <w:sz w:val="22"/>
                <w:szCs w:val="22"/>
              </w:rPr>
              <w:t>ACTIVO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2E75B6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9C000FA" w14:textId="77777777" w:rsidR="00CC771A" w:rsidRDefault="007A296A">
            <w:pPr>
              <w:keepNext/>
              <w:keepLines/>
              <w:jc w:val="center"/>
            </w:pPr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2024  S</w:t>
            </w:r>
            <w:proofErr w:type="gramEnd"/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5F2457E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A60E855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E07B39"/>
                <w:sz w:val="22"/>
                <w:szCs w:val="22"/>
              </w:rPr>
              <w:t>PASIVO Y PATRIMONIO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E07B39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2BE04EF" w14:textId="77777777" w:rsidR="00CC771A" w:rsidRDefault="007A296A">
            <w:pPr>
              <w:keepNext/>
              <w:keepLines/>
              <w:jc w:val="center"/>
            </w:pPr>
            <w:proofErr w:type="gramStart"/>
            <w:r>
              <w:rPr>
                <w:b/>
                <w:bCs/>
                <w:color w:val="E07B39"/>
                <w:sz w:val="18"/>
                <w:szCs w:val="18"/>
              </w:rPr>
              <w:t>2024  S</w:t>
            </w:r>
            <w:proofErr w:type="gramEnd"/>
            <w:r>
              <w:rPr>
                <w:b/>
                <w:bCs/>
                <w:color w:val="E07B39"/>
                <w:sz w:val="18"/>
                <w:szCs w:val="18"/>
              </w:rPr>
              <w:t>/</w:t>
            </w:r>
          </w:p>
        </w:tc>
      </w:tr>
      <w:tr w:rsidR="00CC771A" w14:paraId="2F1990A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DE53795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ACTIVO CORRIENTE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D921CAF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6318FB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9C1F986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PASIVO CORRIENTE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18E6730" w14:textId="77777777" w:rsidR="00CC771A" w:rsidRDefault="00CC771A">
            <w:pPr>
              <w:keepNext/>
              <w:keepLines/>
            </w:pPr>
          </w:p>
        </w:tc>
      </w:tr>
      <w:tr w:rsidR="00CC771A" w14:paraId="774B37B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02CF25F2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Efectivo y equivalentes de efectivo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FEF6F22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874A5C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043CA88E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Obligaciones financieras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61B1040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0981178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1BA59132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Cuentas por cobrar comerciales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9BFEEAD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342F94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5411F43E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Cuentas por pagar comerciales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FD3C032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B84833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387170D0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Inventarios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301A750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7C9A68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43C4273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Otras cuentas por pagar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6CE183B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64B6C56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5AA075A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activo corriente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DEEBF7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6E90101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D8601F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EEC8085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Remuneraciones por pagar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20B4083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73E28A8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2BF8B6E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ACTIVO NO CORRIENTE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954EFB4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7C7FB7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53C7994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pasivo corriente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C110466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2AC7D27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54E95633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Cuentas por cobrar comerciales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69CD7CB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0F447D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6C33CA9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PASIVO NO CORRIENTE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AFB03A7" w14:textId="77777777" w:rsidR="00CC771A" w:rsidRDefault="00CC771A">
            <w:pPr>
              <w:keepNext/>
              <w:keepLines/>
            </w:pPr>
          </w:p>
        </w:tc>
      </w:tr>
      <w:tr w:rsidR="00CC771A" w14:paraId="5B7FDB6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EE307C9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Propiedades, planta y equipo (neto)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6AE85F4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55DCFA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190B15B3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Obligaciones financieras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94C3451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A58BBD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3118976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activo no corriente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DEEBF7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2D35BCA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75521C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6CDBF46E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Cuentas por pagar comerciales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D3D0E41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9D1105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AF3FB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DECBF5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4365E0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31A7FD32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Provisión por beneficios a los empleados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4A93132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12764AB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6C0CBB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312DD6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B844A8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D2EB9AD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pasivo no corriente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495D0C0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7562C98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1D16B6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FD21D9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088AF3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5C775B5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PASIVO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FFB43BF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0E3487A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DB3E40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F00C39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119A90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C632E19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PATRIMONIO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3EC603B" w14:textId="77777777" w:rsidR="00CC771A" w:rsidRDefault="00CC771A">
            <w:pPr>
              <w:keepNext/>
              <w:keepLines/>
            </w:pPr>
          </w:p>
        </w:tc>
      </w:tr>
      <w:tr w:rsidR="00CC771A" w14:paraId="7BFC047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460CA9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058D4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3CA804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6B06639D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Capital social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F2866C8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59BD891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43FBCF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1FFF0D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88812C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6D03A98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Resultados acumulados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D64A93E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7BEF01B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006F9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586855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A7519B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1DF28126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Resultado del ejercicio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B516079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2FC327C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1716B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08E8AA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D2B6F3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3C13F0C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patrimonio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2EFDA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79CA718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1382806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CD8B708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color w:val="FFFFFF"/>
              </w:rPr>
              <w:t>TOTAL</w:t>
            </w:r>
            <w:proofErr w:type="gramEnd"/>
            <w:r>
              <w:rPr>
                <w:b/>
                <w:bCs/>
                <w:color w:val="FFFFFF"/>
              </w:rPr>
              <w:t xml:space="preserve"> ACTIVO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double" w:sz="6" w:space="0" w:color="1F3864"/>
              <w:right w:val="none" w:sz="0" w:space="0" w:color="FFFFFF"/>
            </w:tcBorders>
            <w:shd w:val="clear" w:color="auto" w:fill="F2F2F2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0F29648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7C230C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6594380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color w:val="FFFFFF"/>
              </w:rPr>
              <w:t>TOTAL</w:t>
            </w:r>
            <w:proofErr w:type="gramEnd"/>
            <w:r>
              <w:rPr>
                <w:b/>
                <w:bCs/>
                <w:color w:val="FFFFFF"/>
              </w:rPr>
              <w:t xml:space="preserve"> PASIVO Y PATRIMONIO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double" w:sz="6" w:space="0" w:color="1F3864"/>
              <w:right w:val="none" w:sz="0" w:space="0" w:color="FFFFFF"/>
            </w:tcBorders>
            <w:shd w:val="clear" w:color="auto" w:fill="F2F2F2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97F4B8F" w14:textId="77777777" w:rsidR="00CC771A" w:rsidRDefault="00CC771A">
            <w:pPr>
              <w:keepNext/>
              <w:keepLines/>
              <w:jc w:val="right"/>
            </w:pPr>
          </w:p>
        </w:tc>
      </w:tr>
    </w:tbl>
    <w:p w14:paraId="1085700D" w14:textId="77777777" w:rsidR="00CC771A" w:rsidRDefault="00CC771A">
      <w:pPr>
        <w:spacing w:after="60"/>
      </w:pPr>
    </w:p>
    <w:tbl>
      <w:tblPr>
        <w:tblW w:w="9638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1500"/>
        <w:gridCol w:w="3319"/>
        <w:gridCol w:w="1500"/>
      </w:tblGrid>
      <w:tr w:rsidR="00CC771A" w14:paraId="292F0C5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285AC4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</w:rPr>
              <w:t>CÁLCULOS ADICIONALES</w:t>
            </w:r>
          </w:p>
        </w:tc>
      </w:tr>
      <w:tr w:rsidR="00CC771A" w14:paraId="2D01C42B" w14:textId="77777777">
        <w:tblPrEx>
          <w:tblCellMar>
            <w:top w:w="0" w:type="dxa"/>
            <w:bottom w:w="0" w:type="dxa"/>
          </w:tblCellMar>
        </w:tblPrEx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CF81D40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a)  </w:t>
            </w:r>
            <w:r>
              <w:rPr>
                <w:b/>
                <w:bCs/>
                <w:sz w:val="19"/>
                <w:szCs w:val="19"/>
              </w:rPr>
              <w:t>Capital de trabajo</w:t>
            </w:r>
          </w:p>
          <w:p w14:paraId="2586DEF8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Activo corriente – Pasivo corriente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22484D8" w14:textId="77777777" w:rsidR="00CC771A" w:rsidRDefault="00CC771A">
            <w:pPr>
              <w:keepNext/>
              <w:keepLines/>
            </w:pPr>
          </w:p>
        </w:tc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E092784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b)  </w:t>
            </w:r>
            <w:r>
              <w:rPr>
                <w:b/>
                <w:bCs/>
                <w:sz w:val="19"/>
                <w:szCs w:val="19"/>
              </w:rPr>
              <w:t>Razón corriente</w:t>
            </w:r>
          </w:p>
          <w:p w14:paraId="103DACA7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Activo corriente / Pasivo corriente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91530E7" w14:textId="77777777" w:rsidR="00CC771A" w:rsidRDefault="00CC771A">
            <w:pPr>
              <w:keepNext/>
              <w:keepLines/>
            </w:pPr>
          </w:p>
        </w:tc>
      </w:tr>
      <w:tr w:rsidR="00CC771A" w14:paraId="4E8733D8" w14:textId="77777777">
        <w:tblPrEx>
          <w:tblCellMar>
            <w:top w:w="0" w:type="dxa"/>
            <w:bottom w:w="0" w:type="dxa"/>
          </w:tblCellMar>
        </w:tblPrEx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7CF6C94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c)  </w:t>
            </w:r>
            <w:r>
              <w:rPr>
                <w:b/>
                <w:bCs/>
                <w:sz w:val="19"/>
                <w:szCs w:val="19"/>
              </w:rPr>
              <w:t>Prueba ácida</w:t>
            </w:r>
          </w:p>
          <w:p w14:paraId="2B854421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(Activo corriente – Inventarios) / Pasivo corriente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2938214" w14:textId="77777777" w:rsidR="00CC771A" w:rsidRDefault="00CC771A">
            <w:pPr>
              <w:keepNext/>
              <w:keepLines/>
            </w:pPr>
          </w:p>
        </w:tc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FF1F5CE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d)  </w:t>
            </w:r>
            <w:r>
              <w:rPr>
                <w:b/>
                <w:bCs/>
                <w:sz w:val="19"/>
                <w:szCs w:val="19"/>
              </w:rPr>
              <w:t>Nivel de endeudamiento</w:t>
            </w:r>
          </w:p>
          <w:p w14:paraId="606FD70C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Pasivo total / Activo total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D99C0D3" w14:textId="77777777" w:rsidR="00CC771A" w:rsidRDefault="00CC771A">
            <w:pPr>
              <w:keepNext/>
              <w:keepLines/>
            </w:pPr>
          </w:p>
        </w:tc>
      </w:tr>
    </w:tbl>
    <w:p w14:paraId="33DCD377" w14:textId="77777777" w:rsidR="00CC771A" w:rsidRDefault="007A296A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CC771A" w14:paraId="283FF6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A94895" w14:textId="77777777" w:rsidR="00CC771A" w:rsidRDefault="007A296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CASO 2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3F5"/>
            <w:tcMar>
              <w:top w:w="40" w:type="dxa"/>
              <w:left w:w="200" w:type="dxa"/>
              <w:bottom w:w="40" w:type="dxa"/>
              <w:right w:w="100" w:type="dxa"/>
            </w:tcMar>
            <w:vAlign w:val="center"/>
          </w:tcPr>
          <w:p w14:paraId="2E52597E" w14:textId="77777777" w:rsidR="00CC771A" w:rsidRDefault="007A296A">
            <w:r>
              <w:rPr>
                <w:b/>
                <w:bCs/>
                <w:color w:val="7030A0"/>
                <w:sz w:val="26"/>
                <w:szCs w:val="26"/>
              </w:rPr>
              <w:t>Estado de Situación Financiera</w:t>
            </w:r>
          </w:p>
        </w:tc>
      </w:tr>
    </w:tbl>
    <w:p w14:paraId="38E79574" w14:textId="77777777" w:rsidR="00CC771A" w:rsidRDefault="00CC771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C771A" w14:paraId="011401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7030A0"/>
              <w:left w:val="single" w:sz="36" w:space="0" w:color="7030A0"/>
              <w:bottom w:val="single" w:sz="4" w:space="0" w:color="7030A0"/>
              <w:right w:val="single" w:sz="4" w:space="0" w:color="7030A0"/>
            </w:tcBorders>
            <w:shd w:val="clear" w:color="auto" w:fill="EDE3F5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275D62FA" w14:textId="77777777" w:rsidR="00CC771A" w:rsidRDefault="007A296A">
            <w:pPr>
              <w:spacing w:after="60"/>
            </w:pPr>
            <w:r>
              <w:rPr>
                <w:b/>
                <w:bCs/>
                <w:color w:val="7030A0"/>
              </w:rPr>
              <w:t>DATOS DEL CASO</w:t>
            </w:r>
          </w:p>
          <w:p w14:paraId="44AAD082" w14:textId="77777777" w:rsidR="00CC771A" w:rsidRDefault="007A296A">
            <w:pPr>
              <w:spacing w:after="60"/>
            </w:pPr>
            <w:r>
              <w:rPr>
                <w:sz w:val="19"/>
                <w:szCs w:val="19"/>
              </w:rPr>
              <w:t>La empresa "Distribuidora Andina S.A.C." al 31 de diciembre de 2024 presenta la siguiente información:</w:t>
            </w:r>
          </w:p>
          <w:tbl>
            <w:tblPr>
              <w:tblW w:w="91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99"/>
              <w:gridCol w:w="4599"/>
            </w:tblGrid>
            <w:tr w:rsidR="00CC771A" w14:paraId="4DACA3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" w:type="dxa"/>
                    <w:left w:w="0" w:type="dxa"/>
                    <w:bottom w:w="8" w:type="dxa"/>
                    <w:right w:w="100" w:type="dxa"/>
                  </w:tcMar>
                </w:tcPr>
                <w:p w14:paraId="680DF433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Resultado del ejercicio</w:t>
                  </w:r>
                  <w:r>
                    <w:rPr>
                      <w:sz w:val="18"/>
                      <w:szCs w:val="18"/>
                    </w:rPr>
                    <w:t xml:space="preserve"> – utilidad del año 2024: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8,500</w:t>
                  </w:r>
                </w:p>
                <w:p w14:paraId="7A5E34B8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Inventarios</w:t>
                  </w:r>
                  <w:r>
                    <w:rPr>
                      <w:sz w:val="18"/>
                      <w:szCs w:val="18"/>
                    </w:rPr>
                    <w:t xml:space="preserve"> – mercaderías en almacén: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42,000</w:t>
                  </w:r>
                </w:p>
                <w:p w14:paraId="0B198224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Cuentas por cobrar comerciales</w:t>
                  </w:r>
                  <w:r>
                    <w:rPr>
                      <w:sz w:val="18"/>
                      <w:szCs w:val="18"/>
                    </w:rPr>
                    <w:t xml:space="preserve"> – a clientes, se</w:t>
                  </w:r>
                  <w:r>
                    <w:rPr>
                      <w:sz w:val="18"/>
                      <w:szCs w:val="18"/>
                    </w:rPr>
                    <w:t xml:space="preserve"> cobra en 2 años: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38,000</w:t>
                  </w:r>
                </w:p>
                <w:p w14:paraId="6CA245F7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Propiedades, planta y equipo (neto)</w:t>
                  </w:r>
                  <w:r>
                    <w:rPr>
                      <w:sz w:val="18"/>
                      <w:szCs w:val="18"/>
                    </w:rPr>
                    <w:t xml:space="preserve"> – vehículos (costo S/ 160,000 – depreciación S/ 40,000):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120,000</w:t>
                  </w:r>
                </w:p>
                <w:p w14:paraId="2862F8FC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Capital social</w:t>
                  </w:r>
                  <w:r>
                    <w:rPr>
                      <w:sz w:val="18"/>
                      <w:szCs w:val="18"/>
                    </w:rPr>
                    <w:t xml:space="preserve"> – aporte de los socios: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180,000</w:t>
                  </w:r>
                </w:p>
                <w:p w14:paraId="77F6B6E2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Obligaciones financieras</w:t>
                  </w:r>
                  <w:r>
                    <w:rPr>
                      <w:sz w:val="18"/>
                      <w:szCs w:val="18"/>
                    </w:rPr>
                    <w:t xml:space="preserve"> – préstamo bancario, se paga en 3 años: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75,000</w:t>
                  </w:r>
                </w:p>
              </w:tc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" w:type="dxa"/>
                    <w:left w:w="0" w:type="dxa"/>
                    <w:bottom w:w="8" w:type="dxa"/>
                    <w:right w:w="100" w:type="dxa"/>
                  </w:tcMar>
                </w:tcPr>
                <w:p w14:paraId="4ED2E60D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Cuentas por pagar comerciales</w:t>
                  </w:r>
                  <w:r>
                    <w:rPr>
                      <w:sz w:val="18"/>
                      <w:szCs w:val="18"/>
                    </w:rPr>
                    <w:t xml:space="preserve"> – a proveedores, se paga en 30 días: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29,000</w:t>
                  </w:r>
                </w:p>
                <w:p w14:paraId="0BD05492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Cuentas por cobrar comerciales</w:t>
                  </w:r>
                  <w:r>
                    <w:rPr>
                      <w:sz w:val="18"/>
                      <w:szCs w:val="18"/>
                    </w:rPr>
                    <w:t xml:space="preserve"> – a clientes, se cobra en 90 días: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82,000</w:t>
                  </w:r>
                </w:p>
                <w:p w14:paraId="52492254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Otras cuentas por pagar</w:t>
                  </w:r>
                  <w:r>
                    <w:rPr>
                      <w:sz w:val="18"/>
                      <w:szCs w:val="18"/>
                    </w:rPr>
                    <w:t xml:space="preserve"> – documentos por pagar que v</w:t>
                  </w:r>
                  <w:r>
                    <w:rPr>
                      <w:sz w:val="18"/>
                      <w:szCs w:val="18"/>
                    </w:rPr>
                    <w:t xml:space="preserve">encen en 9 meses: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14,000</w:t>
                  </w:r>
                </w:p>
                <w:p w14:paraId="5AB6E0AF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Provisión por beneficios a los empleados</w:t>
                  </w:r>
                  <w:r>
                    <w:rPr>
                      <w:sz w:val="18"/>
                      <w:szCs w:val="18"/>
                    </w:rPr>
                    <w:t xml:space="preserve"> – se pagará en más de 12 meses: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20,000</w:t>
                  </w:r>
                </w:p>
                <w:p w14:paraId="34D67031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Resultados acumulados</w:t>
                  </w:r>
                  <w:r>
                    <w:rPr>
                      <w:sz w:val="18"/>
                      <w:szCs w:val="18"/>
                    </w:rPr>
                    <w:t xml:space="preserve"> – utilidades de años anteriores: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24,000</w:t>
                  </w:r>
                </w:p>
                <w:p w14:paraId="219AE0BE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Efectivo y equivalentes de efectivo</w:t>
                  </w:r>
                  <w:r>
                    <w:rPr>
                      <w:sz w:val="18"/>
                      <w:szCs w:val="18"/>
                    </w:rPr>
                    <w:t xml:space="preserve"> – caja y bancos: </w:t>
                  </w:r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>S/ 68,500</w:t>
                  </w:r>
                </w:p>
              </w:tc>
            </w:tr>
          </w:tbl>
          <w:p w14:paraId="7314D3F3" w14:textId="77777777" w:rsidR="00CC771A" w:rsidRDefault="00CC771A"/>
        </w:tc>
      </w:tr>
    </w:tbl>
    <w:p w14:paraId="77856928" w14:textId="77777777" w:rsidR="00CC771A" w:rsidRDefault="00CC771A">
      <w:pPr>
        <w:spacing w:after="60"/>
      </w:pPr>
    </w:p>
    <w:tbl>
      <w:tblPr>
        <w:tblW w:w="9638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2"/>
        <w:gridCol w:w="1292"/>
        <w:gridCol w:w="206"/>
        <w:gridCol w:w="3766"/>
        <w:gridCol w:w="1292"/>
      </w:tblGrid>
      <w:tr w:rsidR="00CC771A" w14:paraId="4B644B1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2026F5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DISTRIBUIDORA ANDINA S.A.C.</w:t>
            </w:r>
          </w:p>
          <w:p w14:paraId="70835AF2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>RUC 20123456789</w:t>
            </w:r>
          </w:p>
          <w:p w14:paraId="7A44DCDD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000000"/>
              </w:rPr>
              <w:t>ESTADO DE SITUACIÓN FINANCIERA</w:t>
            </w:r>
          </w:p>
          <w:p w14:paraId="3ED9FA4E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Al 31 de diciembre del 2024</w:t>
            </w:r>
            <w:proofErr w:type="gramStart"/>
            <w:r>
              <w:rPr>
                <w:b/>
                <w:bCs/>
                <w:color w:val="595959"/>
                <w:sz w:val="17"/>
                <w:szCs w:val="17"/>
              </w:rPr>
              <w:t xml:space="preserve">   (</w:t>
            </w:r>
            <w:proofErr w:type="gramEnd"/>
            <w:r>
              <w:rPr>
                <w:b/>
                <w:bCs/>
                <w:color w:val="595959"/>
                <w:sz w:val="17"/>
                <w:szCs w:val="17"/>
              </w:rPr>
              <w:t>Expresado en soles)</w:t>
            </w:r>
          </w:p>
        </w:tc>
      </w:tr>
      <w:tr w:rsidR="00CC771A" w14:paraId="346A759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1A19981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2E75B6"/>
                <w:sz w:val="22"/>
                <w:szCs w:val="22"/>
              </w:rPr>
              <w:t>ACTIVO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2E75B6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F8AD623" w14:textId="77777777" w:rsidR="00CC771A" w:rsidRDefault="007A296A">
            <w:pPr>
              <w:keepNext/>
              <w:keepLines/>
              <w:jc w:val="center"/>
            </w:pPr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2024  S</w:t>
            </w:r>
            <w:proofErr w:type="gramEnd"/>
            <w:r>
              <w:rPr>
                <w:b/>
                <w:bCs/>
                <w:color w:val="2E75B6"/>
                <w:sz w:val="18"/>
                <w:szCs w:val="18"/>
              </w:rPr>
              <w:t>/</w:t>
            </w: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C45C23F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B39DA4D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E07B39"/>
                <w:sz w:val="22"/>
                <w:szCs w:val="22"/>
              </w:rPr>
              <w:t>PASIVO Y PATRIMONIO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E07B39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578BFFE" w14:textId="77777777" w:rsidR="00CC771A" w:rsidRDefault="007A296A">
            <w:pPr>
              <w:keepNext/>
              <w:keepLines/>
              <w:jc w:val="center"/>
            </w:pPr>
            <w:proofErr w:type="gramStart"/>
            <w:r>
              <w:rPr>
                <w:b/>
                <w:bCs/>
                <w:color w:val="E07B39"/>
                <w:sz w:val="18"/>
                <w:szCs w:val="18"/>
              </w:rPr>
              <w:t>2024  S</w:t>
            </w:r>
            <w:proofErr w:type="gramEnd"/>
            <w:r>
              <w:rPr>
                <w:b/>
                <w:bCs/>
                <w:color w:val="E07B39"/>
                <w:sz w:val="18"/>
                <w:szCs w:val="18"/>
              </w:rPr>
              <w:t>/</w:t>
            </w:r>
          </w:p>
        </w:tc>
      </w:tr>
      <w:tr w:rsidR="00CC771A" w14:paraId="43B156C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32D5D71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ACTIVO CORRIENTE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E66BE79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A5FCB4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8DC4994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PASIVO CORRIENTE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5FF717B" w14:textId="77777777" w:rsidR="00CC771A" w:rsidRDefault="00CC771A">
            <w:pPr>
              <w:keepNext/>
              <w:keepLines/>
            </w:pPr>
          </w:p>
        </w:tc>
      </w:tr>
      <w:tr w:rsidR="00CC771A" w14:paraId="40A004F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055BA528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Efectivo y equivalentes de efectivo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7DBA93A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F7EAAA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31F2585F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Obligaciones financieras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934FB78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1E49E82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55EB0717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Cuentas por cobrar comerciales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47BE043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573B31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208679E7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Cuentas por pagar comerciales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1FF681C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7BA8161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145C85FA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Inventarios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C8C7ED1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E9FE33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FC9E868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Otras cuentas por pagar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FE5BD9E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F0BE9C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A6432F7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activo corriente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DEEBF7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1041A00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665DF9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032FE98F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Remuneraciones por pagar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01FCD18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215C71C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713B8BA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ACTIVO NO CORRIENTE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AA29E12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9704F6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BA624D6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pasivo corriente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FE00CEC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262DFC6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7285DA66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Cuentas por cobrar comerciales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418659B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FEAA2D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2D34308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PASIVO NO CORRIENTE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DBF7D13" w14:textId="77777777" w:rsidR="00CC771A" w:rsidRDefault="00CC771A">
            <w:pPr>
              <w:keepNext/>
              <w:keepLines/>
            </w:pPr>
          </w:p>
        </w:tc>
      </w:tr>
      <w:tr w:rsidR="00CC771A" w14:paraId="36B53D1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D398FC1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Propiedades, planta y equipo (neto)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44CB4C2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BF418D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2D42BE94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Obligaciones financieras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495ED15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185EF77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1F62606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activo no corriente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DEEBF7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B1D9FA1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81A918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5B40F41B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Cuentas por pagar comerciales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5E18959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0BABFE5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4986A7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BF5B08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141BC0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6379400F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Provisión por beneficios a los empleados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D9B58D7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14DE48F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48CEA1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2BE8D4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8FEDE7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3A66513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pasivo no corriente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1805F8B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4818943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A0F92E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8412F4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D81227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D3D3138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PASIVO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F95FD05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65F1FEB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F9DA70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3DF533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45867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0F04E12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PATRIMONIO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DEFDCAF" w14:textId="77777777" w:rsidR="00CC771A" w:rsidRDefault="00CC771A">
            <w:pPr>
              <w:keepNext/>
              <w:keepLines/>
            </w:pPr>
          </w:p>
        </w:tc>
      </w:tr>
      <w:tr w:rsidR="00CC771A" w14:paraId="1652583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C67859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03A016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2136D9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0F41E7EB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Capital social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E6AE7FA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0B54D54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0EC2CA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53C1E9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42CB4F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6E7E49FF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Resultados acumulados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DE9BF17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77FE557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862136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50576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9F4878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CAC242C" w14:textId="77777777" w:rsidR="00CC771A" w:rsidRDefault="007A296A">
            <w:pPr>
              <w:keepNext/>
              <w:keepLines/>
            </w:pPr>
            <w:r>
              <w:rPr>
                <w:sz w:val="19"/>
                <w:szCs w:val="19"/>
              </w:rPr>
              <w:t>Resultado del ejercicio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2F47A23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7A6C7B3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22DF99" w14:textId="77777777" w:rsidR="00CC771A" w:rsidRDefault="00CC771A">
            <w:pPr>
              <w:keepNext/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E8E818" w14:textId="77777777" w:rsidR="00CC771A" w:rsidRDefault="00CC771A">
            <w:pPr>
              <w:keepNext/>
              <w:keepLines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1CAFC4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48FE43E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patrimonio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2EFDA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F3409E6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55D9FB3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EBF014F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color w:val="FFFFFF"/>
              </w:rPr>
              <w:t>TOTAL</w:t>
            </w:r>
            <w:proofErr w:type="gramEnd"/>
            <w:r>
              <w:rPr>
                <w:b/>
                <w:bCs/>
                <w:color w:val="FFFFFF"/>
              </w:rPr>
              <w:t xml:space="preserve"> ACTIVO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double" w:sz="6" w:space="0" w:color="1F3864"/>
              <w:right w:val="none" w:sz="0" w:space="0" w:color="FFFFFF"/>
            </w:tcBorders>
            <w:shd w:val="clear" w:color="auto" w:fill="F2F2F2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0A20CF0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D739D8" w14:textId="77777777" w:rsidR="00CC771A" w:rsidRDefault="00CC771A">
            <w:pPr>
              <w:keepNext/>
              <w:keepLines/>
            </w:pPr>
          </w:p>
        </w:tc>
        <w:tc>
          <w:tcPr>
            <w:tcW w:w="3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2D2C140" w14:textId="77777777" w:rsidR="00CC771A" w:rsidRDefault="007A296A">
            <w:pPr>
              <w:keepNext/>
              <w:keepLines/>
            </w:pPr>
            <w:proofErr w:type="gramStart"/>
            <w:r>
              <w:rPr>
                <w:b/>
                <w:bCs/>
                <w:color w:val="FFFFFF"/>
              </w:rPr>
              <w:t>TOTAL</w:t>
            </w:r>
            <w:proofErr w:type="gramEnd"/>
            <w:r>
              <w:rPr>
                <w:b/>
                <w:bCs/>
                <w:color w:val="FFFFFF"/>
              </w:rPr>
              <w:t xml:space="preserve"> PASIVO Y PATRIMONIO</w:t>
            </w:r>
          </w:p>
        </w:tc>
        <w:tc>
          <w:tcPr>
            <w:tcW w:w="1300" w:type="dxa"/>
            <w:tcBorders>
              <w:top w:val="single" w:sz="6" w:space="0" w:color="7F7F7F"/>
              <w:left w:val="none" w:sz="0" w:space="0" w:color="FFFFFF"/>
              <w:bottom w:val="double" w:sz="6" w:space="0" w:color="1F3864"/>
              <w:right w:val="none" w:sz="0" w:space="0" w:color="FFFFFF"/>
            </w:tcBorders>
            <w:shd w:val="clear" w:color="auto" w:fill="F2F2F2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A4C8D6B" w14:textId="77777777" w:rsidR="00CC771A" w:rsidRDefault="00CC771A">
            <w:pPr>
              <w:keepNext/>
              <w:keepLines/>
              <w:jc w:val="right"/>
            </w:pPr>
          </w:p>
        </w:tc>
      </w:tr>
    </w:tbl>
    <w:p w14:paraId="26865EEB" w14:textId="77777777" w:rsidR="00CC771A" w:rsidRDefault="00CC771A">
      <w:pPr>
        <w:spacing w:after="60"/>
      </w:pPr>
    </w:p>
    <w:tbl>
      <w:tblPr>
        <w:tblW w:w="9638" w:type="dxa"/>
        <w:tblBorders>
          <w:top w:val="single" w:sz="8" w:space="0" w:color="7030A0"/>
          <w:left w:val="single" w:sz="8" w:space="0" w:color="7030A0"/>
          <w:bottom w:val="single" w:sz="8" w:space="0" w:color="7030A0"/>
          <w:right w:val="single" w:sz="8" w:space="0" w:color="7030A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1500"/>
        <w:gridCol w:w="3319"/>
        <w:gridCol w:w="1500"/>
      </w:tblGrid>
      <w:tr w:rsidR="00CC771A" w14:paraId="30B7FE2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F4283A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</w:rPr>
              <w:t>CÁLCULOS ADICIONALES</w:t>
            </w:r>
          </w:p>
        </w:tc>
      </w:tr>
      <w:tr w:rsidR="00CC771A" w14:paraId="346C65B1" w14:textId="77777777">
        <w:tblPrEx>
          <w:tblCellMar>
            <w:top w:w="0" w:type="dxa"/>
            <w:bottom w:w="0" w:type="dxa"/>
          </w:tblCellMar>
        </w:tblPrEx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3F5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D9E0A24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7030A0"/>
                <w:sz w:val="19"/>
                <w:szCs w:val="19"/>
              </w:rPr>
              <w:t xml:space="preserve">a)  </w:t>
            </w:r>
            <w:r>
              <w:rPr>
                <w:b/>
                <w:bCs/>
                <w:sz w:val="19"/>
                <w:szCs w:val="19"/>
              </w:rPr>
              <w:t>Capital de trabajo</w:t>
            </w:r>
          </w:p>
          <w:p w14:paraId="52F7D71A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Activo corriente – Pasivo corriente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903D9FD" w14:textId="77777777" w:rsidR="00CC771A" w:rsidRDefault="00CC771A">
            <w:pPr>
              <w:keepNext/>
              <w:keepLines/>
            </w:pPr>
          </w:p>
        </w:tc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3F5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3CE74B5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7030A0"/>
                <w:sz w:val="19"/>
                <w:szCs w:val="19"/>
              </w:rPr>
              <w:t xml:space="preserve">b)  </w:t>
            </w:r>
            <w:r>
              <w:rPr>
                <w:b/>
                <w:bCs/>
                <w:sz w:val="19"/>
                <w:szCs w:val="19"/>
              </w:rPr>
              <w:t>Razón corriente</w:t>
            </w:r>
          </w:p>
          <w:p w14:paraId="52602DA0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Activo corriente / Pasivo corriente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EC3464A" w14:textId="77777777" w:rsidR="00CC771A" w:rsidRDefault="00CC771A">
            <w:pPr>
              <w:keepNext/>
              <w:keepLines/>
            </w:pPr>
          </w:p>
        </w:tc>
      </w:tr>
      <w:tr w:rsidR="00CC771A" w14:paraId="5A43BB4D" w14:textId="77777777">
        <w:tblPrEx>
          <w:tblCellMar>
            <w:top w:w="0" w:type="dxa"/>
            <w:bottom w:w="0" w:type="dxa"/>
          </w:tblCellMar>
        </w:tblPrEx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D8604DA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7030A0"/>
                <w:sz w:val="19"/>
                <w:szCs w:val="19"/>
              </w:rPr>
              <w:t xml:space="preserve">c)  </w:t>
            </w:r>
            <w:r>
              <w:rPr>
                <w:b/>
                <w:bCs/>
                <w:sz w:val="19"/>
                <w:szCs w:val="19"/>
              </w:rPr>
              <w:t>Prueba ácida</w:t>
            </w:r>
          </w:p>
          <w:p w14:paraId="5974F8F5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(Activo corriente – Inventarios) / Pasivo corriente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77FC011" w14:textId="77777777" w:rsidR="00CC771A" w:rsidRDefault="00CC771A">
            <w:pPr>
              <w:keepNext/>
              <w:keepLines/>
            </w:pPr>
          </w:p>
        </w:tc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AF8500C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7030A0"/>
                <w:sz w:val="19"/>
                <w:szCs w:val="19"/>
              </w:rPr>
              <w:t xml:space="preserve">d)  </w:t>
            </w:r>
            <w:r>
              <w:rPr>
                <w:b/>
                <w:bCs/>
                <w:sz w:val="19"/>
                <w:szCs w:val="19"/>
              </w:rPr>
              <w:t>Nivel de endeudamiento</w:t>
            </w:r>
          </w:p>
          <w:p w14:paraId="2323D093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Pasivo total / Activo total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00566C1" w14:textId="77777777" w:rsidR="00CC771A" w:rsidRDefault="00CC771A">
            <w:pPr>
              <w:keepNext/>
              <w:keepLines/>
            </w:pPr>
          </w:p>
        </w:tc>
      </w:tr>
    </w:tbl>
    <w:p w14:paraId="737553DC" w14:textId="77777777" w:rsidR="00CC771A" w:rsidRDefault="007A296A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CC771A" w14:paraId="6FC6BC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1F056C" w14:textId="77777777" w:rsidR="00CC771A" w:rsidRDefault="007A296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CASO 3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40" w:type="dxa"/>
              <w:left w:w="200" w:type="dxa"/>
              <w:bottom w:w="40" w:type="dxa"/>
              <w:right w:w="100" w:type="dxa"/>
            </w:tcMar>
            <w:vAlign w:val="center"/>
          </w:tcPr>
          <w:p w14:paraId="7C1FECA7" w14:textId="77777777" w:rsidR="00CC771A" w:rsidRDefault="007A296A">
            <w:r>
              <w:rPr>
                <w:b/>
                <w:bCs/>
                <w:color w:val="00897B"/>
                <w:sz w:val="26"/>
                <w:szCs w:val="26"/>
              </w:rPr>
              <w:t>Estado de Resultados</w:t>
            </w:r>
          </w:p>
        </w:tc>
      </w:tr>
    </w:tbl>
    <w:p w14:paraId="363D419F" w14:textId="77777777" w:rsidR="00CC771A" w:rsidRDefault="00CC771A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C771A" w14:paraId="374C3F2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897B"/>
              <w:left w:val="single" w:sz="36" w:space="0" w:color="00897B"/>
              <w:bottom w:val="single" w:sz="4" w:space="0" w:color="00897B"/>
              <w:right w:val="single" w:sz="4" w:space="0" w:color="00897B"/>
            </w:tcBorders>
            <w:shd w:val="clear" w:color="auto" w:fill="E0F2F1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670B5217" w14:textId="77777777" w:rsidR="00CC771A" w:rsidRDefault="007A296A">
            <w:pPr>
              <w:spacing w:after="60"/>
            </w:pPr>
            <w:r>
              <w:rPr>
                <w:b/>
                <w:bCs/>
                <w:color w:val="00897B"/>
              </w:rPr>
              <w:t>DATOS DEL CASO</w:t>
            </w:r>
          </w:p>
          <w:p w14:paraId="38593AAF" w14:textId="77777777" w:rsidR="00CC771A" w:rsidRDefault="007A296A">
            <w:pPr>
              <w:spacing w:after="60"/>
            </w:pPr>
            <w:r>
              <w:rPr>
                <w:sz w:val="19"/>
                <w:szCs w:val="19"/>
              </w:rPr>
              <w:t>La empresa "Textiles Misti S.A.C." presenta la siguiente información por el periodo del 01 de enero al 31 de diciembre de 2024:</w:t>
            </w:r>
          </w:p>
          <w:tbl>
            <w:tblPr>
              <w:tblW w:w="91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99"/>
              <w:gridCol w:w="4599"/>
            </w:tblGrid>
            <w:tr w:rsidR="00CC771A" w14:paraId="736259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" w:type="dxa"/>
                    <w:left w:w="0" w:type="dxa"/>
                    <w:bottom w:w="8" w:type="dxa"/>
                    <w:right w:w="100" w:type="dxa"/>
                  </w:tcMar>
                </w:tcPr>
                <w:p w14:paraId="522D2EDA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Gastos de administración</w:t>
                  </w:r>
                  <w:r>
                    <w:rPr>
                      <w:sz w:val="18"/>
                      <w:szCs w:val="18"/>
                    </w:rPr>
                    <w:t xml:space="preserve"> – sueldos de oficina, alquiler y servicios: </w:t>
                  </w:r>
                  <w:r>
                    <w:rPr>
                      <w:b/>
                      <w:bCs/>
                      <w:color w:val="00897B"/>
                      <w:sz w:val="18"/>
                      <w:szCs w:val="18"/>
                    </w:rPr>
                    <w:t>S/ 62,000</w:t>
                  </w:r>
                </w:p>
                <w:p w14:paraId="2A6B54E3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Ventas brutas</w:t>
                  </w:r>
                  <w:r>
                    <w:rPr>
                      <w:sz w:val="18"/>
                      <w:szCs w:val="18"/>
                    </w:rPr>
                    <w:t xml:space="preserve"> – venta de telas del año: </w:t>
                  </w:r>
                  <w:r>
                    <w:rPr>
                      <w:b/>
                      <w:bCs/>
                      <w:color w:val="00897B"/>
                      <w:sz w:val="18"/>
                      <w:szCs w:val="18"/>
                    </w:rPr>
                    <w:t>S/ 480,000</w:t>
                  </w:r>
                </w:p>
                <w:p w14:paraId="72A44D52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Ingresos financieros</w:t>
                  </w:r>
                  <w:r>
                    <w:rPr>
                      <w:sz w:val="18"/>
                      <w:szCs w:val="18"/>
                    </w:rPr>
                    <w:t xml:space="preserve"> – intereses ganados en el banco: </w:t>
                  </w:r>
                  <w:r>
                    <w:rPr>
                      <w:b/>
                      <w:bCs/>
                      <w:color w:val="00897B"/>
                      <w:sz w:val="18"/>
                      <w:szCs w:val="18"/>
                    </w:rPr>
                    <w:t>S/ 5,000</w:t>
                  </w:r>
                </w:p>
                <w:p w14:paraId="24374039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Costo de ventas</w:t>
                  </w:r>
                  <w:r>
                    <w:rPr>
                      <w:sz w:val="18"/>
                      <w:szCs w:val="18"/>
                    </w:rPr>
                    <w:t xml:space="preserve"> – costo de las telas vendidas: </w:t>
                  </w:r>
                  <w:r>
                    <w:rPr>
                      <w:b/>
                      <w:bCs/>
                      <w:color w:val="00897B"/>
                      <w:sz w:val="18"/>
                      <w:szCs w:val="18"/>
                    </w:rPr>
                    <w:t>S/ 288,000</w:t>
                  </w:r>
                </w:p>
              </w:tc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" w:type="dxa"/>
                    <w:left w:w="0" w:type="dxa"/>
                    <w:bottom w:w="8" w:type="dxa"/>
                    <w:right w:w="100" w:type="dxa"/>
                  </w:tcMar>
                </w:tcPr>
                <w:p w14:paraId="76A780E1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Gastos financieros</w:t>
                  </w:r>
                  <w:r>
                    <w:rPr>
                      <w:sz w:val="18"/>
                      <w:szCs w:val="18"/>
                    </w:rPr>
                    <w:t xml:space="preserve"> – intereses pagados por préstamos: </w:t>
                  </w:r>
                  <w:r>
                    <w:rPr>
                      <w:b/>
                      <w:bCs/>
                      <w:color w:val="00897B"/>
                      <w:sz w:val="18"/>
                      <w:szCs w:val="18"/>
                    </w:rPr>
                    <w:t>S/ 18,000</w:t>
                  </w:r>
                </w:p>
                <w:p w14:paraId="13081E18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Gastos de ventas</w:t>
                  </w:r>
                  <w:r>
                    <w:rPr>
                      <w:sz w:val="18"/>
                      <w:szCs w:val="18"/>
                    </w:rPr>
                    <w:t xml:space="preserve"> – publicidad, comisiones y reparto: </w:t>
                  </w:r>
                  <w:r>
                    <w:rPr>
                      <w:b/>
                      <w:bCs/>
                      <w:color w:val="00897B"/>
                      <w:sz w:val="18"/>
                      <w:szCs w:val="18"/>
                    </w:rPr>
                    <w:t>S/ 45,000</w:t>
                  </w:r>
                </w:p>
                <w:p w14:paraId="397736FE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Otros ingresos</w:t>
                  </w:r>
                  <w:r>
                    <w:rPr>
                      <w:sz w:val="18"/>
                      <w:szCs w:val="18"/>
                    </w:rPr>
                    <w:t xml:space="preserve"> – ganancia por venta de maquinaria en desuso: </w:t>
                  </w:r>
                  <w:r>
                    <w:rPr>
                      <w:b/>
                      <w:bCs/>
                      <w:color w:val="00897B"/>
                      <w:sz w:val="18"/>
                      <w:szCs w:val="18"/>
                    </w:rPr>
                    <w:t>S/ 8,000</w:t>
                  </w:r>
                </w:p>
                <w:p w14:paraId="2D85718F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Tasa del Impuesto a la Renta (Régimen General): </w:t>
                  </w:r>
                  <w:r>
                    <w:rPr>
                      <w:b/>
                      <w:bCs/>
                      <w:color w:val="00897B"/>
                      <w:sz w:val="18"/>
                      <w:szCs w:val="18"/>
                    </w:rPr>
                    <w:t>29.5 %</w:t>
                  </w:r>
                </w:p>
              </w:tc>
            </w:tr>
          </w:tbl>
          <w:p w14:paraId="1F02538E" w14:textId="77777777" w:rsidR="00CC771A" w:rsidRDefault="00CC771A"/>
        </w:tc>
      </w:tr>
    </w:tbl>
    <w:p w14:paraId="031EDF4F" w14:textId="77777777" w:rsidR="00CC771A" w:rsidRDefault="00CC771A">
      <w:pPr>
        <w:spacing w:after="100"/>
      </w:pPr>
    </w:p>
    <w:tbl>
      <w:tblPr>
        <w:tblW w:w="9638" w:type="dxa"/>
        <w:tblBorders>
          <w:top w:val="single" w:sz="8" w:space="0" w:color="00897B"/>
          <w:left w:val="single" w:sz="8" w:space="0" w:color="00897B"/>
          <w:bottom w:val="single" w:sz="8" w:space="0" w:color="00897B"/>
          <w:right w:val="single" w:sz="8" w:space="0" w:color="00897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8"/>
        <w:gridCol w:w="1500"/>
        <w:gridCol w:w="1500"/>
      </w:tblGrid>
      <w:tr w:rsidR="00CC771A" w14:paraId="2A23942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699903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TEXTILES MISTI S.A.C.</w:t>
            </w:r>
          </w:p>
          <w:p w14:paraId="381FF497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>RUC 20123456789</w:t>
            </w:r>
          </w:p>
          <w:p w14:paraId="3CF70FEF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000000"/>
              </w:rPr>
              <w:t>ESTADO DE RESULTADOS</w:t>
            </w:r>
          </w:p>
          <w:p w14:paraId="6D2B1DD0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Del 01 de enero al 31 de diciembre del 2024</w:t>
            </w:r>
            <w:proofErr w:type="gramStart"/>
            <w:r>
              <w:rPr>
                <w:b/>
                <w:bCs/>
                <w:color w:val="595959"/>
                <w:sz w:val="17"/>
                <w:szCs w:val="17"/>
              </w:rPr>
              <w:t xml:space="preserve">   (</w:t>
            </w:r>
            <w:proofErr w:type="gramEnd"/>
            <w:r>
              <w:rPr>
                <w:b/>
                <w:bCs/>
                <w:color w:val="595959"/>
                <w:sz w:val="17"/>
                <w:szCs w:val="17"/>
              </w:rPr>
              <w:t>Expresado en soles)</w:t>
            </w:r>
          </w:p>
        </w:tc>
      </w:tr>
      <w:tr w:rsidR="00CC771A" w14:paraId="7C67C932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1F82D22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897B"/>
                <w:sz w:val="19"/>
                <w:szCs w:val="19"/>
              </w:rPr>
              <w:t>CONCEPTO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8E84054" w14:textId="77777777" w:rsidR="00CC771A" w:rsidRDefault="007A296A">
            <w:pPr>
              <w:keepNext/>
              <w:keepLines/>
              <w:jc w:val="center"/>
            </w:pPr>
            <w:proofErr w:type="gramStart"/>
            <w:r>
              <w:rPr>
                <w:b/>
                <w:bCs/>
                <w:color w:val="00897B"/>
                <w:sz w:val="18"/>
                <w:szCs w:val="18"/>
              </w:rPr>
              <w:t>2024  S</w:t>
            </w:r>
            <w:proofErr w:type="gramEnd"/>
            <w:r>
              <w:rPr>
                <w:b/>
                <w:bCs/>
                <w:color w:val="00897B"/>
                <w:sz w:val="18"/>
                <w:szCs w:val="18"/>
              </w:rPr>
              <w:t>/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0F89B3A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00897B"/>
                <w:sz w:val="18"/>
                <w:szCs w:val="18"/>
              </w:rPr>
              <w:t>% Ventas netas</w:t>
            </w:r>
          </w:p>
        </w:tc>
      </w:tr>
      <w:tr w:rsidR="00CC771A" w14:paraId="2B94C387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349E8E28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Ventas brutas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1C06C46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E0687CF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0660FB34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051DD5C8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Descuentos, rebajas y devoluciones sobre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49F14EC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5F29593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251F00A2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191A25A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0000"/>
                <w:sz w:val="19"/>
                <w:szCs w:val="19"/>
              </w:rPr>
              <w:t>VENTAS NETAS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B0E33D4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AE743C0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22631C93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3167FF33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Costo de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DB611C7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CD4FFB8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7F43909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F4BE800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0000"/>
                <w:sz w:val="19"/>
                <w:szCs w:val="19"/>
              </w:rPr>
              <w:t>UTILIDAD BRUTA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E103579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EE024E5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26D4AEB6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2F3CF1ED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Gastos de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019DAE7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AEFA68A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789558A0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83F46E5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Gastos de administración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E8FA3AC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786C737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7766E3BD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475F58D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0000"/>
                <w:sz w:val="19"/>
                <w:szCs w:val="19"/>
              </w:rPr>
              <w:t>UTILIDAD OPERATIVA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C59ECC8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0DD5DDD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0EC34065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13BBEA0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(+) Ingresos financieros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C0CC86F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17208AB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19C52B40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738A25FA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Gastos financieros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5DFD182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67536D4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011166C8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3C18ED9F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(+) Otros ingresos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360CF85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405E43A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60041BD0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13A0B4BD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Otros gastos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7428557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E020EF1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211E93F9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8ABDE25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0000"/>
                <w:sz w:val="19"/>
                <w:szCs w:val="19"/>
              </w:rPr>
              <w:t>UTILIDAD ANTES DEL IMPUESTO A LA RENTA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475F448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C292289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70A32DC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2D1F85C2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Impuesto a la renta (29.5 %)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D5B3633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F3B0A63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75EF867B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D4DF2EC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UTILIDAD NETA DEL EJERCICIO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double" w:sz="6" w:space="0" w:color="00897B"/>
              <w:right w:val="none" w:sz="0" w:space="0" w:color="FFFFFF"/>
            </w:tcBorders>
            <w:shd w:val="clear" w:color="auto" w:fill="F2F2F2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26D08C5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double" w:sz="6" w:space="0" w:color="00897B"/>
              <w:right w:val="none" w:sz="0" w:space="0" w:color="FFFFFF"/>
            </w:tcBorders>
            <w:shd w:val="clear" w:color="auto" w:fill="F2F2F2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BF660E2" w14:textId="77777777" w:rsidR="00CC771A" w:rsidRDefault="00CC771A">
            <w:pPr>
              <w:keepNext/>
              <w:keepLines/>
              <w:jc w:val="right"/>
            </w:pPr>
          </w:p>
        </w:tc>
      </w:tr>
    </w:tbl>
    <w:p w14:paraId="0107085C" w14:textId="77777777" w:rsidR="00CC771A" w:rsidRDefault="00CC771A">
      <w:pPr>
        <w:spacing w:after="60"/>
      </w:pPr>
    </w:p>
    <w:tbl>
      <w:tblPr>
        <w:tblW w:w="9638" w:type="dxa"/>
        <w:tblBorders>
          <w:top w:val="single" w:sz="8" w:space="0" w:color="00897B"/>
          <w:left w:val="single" w:sz="8" w:space="0" w:color="00897B"/>
          <w:bottom w:val="single" w:sz="8" w:space="0" w:color="00897B"/>
          <w:right w:val="single" w:sz="8" w:space="0" w:color="00897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1500"/>
        <w:gridCol w:w="3319"/>
        <w:gridCol w:w="1500"/>
      </w:tblGrid>
      <w:tr w:rsidR="00CC771A" w14:paraId="59C05BE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D865A7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</w:rPr>
              <w:t>CÁLCULOS ADICIONALES</w:t>
            </w:r>
          </w:p>
        </w:tc>
      </w:tr>
      <w:tr w:rsidR="00CC771A" w14:paraId="3A4AD750" w14:textId="77777777">
        <w:tblPrEx>
          <w:tblCellMar>
            <w:top w:w="0" w:type="dxa"/>
            <w:bottom w:w="0" w:type="dxa"/>
          </w:tblCellMar>
        </w:tblPrEx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393C1DD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897B"/>
                <w:sz w:val="19"/>
                <w:szCs w:val="19"/>
              </w:rPr>
              <w:t xml:space="preserve">a)  </w:t>
            </w:r>
            <w:r>
              <w:rPr>
                <w:b/>
                <w:bCs/>
                <w:sz w:val="19"/>
                <w:szCs w:val="19"/>
              </w:rPr>
              <w:t>Margen bruto</w:t>
            </w:r>
          </w:p>
          <w:p w14:paraId="1681144E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Utilidad bruta / Ventas netas × 100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0F49FB7" w14:textId="77777777" w:rsidR="00CC771A" w:rsidRDefault="00CC771A">
            <w:pPr>
              <w:keepNext/>
              <w:keepLines/>
            </w:pPr>
          </w:p>
        </w:tc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3A03633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897B"/>
                <w:sz w:val="19"/>
                <w:szCs w:val="19"/>
              </w:rPr>
              <w:t xml:space="preserve">b)  </w:t>
            </w:r>
            <w:r>
              <w:rPr>
                <w:b/>
                <w:bCs/>
                <w:sz w:val="19"/>
                <w:szCs w:val="19"/>
              </w:rPr>
              <w:t>Margen operativo</w:t>
            </w:r>
          </w:p>
          <w:p w14:paraId="644C3325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Utilidad operativa / Ventas netas × 100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A52EC94" w14:textId="77777777" w:rsidR="00CC771A" w:rsidRDefault="00CC771A">
            <w:pPr>
              <w:keepNext/>
              <w:keepLines/>
            </w:pPr>
          </w:p>
        </w:tc>
      </w:tr>
      <w:tr w:rsidR="00CC771A" w14:paraId="7209B4E5" w14:textId="77777777">
        <w:tblPrEx>
          <w:tblCellMar>
            <w:top w:w="0" w:type="dxa"/>
            <w:bottom w:w="0" w:type="dxa"/>
          </w:tblCellMar>
        </w:tblPrEx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432E0F7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897B"/>
                <w:sz w:val="19"/>
                <w:szCs w:val="19"/>
              </w:rPr>
              <w:t xml:space="preserve">c)  </w:t>
            </w:r>
            <w:r>
              <w:rPr>
                <w:b/>
                <w:bCs/>
                <w:sz w:val="19"/>
                <w:szCs w:val="19"/>
              </w:rPr>
              <w:t>Margen neto</w:t>
            </w:r>
          </w:p>
          <w:p w14:paraId="0EED59D2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Utilidad neta / Ventas netas × 100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29B8AF5" w14:textId="77777777" w:rsidR="00CC771A" w:rsidRDefault="00CC771A">
            <w:pPr>
              <w:keepNext/>
              <w:keepLines/>
            </w:pPr>
          </w:p>
        </w:tc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42E9F49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897B"/>
                <w:sz w:val="19"/>
                <w:szCs w:val="19"/>
              </w:rPr>
              <w:t xml:space="preserve">d)  </w:t>
            </w:r>
            <w:r>
              <w:rPr>
                <w:b/>
                <w:bCs/>
                <w:sz w:val="19"/>
                <w:szCs w:val="19"/>
              </w:rPr>
              <w:t>Participación de gastos operativos</w:t>
            </w:r>
          </w:p>
          <w:p w14:paraId="6BA19BE4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(Gastos de ventas + Gastos de administración) / Ventas netas × 100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1E67B01" w14:textId="77777777" w:rsidR="00CC771A" w:rsidRDefault="00CC771A">
            <w:pPr>
              <w:keepNext/>
              <w:keepLines/>
            </w:pPr>
          </w:p>
        </w:tc>
      </w:tr>
    </w:tbl>
    <w:p w14:paraId="796DA5BB" w14:textId="77777777" w:rsidR="00CC771A" w:rsidRDefault="007A296A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CC771A" w14:paraId="5489E7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7BF08A" w14:textId="77777777" w:rsidR="00CC771A" w:rsidRDefault="007A296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CASO 4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40" w:type="dxa"/>
              <w:left w:w="200" w:type="dxa"/>
              <w:bottom w:w="40" w:type="dxa"/>
              <w:right w:w="100" w:type="dxa"/>
            </w:tcMar>
            <w:vAlign w:val="center"/>
          </w:tcPr>
          <w:p w14:paraId="73C7D6D7" w14:textId="77777777" w:rsidR="00CC771A" w:rsidRDefault="007A296A">
            <w:r>
              <w:rPr>
                <w:b/>
                <w:bCs/>
                <w:color w:val="548235"/>
                <w:sz w:val="26"/>
                <w:szCs w:val="26"/>
              </w:rPr>
              <w:t>Estado de Resultados</w:t>
            </w:r>
          </w:p>
        </w:tc>
      </w:tr>
    </w:tbl>
    <w:p w14:paraId="49931F47" w14:textId="77777777" w:rsidR="00CC771A" w:rsidRDefault="00CC771A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C771A" w14:paraId="7FBBCD4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548235"/>
              <w:left w:val="single" w:sz="36" w:space="0" w:color="548235"/>
              <w:bottom w:val="single" w:sz="4" w:space="0" w:color="548235"/>
              <w:right w:val="single" w:sz="4" w:space="0" w:color="548235"/>
            </w:tcBorders>
            <w:shd w:val="clear" w:color="auto" w:fill="E2EFDA"/>
            <w:tcMar>
              <w:top w:w="70" w:type="dxa"/>
              <w:left w:w="200" w:type="dxa"/>
              <w:bottom w:w="70" w:type="dxa"/>
              <w:right w:w="160" w:type="dxa"/>
            </w:tcMar>
            <w:vAlign w:val="center"/>
          </w:tcPr>
          <w:p w14:paraId="2C23B8C4" w14:textId="77777777" w:rsidR="00CC771A" w:rsidRDefault="007A296A">
            <w:pPr>
              <w:spacing w:after="60"/>
            </w:pPr>
            <w:r>
              <w:rPr>
                <w:b/>
                <w:bCs/>
                <w:color w:val="548235"/>
              </w:rPr>
              <w:t>DATOS DEL CASO</w:t>
            </w:r>
          </w:p>
          <w:p w14:paraId="7174061A" w14:textId="77777777" w:rsidR="00CC771A" w:rsidRDefault="007A296A">
            <w:pPr>
              <w:spacing w:after="60"/>
            </w:pPr>
            <w:r>
              <w:rPr>
                <w:sz w:val="19"/>
                <w:szCs w:val="19"/>
              </w:rPr>
              <w:t>La empresa "Comercializadora Don Carlos S.A.C." presenta la siguiente información por el periodo del 01 de enero al 31 de diciembre de 2024:</w:t>
            </w:r>
          </w:p>
          <w:tbl>
            <w:tblPr>
              <w:tblW w:w="91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99"/>
              <w:gridCol w:w="4599"/>
            </w:tblGrid>
            <w:tr w:rsidR="00CC771A" w14:paraId="4109C8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" w:type="dxa"/>
                    <w:left w:w="0" w:type="dxa"/>
                    <w:bottom w:w="8" w:type="dxa"/>
                    <w:right w:w="100" w:type="dxa"/>
                  </w:tcMar>
                </w:tcPr>
                <w:p w14:paraId="0B1AF78E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Compras de mercaderías</w:t>
                  </w:r>
                  <w:r>
                    <w:rPr>
                      <w:sz w:val="18"/>
                      <w:szCs w:val="18"/>
                    </w:rPr>
                    <w:t xml:space="preserve"> – compradas durante el año: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S/ 380,000</w:t>
                  </w:r>
                </w:p>
                <w:p w14:paraId="2497A97A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Ventas brutas</w:t>
                  </w:r>
                  <w:r>
                    <w:rPr>
                      <w:sz w:val="18"/>
                      <w:szCs w:val="18"/>
                    </w:rPr>
                    <w:t xml:space="preserve"> – venta de mercaderías del año: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S/ 620,000</w:t>
                  </w:r>
                </w:p>
                <w:p w14:paraId="694D6B35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Gastos de ventas</w:t>
                  </w:r>
                  <w:r>
                    <w:rPr>
                      <w:sz w:val="18"/>
                      <w:szCs w:val="18"/>
                    </w:rPr>
                    <w:t xml:space="preserve"> – publicidad, comisiones y reparto: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S/ 58,000</w:t>
                  </w:r>
                </w:p>
                <w:p w14:paraId="5A16D1CE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Inventario final de mercaderías</w:t>
                  </w:r>
                  <w:r>
                    <w:rPr>
                      <w:sz w:val="18"/>
                      <w:szCs w:val="18"/>
                    </w:rPr>
                    <w:t xml:space="preserve"> – al 31 de diciembre: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S/ 90,000</w:t>
                  </w:r>
                </w:p>
                <w:p w14:paraId="387BA7D9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Descuentos, rebajas y devoluciones sobre ventas: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S/ 20,000</w:t>
                  </w:r>
                </w:p>
                <w:p w14:paraId="7AE30BC4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Gastos financieros</w:t>
                  </w:r>
                  <w:r>
                    <w:rPr>
                      <w:sz w:val="18"/>
                      <w:szCs w:val="18"/>
                    </w:rPr>
                    <w:t xml:space="preserve"> – intereses pagados por préstamos: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S/ 22,000</w:t>
                  </w:r>
                </w:p>
              </w:tc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" w:type="dxa"/>
                    <w:left w:w="0" w:type="dxa"/>
                    <w:bottom w:w="8" w:type="dxa"/>
                    <w:right w:w="100" w:type="dxa"/>
                  </w:tcMar>
                </w:tcPr>
                <w:p w14:paraId="73475988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Inventario inicial de mercaderías</w:t>
                  </w:r>
                  <w:r>
                    <w:rPr>
                      <w:sz w:val="18"/>
                      <w:szCs w:val="18"/>
                    </w:rPr>
                    <w:t xml:space="preserve"> – al 01 de enero: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S/ 70,000</w:t>
                  </w:r>
                </w:p>
                <w:p w14:paraId="1342B603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Gastos de administración</w:t>
                  </w:r>
                  <w:r>
                    <w:rPr>
                      <w:sz w:val="18"/>
                      <w:szCs w:val="18"/>
                    </w:rPr>
                    <w:t xml:space="preserve"> – sueldos de oficina, alquiler y servicios: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S/ 74,000</w:t>
                  </w:r>
                </w:p>
                <w:p w14:paraId="014D5175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Ingresos financieros</w:t>
                  </w:r>
                  <w:r>
                    <w:rPr>
                      <w:sz w:val="18"/>
                      <w:szCs w:val="18"/>
                    </w:rPr>
                    <w:t xml:space="preserve"> – intereses ganados en el banc</w:t>
                  </w:r>
                  <w:r>
                    <w:rPr>
                      <w:sz w:val="18"/>
                      <w:szCs w:val="18"/>
                    </w:rPr>
                    <w:t xml:space="preserve">o: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S/ 4,000</w:t>
                  </w:r>
                </w:p>
                <w:p w14:paraId="0E3AAA1B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Otros gastos</w:t>
                  </w:r>
                  <w:r>
                    <w:rPr>
                      <w:sz w:val="18"/>
                      <w:szCs w:val="18"/>
                    </w:rPr>
                    <w:t xml:space="preserve"> – pérdida por venta de equipo en desuso: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S/ 6,000</w:t>
                  </w:r>
                </w:p>
                <w:p w14:paraId="7B9C94EA" w14:textId="77777777" w:rsidR="00CC771A" w:rsidRDefault="007A296A">
                  <w:pPr>
                    <w:pStyle w:val="Prrafodelista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Tasa del Impuesto a la Renta (Régimen General): </w:t>
                  </w:r>
                  <w:r>
                    <w:rPr>
                      <w:b/>
                      <w:bCs/>
                      <w:color w:val="548235"/>
                      <w:sz w:val="18"/>
                      <w:szCs w:val="18"/>
                    </w:rPr>
                    <w:t>29.5 %</w:t>
                  </w:r>
                </w:p>
              </w:tc>
            </w:tr>
          </w:tbl>
          <w:p w14:paraId="2F698FBB" w14:textId="77777777" w:rsidR="00CC771A" w:rsidRDefault="00CC771A"/>
        </w:tc>
      </w:tr>
    </w:tbl>
    <w:p w14:paraId="62BFF10A" w14:textId="77777777" w:rsidR="00CC771A" w:rsidRDefault="00CC771A">
      <w:pPr>
        <w:spacing w:after="100"/>
      </w:pPr>
    </w:p>
    <w:tbl>
      <w:tblPr>
        <w:tblW w:w="9638" w:type="dxa"/>
        <w:tblBorders>
          <w:top w:val="single" w:sz="8" w:space="0" w:color="00897B"/>
          <w:left w:val="single" w:sz="8" w:space="0" w:color="00897B"/>
          <w:bottom w:val="single" w:sz="8" w:space="0" w:color="00897B"/>
          <w:right w:val="single" w:sz="8" w:space="0" w:color="00897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8"/>
        <w:gridCol w:w="1500"/>
        <w:gridCol w:w="1500"/>
      </w:tblGrid>
      <w:tr w:rsidR="00CC771A" w14:paraId="76FF89A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8F0663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COMERCIALIZADORA DON CARLOS S.A.C.</w:t>
            </w:r>
          </w:p>
          <w:p w14:paraId="21F50A8A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>RUC 20123456789</w:t>
            </w:r>
          </w:p>
          <w:p w14:paraId="50A20C4D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000000"/>
              </w:rPr>
              <w:t>ESTADO DE RESULTADOS</w:t>
            </w:r>
          </w:p>
          <w:p w14:paraId="73BEBA57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Del 01 de enero al 31 de diciembre del 2024</w:t>
            </w:r>
            <w:proofErr w:type="gramStart"/>
            <w:r>
              <w:rPr>
                <w:b/>
                <w:bCs/>
                <w:color w:val="595959"/>
                <w:sz w:val="17"/>
                <w:szCs w:val="17"/>
              </w:rPr>
              <w:t xml:space="preserve">   (</w:t>
            </w:r>
            <w:proofErr w:type="gramEnd"/>
            <w:r>
              <w:rPr>
                <w:b/>
                <w:bCs/>
                <w:color w:val="595959"/>
                <w:sz w:val="17"/>
                <w:szCs w:val="17"/>
              </w:rPr>
              <w:t>Expresado en soles)</w:t>
            </w:r>
          </w:p>
        </w:tc>
      </w:tr>
      <w:tr w:rsidR="00CC771A" w14:paraId="1599EE7E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451853E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897B"/>
                <w:sz w:val="19"/>
                <w:szCs w:val="19"/>
              </w:rPr>
              <w:t>CONCEPTO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6717BCF" w14:textId="77777777" w:rsidR="00CC771A" w:rsidRDefault="007A296A">
            <w:pPr>
              <w:keepNext/>
              <w:keepLines/>
              <w:jc w:val="center"/>
            </w:pPr>
            <w:proofErr w:type="gramStart"/>
            <w:r>
              <w:rPr>
                <w:b/>
                <w:bCs/>
                <w:color w:val="00897B"/>
                <w:sz w:val="18"/>
                <w:szCs w:val="18"/>
              </w:rPr>
              <w:t>2024  S</w:t>
            </w:r>
            <w:proofErr w:type="gramEnd"/>
            <w:r>
              <w:rPr>
                <w:b/>
                <w:bCs/>
                <w:color w:val="00897B"/>
                <w:sz w:val="18"/>
                <w:szCs w:val="18"/>
              </w:rPr>
              <w:t>/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AA77756" w14:textId="77777777" w:rsidR="00CC771A" w:rsidRDefault="007A296A">
            <w:pPr>
              <w:keepNext/>
              <w:keepLines/>
              <w:jc w:val="center"/>
            </w:pPr>
            <w:r>
              <w:rPr>
                <w:b/>
                <w:bCs/>
                <w:color w:val="00897B"/>
                <w:sz w:val="18"/>
                <w:szCs w:val="18"/>
              </w:rPr>
              <w:t>% Ventas netas</w:t>
            </w:r>
          </w:p>
        </w:tc>
      </w:tr>
      <w:tr w:rsidR="00CC771A" w14:paraId="6A8C9B9C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D5F1FDB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Ventas brutas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555E45B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B26620E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090B9B83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2F3A986C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Descuentos, rebajas y devoluciones sobre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5F63E86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2C98BFA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1084D909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D59B215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0000"/>
                <w:sz w:val="19"/>
                <w:szCs w:val="19"/>
              </w:rPr>
              <w:t>VENTAS NETAS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51190A9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DE76119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711FA49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500" w:type="dxa"/>
              <w:bottom w:w="8" w:type="dxa"/>
              <w:right w:w="100" w:type="dxa"/>
            </w:tcMar>
            <w:vAlign w:val="center"/>
          </w:tcPr>
          <w:p w14:paraId="5386DB13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7"/>
                <w:szCs w:val="17"/>
              </w:rPr>
              <w:t>Inventario inicial de mercaderías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dotted" w:sz="4" w:space="0" w:color="A6A6A6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78F5991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16BFE92" w14:textId="77777777" w:rsidR="00CC771A" w:rsidRDefault="00CC771A">
            <w:pPr>
              <w:keepNext/>
              <w:keepLines/>
            </w:pPr>
          </w:p>
        </w:tc>
      </w:tr>
      <w:tr w:rsidR="00CC771A" w14:paraId="31B784EC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500" w:type="dxa"/>
              <w:bottom w:w="8" w:type="dxa"/>
              <w:right w:w="100" w:type="dxa"/>
            </w:tcMar>
            <w:vAlign w:val="center"/>
          </w:tcPr>
          <w:p w14:paraId="47BB94CA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7"/>
                <w:szCs w:val="17"/>
              </w:rPr>
              <w:t>(+) Compras de mercaderías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dotted" w:sz="4" w:space="0" w:color="A6A6A6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247F429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D6E7627" w14:textId="77777777" w:rsidR="00CC771A" w:rsidRDefault="00CC771A">
            <w:pPr>
              <w:keepNext/>
              <w:keepLines/>
            </w:pPr>
          </w:p>
        </w:tc>
      </w:tr>
      <w:tr w:rsidR="00CC771A" w14:paraId="62E959F7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500" w:type="dxa"/>
              <w:bottom w:w="8" w:type="dxa"/>
              <w:right w:w="100" w:type="dxa"/>
            </w:tcMar>
            <w:vAlign w:val="center"/>
          </w:tcPr>
          <w:p w14:paraId="6873188A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7"/>
                <w:szCs w:val="17"/>
              </w:rPr>
              <w:t>(–) Inventario final de mercaderías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dotted" w:sz="4" w:space="0" w:color="A6A6A6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28158ED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73D3A10" w14:textId="77777777" w:rsidR="00CC771A" w:rsidRDefault="00CC771A">
            <w:pPr>
              <w:keepNext/>
              <w:keepLines/>
            </w:pPr>
          </w:p>
        </w:tc>
      </w:tr>
      <w:tr w:rsidR="00CC771A" w14:paraId="50C78AFF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2D2D56FC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 xml:space="preserve">(–) Costo de </w:t>
            </w:r>
            <w:proofErr w:type="gramStart"/>
            <w:r>
              <w:rPr>
                <w:color w:val="000000"/>
                <w:sz w:val="19"/>
                <w:szCs w:val="19"/>
              </w:rPr>
              <w:t>ventas  (</w:t>
            </w:r>
            <w:proofErr w:type="gramEnd"/>
            <w:r>
              <w:rPr>
                <w:color w:val="000000"/>
                <w:sz w:val="19"/>
                <w:szCs w:val="19"/>
              </w:rPr>
              <w:t>inv. inicial + compras – inv. final)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F6EDDDC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B42125F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2C02AA03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22C333A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0000"/>
                <w:sz w:val="19"/>
                <w:szCs w:val="19"/>
              </w:rPr>
              <w:t>UTILIDAD BRUTA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4B602B3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5926393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0C0B8A5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7D4103FC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Gastos de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242E504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B5897B5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79F13A27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6C786D20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Gastos de administración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2FF6700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B1F46EF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110CEFBA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650E9C6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0000"/>
                <w:sz w:val="19"/>
                <w:szCs w:val="19"/>
              </w:rPr>
              <w:t>UTILIDAD OPERATIVA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925114B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E154535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534A612C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38557495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(+) Ingresos financieros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16652F1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D88C716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27504B7A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677EA814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Gastos financieros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0102F1F8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9095D61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8E0C5A9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4E6C4237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(+) Otros ingresos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A3508FB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4FA64639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4805D387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220BACC7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Otros gastos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34F0139A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792CD575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0A33973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290BCC9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000000"/>
                <w:sz w:val="19"/>
                <w:szCs w:val="19"/>
              </w:rPr>
              <w:t>UTILIDAD ANTES DEL IMPUESTO A LA RENTA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5A71D39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718E203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01867B87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220" w:type="dxa"/>
              <w:bottom w:w="8" w:type="dxa"/>
              <w:right w:w="100" w:type="dxa"/>
            </w:tcMar>
            <w:vAlign w:val="center"/>
          </w:tcPr>
          <w:p w14:paraId="00DFB8A3" w14:textId="77777777" w:rsidR="00CC771A" w:rsidRDefault="007A296A">
            <w:pPr>
              <w:keepNext/>
              <w:keepLines/>
            </w:pPr>
            <w:r>
              <w:rPr>
                <w:color w:val="000000"/>
                <w:sz w:val="19"/>
                <w:szCs w:val="19"/>
              </w:rPr>
              <w:t>(–) Impuesto a la renta (29.5 %)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1BB001C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E00032C" w14:textId="77777777" w:rsidR="00CC771A" w:rsidRDefault="00CC771A">
            <w:pPr>
              <w:keepNext/>
              <w:keepLines/>
              <w:jc w:val="right"/>
            </w:pPr>
          </w:p>
        </w:tc>
      </w:tr>
      <w:tr w:rsidR="00CC771A" w14:paraId="354AD01D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F3D9F48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UTILIDAD NETA DEL EJERCICIO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double" w:sz="6" w:space="0" w:color="00897B"/>
              <w:right w:val="none" w:sz="0" w:space="0" w:color="FFFFFF"/>
            </w:tcBorders>
            <w:shd w:val="clear" w:color="auto" w:fill="F2F2F2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A1455F4" w14:textId="77777777" w:rsidR="00CC771A" w:rsidRDefault="00CC771A">
            <w:pPr>
              <w:keepNext/>
              <w:keepLines/>
              <w:jc w:val="right"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double" w:sz="6" w:space="0" w:color="00897B"/>
              <w:right w:val="none" w:sz="0" w:space="0" w:color="FFFFFF"/>
            </w:tcBorders>
            <w:shd w:val="clear" w:color="auto" w:fill="F2F2F2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9322F3C" w14:textId="77777777" w:rsidR="00CC771A" w:rsidRDefault="00CC771A">
            <w:pPr>
              <w:keepNext/>
              <w:keepLines/>
              <w:jc w:val="right"/>
            </w:pPr>
          </w:p>
        </w:tc>
      </w:tr>
    </w:tbl>
    <w:p w14:paraId="121EAEAC" w14:textId="77777777" w:rsidR="00CC771A" w:rsidRDefault="00CC771A">
      <w:pPr>
        <w:spacing w:after="60"/>
      </w:pPr>
    </w:p>
    <w:tbl>
      <w:tblPr>
        <w:tblW w:w="9638" w:type="dxa"/>
        <w:tblBorders>
          <w:top w:val="single" w:sz="8" w:space="0" w:color="548235"/>
          <w:left w:val="single" w:sz="8" w:space="0" w:color="548235"/>
          <w:bottom w:val="single" w:sz="8" w:space="0" w:color="548235"/>
          <w:right w:val="single" w:sz="8" w:space="0" w:color="54823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1500"/>
        <w:gridCol w:w="3319"/>
        <w:gridCol w:w="1500"/>
      </w:tblGrid>
      <w:tr w:rsidR="00CC771A" w14:paraId="60C5410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1FB08F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FFFFFF"/>
              </w:rPr>
              <w:t>CÁLCULOS ADICIONALES</w:t>
            </w:r>
          </w:p>
        </w:tc>
      </w:tr>
      <w:tr w:rsidR="00CC771A" w14:paraId="792F3C75" w14:textId="77777777">
        <w:tblPrEx>
          <w:tblCellMar>
            <w:top w:w="0" w:type="dxa"/>
            <w:bottom w:w="0" w:type="dxa"/>
          </w:tblCellMar>
        </w:tblPrEx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A5BA227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a)  </w:t>
            </w:r>
            <w:r>
              <w:rPr>
                <w:b/>
                <w:bCs/>
                <w:sz w:val="19"/>
                <w:szCs w:val="19"/>
              </w:rPr>
              <w:t>Margen bruto</w:t>
            </w:r>
          </w:p>
          <w:p w14:paraId="78685D06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Utilidad bruta / Ventas netas × 100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56C5AB7C" w14:textId="77777777" w:rsidR="00CC771A" w:rsidRDefault="00CC771A">
            <w:pPr>
              <w:keepNext/>
              <w:keepLines/>
            </w:pPr>
          </w:p>
        </w:tc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8509B12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b)  </w:t>
            </w:r>
            <w:r>
              <w:rPr>
                <w:b/>
                <w:bCs/>
                <w:sz w:val="19"/>
                <w:szCs w:val="19"/>
              </w:rPr>
              <w:t>Margen operativo</w:t>
            </w:r>
          </w:p>
          <w:p w14:paraId="4759F860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Utilidad operativa / Ventas netas × 100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619A5802" w14:textId="77777777" w:rsidR="00CC771A" w:rsidRDefault="00CC771A">
            <w:pPr>
              <w:keepNext/>
              <w:keepLines/>
            </w:pPr>
          </w:p>
        </w:tc>
      </w:tr>
      <w:tr w:rsidR="00CC771A" w14:paraId="1C96F545" w14:textId="77777777">
        <w:tblPrEx>
          <w:tblCellMar>
            <w:top w:w="0" w:type="dxa"/>
            <w:bottom w:w="0" w:type="dxa"/>
          </w:tblCellMar>
        </w:tblPrEx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42F5EC0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c)  </w:t>
            </w:r>
            <w:r>
              <w:rPr>
                <w:b/>
                <w:bCs/>
                <w:sz w:val="19"/>
                <w:szCs w:val="19"/>
              </w:rPr>
              <w:t>Margen neto</w:t>
            </w:r>
          </w:p>
          <w:p w14:paraId="4852A42C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Utilidad neta / Ventas netas × 100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2570FD35" w14:textId="77777777" w:rsidR="00CC771A" w:rsidRDefault="00CC771A">
            <w:pPr>
              <w:keepNext/>
              <w:keepLines/>
            </w:pPr>
          </w:p>
        </w:tc>
        <w:tc>
          <w:tcPr>
            <w:tcW w:w="3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AAEB032" w14:textId="77777777" w:rsidR="00CC771A" w:rsidRDefault="007A296A">
            <w:pPr>
              <w:keepNext/>
              <w:keepLines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d)  </w:t>
            </w:r>
            <w:r>
              <w:rPr>
                <w:b/>
                <w:bCs/>
                <w:sz w:val="19"/>
                <w:szCs w:val="19"/>
              </w:rPr>
              <w:t>Participación de gastos operativos</w:t>
            </w:r>
          </w:p>
          <w:p w14:paraId="1AAA551E" w14:textId="77777777" w:rsidR="00CC771A" w:rsidRDefault="007A296A">
            <w:pPr>
              <w:keepNext/>
              <w:keepLines/>
            </w:pPr>
            <w:r>
              <w:rPr>
                <w:i/>
                <w:iCs/>
                <w:color w:val="595959"/>
                <w:sz w:val="16"/>
                <w:szCs w:val="16"/>
              </w:rPr>
              <w:t>(Gastos de ventas + Gastos de administración) / Ventas netas × 100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8" w:type="dxa"/>
              <w:left w:w="100" w:type="dxa"/>
              <w:bottom w:w="8" w:type="dxa"/>
              <w:right w:w="100" w:type="dxa"/>
            </w:tcMar>
            <w:vAlign w:val="center"/>
          </w:tcPr>
          <w:p w14:paraId="1390298E" w14:textId="77777777" w:rsidR="00CC771A" w:rsidRDefault="00CC771A">
            <w:pPr>
              <w:keepNext/>
              <w:keepLines/>
            </w:pPr>
          </w:p>
        </w:tc>
      </w:tr>
    </w:tbl>
    <w:p w14:paraId="664C12E2" w14:textId="77777777" w:rsidR="007A296A" w:rsidRDefault="007A296A"/>
    <w:sectPr w:rsidR="007A296A">
      <w:headerReference w:type="default" r:id="rId7"/>
      <w:footerReference w:type="default" r:id="rId8"/>
      <w:pgSz w:w="11906" w:h="16838"/>
      <w:pgMar w:top="800" w:right="1134" w:bottom="700" w:left="1134" w:header="45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3FAF1" w14:textId="77777777" w:rsidR="007A296A" w:rsidRDefault="007A296A">
      <w:r>
        <w:separator/>
      </w:r>
    </w:p>
  </w:endnote>
  <w:endnote w:type="continuationSeparator" w:id="0">
    <w:p w14:paraId="3BFD76C0" w14:textId="77777777" w:rsidR="007A296A" w:rsidRDefault="007A2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7CCB9" w14:textId="77777777" w:rsidR="00CC771A" w:rsidRDefault="007A296A">
    <w:pPr>
      <w:pBdr>
        <w:top w:val="single" w:sz="6" w:space="4" w:color="BFBFBF"/>
      </w:pBdr>
      <w:tabs>
        <w:tab w:val="right" w:pos="9638"/>
      </w:tabs>
    </w:pPr>
    <w:r>
      <w:rPr>
        <w:color w:val="595959"/>
        <w:sz w:val="16"/>
        <w:szCs w:val="16"/>
      </w:rPr>
      <w:t>Semana 7 · Casos prácticos de estados financieros</w:t>
    </w:r>
    <w:r>
      <w:tab/>
    </w:r>
    <w:r>
      <w:rPr>
        <w:b/>
        <w:bCs/>
        <w:color w:val="1F3864"/>
        <w:sz w:val="18"/>
        <w:szCs w:val="18"/>
      </w:rPr>
      <w:fldChar w:fldCharType="begin"/>
    </w:r>
    <w:r>
      <w:rPr>
        <w:b/>
        <w:bCs/>
        <w:color w:val="1F3864"/>
        <w:sz w:val="18"/>
        <w:szCs w:val="18"/>
      </w:rPr>
      <w:instrText>PAGE</w:instrText>
    </w:r>
    <w:r>
      <w:rPr>
        <w:b/>
        <w:bCs/>
        <w:color w:val="1F3864"/>
        <w:sz w:val="18"/>
        <w:szCs w:val="18"/>
      </w:rPr>
      <w:fldChar w:fldCharType="separate"/>
    </w:r>
    <w:r w:rsidR="00B64697">
      <w:rPr>
        <w:b/>
        <w:bCs/>
        <w:noProof/>
        <w:color w:val="1F3864"/>
        <w:sz w:val="18"/>
        <w:szCs w:val="18"/>
      </w:rPr>
      <w:t>1</w:t>
    </w:r>
    <w:r>
      <w:rPr>
        <w:b/>
        <w:bCs/>
        <w:color w:val="1F386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8989C" w14:textId="77777777" w:rsidR="007A296A" w:rsidRDefault="007A296A">
      <w:r>
        <w:separator/>
      </w:r>
    </w:p>
  </w:footnote>
  <w:footnote w:type="continuationSeparator" w:id="0">
    <w:p w14:paraId="35AC523B" w14:textId="77777777" w:rsidR="007A296A" w:rsidRDefault="007A2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388"/>
      <w:gridCol w:w="2250"/>
    </w:tblGrid>
    <w:tr w:rsidR="00CC771A" w14:paraId="10592A6D" w14:textId="77777777">
      <w:tblPrEx>
        <w:tblCellMar>
          <w:top w:w="0" w:type="dxa"/>
          <w:bottom w:w="0" w:type="dxa"/>
        </w:tblCellMar>
      </w:tblPrEx>
      <w:tc>
        <w:tcPr>
          <w:tcW w:w="74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" w:type="dxa"/>
            <w:left w:w="0" w:type="dxa"/>
            <w:bottom w:w="8" w:type="dxa"/>
            <w:right w:w="100" w:type="dxa"/>
          </w:tcMar>
          <w:vAlign w:val="bottom"/>
        </w:tcPr>
        <w:p w14:paraId="1C77C637" w14:textId="77777777" w:rsidR="00CC771A" w:rsidRDefault="007A296A">
          <w:r>
            <w:rPr>
              <w:b/>
              <w:bCs/>
              <w:color w:val="1F3864"/>
              <w:sz w:val="28"/>
              <w:szCs w:val="28"/>
            </w:rPr>
            <w:t>Matemáticas Aplicadas</w:t>
          </w:r>
        </w:p>
      </w:tc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" w:type="dxa"/>
            <w:left w:w="100" w:type="dxa"/>
            <w:bottom w:w="8" w:type="dxa"/>
            <w:right w:w="80" w:type="dxa"/>
          </w:tcMar>
          <w:vAlign w:val="center"/>
        </w:tcPr>
        <w:p w14:paraId="39FBEA52" w14:textId="77777777" w:rsidR="00CC771A" w:rsidRDefault="007A296A">
          <w:pPr>
            <w:jc w:val="right"/>
          </w:pPr>
          <w:r>
            <w:rPr>
              <w:noProof/>
            </w:rPr>
            <w:drawing>
              <wp:inline distT="0" distB="0" distL="0" distR="0" wp14:anchorId="50EF8EDA" wp14:editId="11482DB2">
                <wp:extent cx="1314450" cy="5619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7BD5AE2" w14:textId="77777777" w:rsidR="00CC771A" w:rsidRDefault="00CC771A">
    <w:pPr>
      <w:pBdr>
        <w:bottom w:val="single" w:sz="18" w:space="1" w:color="C00000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150B3"/>
    <w:multiLevelType w:val="hybridMultilevel"/>
    <w:tmpl w:val="3E2A48C8"/>
    <w:lvl w:ilvl="0" w:tplc="7034EECA">
      <w:start w:val="1"/>
      <w:numFmt w:val="bullet"/>
      <w:lvlText w:val="●"/>
      <w:lvlJc w:val="left"/>
      <w:pPr>
        <w:ind w:left="720" w:hanging="360"/>
      </w:pPr>
    </w:lvl>
    <w:lvl w:ilvl="1" w:tplc="66EC0940">
      <w:start w:val="1"/>
      <w:numFmt w:val="bullet"/>
      <w:lvlText w:val="○"/>
      <w:lvlJc w:val="left"/>
      <w:pPr>
        <w:ind w:left="1440" w:hanging="360"/>
      </w:pPr>
    </w:lvl>
    <w:lvl w:ilvl="2" w:tplc="4BEC1192">
      <w:start w:val="1"/>
      <w:numFmt w:val="bullet"/>
      <w:lvlText w:val="■"/>
      <w:lvlJc w:val="left"/>
      <w:pPr>
        <w:ind w:left="2160" w:hanging="360"/>
      </w:pPr>
    </w:lvl>
    <w:lvl w:ilvl="3" w:tplc="67F83008">
      <w:start w:val="1"/>
      <w:numFmt w:val="bullet"/>
      <w:lvlText w:val="●"/>
      <w:lvlJc w:val="left"/>
      <w:pPr>
        <w:ind w:left="2880" w:hanging="360"/>
      </w:pPr>
    </w:lvl>
    <w:lvl w:ilvl="4" w:tplc="16C2841E">
      <w:start w:val="1"/>
      <w:numFmt w:val="bullet"/>
      <w:lvlText w:val="○"/>
      <w:lvlJc w:val="left"/>
      <w:pPr>
        <w:ind w:left="3600" w:hanging="360"/>
      </w:pPr>
    </w:lvl>
    <w:lvl w:ilvl="5" w:tplc="D5FCDBF6">
      <w:start w:val="1"/>
      <w:numFmt w:val="bullet"/>
      <w:lvlText w:val="■"/>
      <w:lvlJc w:val="left"/>
      <w:pPr>
        <w:ind w:left="4320" w:hanging="360"/>
      </w:pPr>
    </w:lvl>
    <w:lvl w:ilvl="6" w:tplc="2C644836">
      <w:start w:val="1"/>
      <w:numFmt w:val="bullet"/>
      <w:lvlText w:val="●"/>
      <w:lvlJc w:val="left"/>
      <w:pPr>
        <w:ind w:left="5040" w:hanging="360"/>
      </w:pPr>
    </w:lvl>
    <w:lvl w:ilvl="7" w:tplc="8DA43F4C">
      <w:start w:val="1"/>
      <w:numFmt w:val="bullet"/>
      <w:lvlText w:val="●"/>
      <w:lvlJc w:val="left"/>
      <w:pPr>
        <w:ind w:left="5760" w:hanging="360"/>
      </w:pPr>
    </w:lvl>
    <w:lvl w:ilvl="8" w:tplc="9998EF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7F19F6"/>
    <w:multiLevelType w:val="hybridMultilevel"/>
    <w:tmpl w:val="45DA39CC"/>
    <w:lvl w:ilvl="0" w:tplc="BA84EA28">
      <w:start w:val="1"/>
      <w:numFmt w:val="bullet"/>
      <w:lvlText w:val="●"/>
      <w:lvlJc w:val="left"/>
      <w:pPr>
        <w:ind w:left="400" w:hanging="260"/>
      </w:pPr>
      <w:rPr>
        <w:color w:val="A6A6A6"/>
        <w:sz w:val="14"/>
        <w:szCs w:val="14"/>
      </w:rPr>
    </w:lvl>
    <w:lvl w:ilvl="1" w:tplc="AF829040">
      <w:numFmt w:val="decimal"/>
      <w:lvlText w:val=""/>
      <w:lvlJc w:val="left"/>
    </w:lvl>
    <w:lvl w:ilvl="2" w:tplc="64C44BCA">
      <w:numFmt w:val="decimal"/>
      <w:lvlText w:val=""/>
      <w:lvlJc w:val="left"/>
    </w:lvl>
    <w:lvl w:ilvl="3" w:tplc="167AC130">
      <w:numFmt w:val="decimal"/>
      <w:lvlText w:val=""/>
      <w:lvlJc w:val="left"/>
    </w:lvl>
    <w:lvl w:ilvl="4" w:tplc="EBCC7A00">
      <w:numFmt w:val="decimal"/>
      <w:lvlText w:val=""/>
      <w:lvlJc w:val="left"/>
    </w:lvl>
    <w:lvl w:ilvl="5" w:tplc="CCC8B9AA">
      <w:numFmt w:val="decimal"/>
      <w:lvlText w:val=""/>
      <w:lvlJc w:val="left"/>
    </w:lvl>
    <w:lvl w:ilvl="6" w:tplc="3C8E5F98">
      <w:numFmt w:val="decimal"/>
      <w:lvlText w:val=""/>
      <w:lvlJc w:val="left"/>
    </w:lvl>
    <w:lvl w:ilvl="7" w:tplc="BF6C1ED4">
      <w:numFmt w:val="decimal"/>
      <w:lvlText w:val=""/>
      <w:lvlJc w:val="left"/>
    </w:lvl>
    <w:lvl w:ilvl="8" w:tplc="0B8A0C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1A"/>
    <w:rsid w:val="007A296A"/>
    <w:rsid w:val="00B64697"/>
    <w:rsid w:val="00CC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B6AB7"/>
  <w15:docId w15:val="{70503386-7C04-445C-86DF-FF7D3E81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1261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2026-09-27T12:14:00Z</dcterms:created>
  <dcterms:modified xsi:type="dcterms:W3CDTF">2026-09-27T12:14:00Z</dcterms:modified>
</cp:coreProperties>
</file>