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153.682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1.901.095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429.188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1.250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6.073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336.508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3.215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7.123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18.642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2.318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5.369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132.578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1.981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5.505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24.446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1.001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3.072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6.616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13.150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Londrina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576.936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1.654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1.579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5.313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4.993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2.216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1.951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6.842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2.261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2.658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5.928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5.227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5.487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9.421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5.035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5.512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2.534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7.398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2.285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2.189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2.681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6.660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152.173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13.150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23.043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981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6.353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2.840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6.295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7.429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3.138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11.936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4.746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13.002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10.521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6.068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4.544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5.597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12.609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5.874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4.456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13.122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3.248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4.284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10.729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4.279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450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4.240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4.835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10.765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Porecatu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12.192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5.232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126.682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847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7.873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37.825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340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790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5.083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244.387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258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864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4.759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44.441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29.857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1.563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30.679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700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122.147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4.575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109.454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149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4.696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8.221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4.331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7.590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8.863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3,0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2,75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1,69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0,231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0,229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0,122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(188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6.469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7.962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13.195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496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4.331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7.331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8.863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12,6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3,0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2,39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1,34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0,223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0,212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0,085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auditoria, com menos de 5 anos de ISS observado ou com salto atípico do ISS em 2025 (Guaraqueçaba, a confirmar no PIT/TCE-PR).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