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0" w:right="0" w:hanging="0"/>
        <w:rPr>
          <w:rFonts w:ascii="Arial" w:hAnsi="Arial" w:cs="Arial"/>
          <w:b/>
          <w:b/>
          <w:bCs/>
          <w:sz w:val="32"/>
          <w:szCs w:val="32"/>
          <w:lang w:val="pt-BR" w:eastAsia="zh-CN"/>
        </w:rPr>
      </w:pPr>
      <w:r>
        <w:rPr>
          <w:rFonts w:cs="Arial" w:ascii="Arial" w:hAnsi="Arial"/>
          <w:b/>
          <w:bCs/>
          <w:sz w:val="32"/>
          <w:szCs w:val="32"/>
          <w:lang w:val="pt-BR" w:eastAsia="zh-CN"/>
        </w:rPr>
        <w:t>Arquitetura e evolução do protocolo TCP/IP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Conhecendo um pouco mais do protocolo TCP/IP, a arquitetura foi batizada com esse nome por conta dos seus dois principais protocolos sendo eles, Transmission Control Protocol (TCP) e Internet Protocol (IP), apresentada pela primeira vez em 1974, com uma arquitetura que interligava diversas redes de comunicação, adotada posteriormente como padrão para a comunidade Internet.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Em sua criação ela foi arquitetada com quatro camadas: Aplicação, Transporte, Internet e Acesso à rede.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As duas ultimas camadas podem ser encontradas com nomes diferentes na literatura, a internet pode aparecer como (rede e inter-rede) e a camada de acesso à rede pode ser encontrada como (Enlace, Host-rede, Intrarrede e Host-network)</w:t>
      </w:r>
    </w:p>
    <w:p>
      <w:pPr>
        <w:pStyle w:val="Normal"/>
        <w:ind w:left="0" w:right="0" w:hanging="0"/>
        <w:rPr/>
      </w:pPr>
      <w:r>
        <w:rPr/>
        <w:drawing>
          <wp:inline distT="0" distB="0" distL="0" distR="0">
            <wp:extent cx="4038600" cy="3733800"/>
            <wp:effectExtent l="0" t="0" r="0" b="0"/>
            <wp:docPr id="1" name="Imagem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0" w:right="0" w:hanging="0"/>
        <w:rPr>
          <w:rFonts w:ascii="Arial" w:hAnsi="Arial" w:cs="Arial"/>
          <w:sz w:val="32"/>
          <w:szCs w:val="32"/>
          <w:lang w:val="pt-BR" w:eastAsia="zh-CN"/>
        </w:rPr>
      </w:pPr>
      <w:r>
        <w:rPr>
          <w:rFonts w:cs="Arial" w:ascii="Arial" w:hAnsi="Arial"/>
          <w:sz w:val="32"/>
          <w:szCs w:val="32"/>
          <w:lang w:val="pt-BR" w:eastAsia="zh-CN"/>
        </w:rPr>
        <w:t>Vendo a arquitetura TCP/IP, notamos que algumas das camadas do modelo OSI, não estão presente, e a causa disso, é que foram englobadas em outras camadas dessas quatro, vamos ver como isso fica</w:t>
      </w:r>
    </w:p>
    <w:p>
      <w:pPr>
        <w:pStyle w:val="Normal"/>
        <w:ind w:left="0" w:right="0" w:hanging="0"/>
        <w:rPr>
          <w:rFonts w:ascii="Arial" w:hAnsi="Arial" w:cs="Arial"/>
          <w:sz w:val="32"/>
          <w:szCs w:val="32"/>
          <w:lang w:val="pt-BR" w:eastAsia="zh-CN"/>
        </w:rPr>
      </w:pPr>
      <w:r>
        <w:rPr>
          <w:rFonts w:cs="Arial" w:ascii="Arial" w:hAnsi="Arial"/>
          <w:sz w:val="32"/>
          <w:szCs w:val="32"/>
          <w:lang w:val="pt-BR" w:eastAsia="zh-CN"/>
        </w:rPr>
        <w:t>As camadas apresentação e sessão foram incorporadas pela camada de aplicação, e as camadas enlace e fisica foram incorporadas pela camada de acesso à rede.</w:t>
      </w:r>
    </w:p>
    <w:p>
      <w:pPr>
        <w:pStyle w:val="Normal"/>
        <w:ind w:left="0" w:right="0" w:hanging="0"/>
        <w:rPr/>
      </w:pPr>
      <w:r>
        <w:rPr/>
        <w:drawing>
          <wp:inline distT="0" distB="0" distL="0" distR="0">
            <wp:extent cx="5267325" cy="3962400"/>
            <wp:effectExtent l="0" t="0" r="0" b="0"/>
            <wp:docPr id="2" name="Imagem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left="0" w:right="0" w:hanging="0"/>
        <w:rPr>
          <w:rFonts w:ascii="Arial" w:hAnsi="Arial" w:cs="Arial"/>
          <w:sz w:val="32"/>
          <w:szCs w:val="32"/>
          <w:lang w:val="pt-BR" w:eastAsia="zh-CN"/>
        </w:rPr>
      </w:pPr>
      <w:r>
        <w:rPr>
          <w:rFonts w:cs="Arial" w:ascii="Arial" w:hAnsi="Arial"/>
          <w:sz w:val="32"/>
          <w:szCs w:val="32"/>
          <w:lang w:val="pt-BR" w:eastAsia="zh-CN"/>
        </w:rPr>
        <w:t>A grande diferença entre o modelo de referencia e a arquitetura é:</w:t>
      </w:r>
    </w:p>
    <w:p>
      <w:pPr>
        <w:pStyle w:val="Normal"/>
        <w:ind w:left="0" w:right="0" w:hanging="0"/>
        <w:rPr>
          <w:rFonts w:ascii="Arial" w:hAnsi="Arial" w:cs="Arial"/>
          <w:sz w:val="32"/>
          <w:szCs w:val="32"/>
          <w:lang w:val="pt-BR" w:eastAsia="zh-CN"/>
        </w:rPr>
      </w:pPr>
      <w:r>
        <w:rPr>
          <w:rFonts w:cs="Arial" w:ascii="Arial" w:hAnsi="Arial"/>
          <w:sz w:val="32"/>
          <w:szCs w:val="32"/>
          <w:lang w:val="pt-BR" w:eastAsia="zh-CN"/>
        </w:rPr>
        <w:t>Modelo OSI; É baseado principalmente, nas funcionalidades das camadas.</w:t>
      </w:r>
    </w:p>
    <w:p>
      <w:pPr>
        <w:pStyle w:val="Normal"/>
        <w:ind w:left="0" w:right="0" w:hanging="0"/>
        <w:rPr>
          <w:rFonts w:ascii="Arial" w:hAnsi="Arial" w:cs="Arial"/>
          <w:sz w:val="32"/>
          <w:szCs w:val="32"/>
          <w:lang w:val="pt-BR" w:eastAsia="zh-CN"/>
        </w:rPr>
      </w:pPr>
      <w:r>
        <w:rPr>
          <w:rFonts w:cs="Arial" w:ascii="Arial" w:hAnsi="Arial"/>
          <w:sz w:val="32"/>
          <w:szCs w:val="32"/>
          <w:lang w:val="pt-BR" w:eastAsia="zh-CN"/>
        </w:rPr>
        <w:t>Arquitetura TCP/IP; Não ficou presa apenas nas funcionalidades, se ampliou para o desenvolvimento dos protocolos independentes e hierárquicos, baseando-se em protocolos de nível superior que é suportado pelos protocolos de nivel inferior.</w:t>
      </w:r>
    </w:p>
    <w:p>
      <w:pPr>
        <w:pStyle w:val="Normal"/>
        <w:ind w:left="0" w:right="0" w:hanging="0"/>
        <w:rPr>
          <w:rFonts w:ascii="Arial" w:hAnsi="Arial" w:cs="Arial"/>
          <w:sz w:val="32"/>
          <w:szCs w:val="32"/>
          <w:lang w:val="pt-BR" w:eastAsia="zh-CN"/>
        </w:rPr>
      </w:pPr>
      <w:r>
        <w:rPr>
          <w:rFonts w:cs="Arial" w:ascii="Arial" w:hAnsi="Arial"/>
          <w:sz w:val="32"/>
          <w:szCs w:val="32"/>
          <w:lang w:val="pt-BR" w:eastAsia="zh-CN"/>
        </w:rPr>
      </w:r>
    </w:p>
    <w:p>
      <w:pPr>
        <w:pStyle w:val="Normal"/>
        <w:ind w:left="0" w:right="0" w:hanging="0"/>
        <w:rPr>
          <w:rFonts w:ascii="Arial" w:hAnsi="Arial" w:cs="Arial"/>
          <w:sz w:val="32"/>
          <w:szCs w:val="32"/>
          <w:lang w:val="pt-BR" w:eastAsia="zh-CN"/>
        </w:rPr>
      </w:pPr>
      <w:r>
        <w:rPr>
          <w:rFonts w:cs="Arial" w:ascii="Arial" w:hAnsi="Arial"/>
          <w:sz w:val="32"/>
          <w:szCs w:val="32"/>
          <w:lang w:val="pt-BR" w:eastAsia="zh-CN"/>
        </w:rPr>
        <w:t>É comum ouvirmos falar da pilha de protocolos TCP/IP, se trata do conjunto de todos os protocolos implementados pela arquitetura. E não são poucos.</w:t>
      </w:r>
    </w:p>
    <w:p>
      <w:pPr>
        <w:pStyle w:val="Normal"/>
        <w:ind w:left="0" w:right="0" w:hanging="0"/>
        <w:rPr>
          <w:rFonts w:ascii="Arial" w:hAnsi="Arial" w:cs="Arial"/>
          <w:sz w:val="32"/>
          <w:szCs w:val="32"/>
          <w:lang w:val="pt-BR" w:eastAsia="zh-CN"/>
        </w:rPr>
      </w:pPr>
      <w:r>
        <w:rPr>
          <w:rFonts w:cs="Arial" w:ascii="Arial" w:hAnsi="Arial"/>
          <w:sz w:val="32"/>
          <w:szCs w:val="32"/>
          <w:lang w:val="pt-BR" w:eastAsia="zh-CN"/>
        </w:rPr>
        <w:t>Os principais protocolos de padrão aberto da arquitetura Internet foram desenvolvidos pelo IETF(The Internet Engineering Task Force), por fornecedores e pesquisadores preocupados com a evolução da arquitetura da internet.</w:t>
      </w:r>
    </w:p>
    <w:p>
      <w:pPr>
        <w:pStyle w:val="Normal"/>
        <w:ind w:left="0" w:right="0" w:hanging="0"/>
        <w:rPr>
          <w:rFonts w:ascii="Arial" w:hAnsi="Arial" w:cs="Arial"/>
          <w:sz w:val="32"/>
          <w:szCs w:val="32"/>
          <w:lang w:val="pt-BR" w:eastAsia="zh-CN"/>
        </w:rPr>
      </w:pPr>
      <w:r>
        <w:rPr>
          <w:rFonts w:cs="Arial" w:ascii="Arial" w:hAnsi="Arial"/>
          <w:sz w:val="32"/>
          <w:szCs w:val="32"/>
          <w:lang w:val="pt-BR" w:eastAsia="zh-CN"/>
        </w:rPr>
      </w:r>
    </w:p>
    <w:p>
      <w:pPr>
        <w:pStyle w:val="Normal"/>
        <w:ind w:left="0" w:right="0" w:hanging="0"/>
        <w:rPr>
          <w:rFonts w:ascii="Arial" w:hAnsi="Arial" w:cs="Arial"/>
          <w:b/>
          <w:b/>
          <w:bCs/>
          <w:sz w:val="32"/>
          <w:szCs w:val="32"/>
          <w:lang w:val="pt-BR" w:eastAsia="zh-CN"/>
        </w:rPr>
      </w:pPr>
      <w:r>
        <w:rPr>
          <w:rFonts w:cs="Arial" w:ascii="Arial" w:hAnsi="Arial"/>
          <w:b/>
          <w:bCs/>
          <w:sz w:val="32"/>
          <w:szCs w:val="32"/>
          <w:lang w:val="pt-BR" w:eastAsia="zh-CN"/>
        </w:rPr>
        <w:t>Camadas: Funções e principais protocolos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bookmarkStart w:id="0" w:name="_GoBack1"/>
      <w:bookmarkEnd w:id="0"/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Após conhecer o modelo OSI, temos um entendimento geral dos serviços de cada camada, agora vamos entender os protocolos.</w:t>
      </w:r>
    </w:p>
    <w:p>
      <w:pPr>
        <w:pStyle w:val="Normal"/>
        <w:ind w:left="0" w:right="0" w:hanging="0"/>
        <w:rPr>
          <w:rFonts w:ascii="Arial" w:hAnsi="Arial" w:cs="Arial"/>
          <w:b/>
          <w:b/>
          <w:bCs/>
          <w:sz w:val="32"/>
          <w:szCs w:val="32"/>
          <w:lang w:val="pt-BR" w:eastAsia="zh-CN"/>
        </w:rPr>
      </w:pPr>
      <w:r>
        <w:rPr>
          <w:rFonts w:cs="Arial" w:ascii="Arial" w:hAnsi="Arial"/>
          <w:b/>
          <w:bCs/>
          <w:sz w:val="32"/>
          <w:szCs w:val="32"/>
          <w:lang w:val="pt-BR" w:eastAsia="zh-CN"/>
        </w:rPr>
        <w:t>Aplicação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A camada de aplicação da arquitetura TCP/IP nos entrega camadas de aplicação, apresentação e sessão do modelo OSI, possibilitando utilizar diversos serviços na internet como, serviço web, serviço de correio eletrônico, entre outros, bem como os que funcionam como suporte a operação de rede, como o serviço (DNS).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Os serviços são implementados pelos diversos protocolos existentes. Correlacionados a seguir, alguns serviços e protocolos utilizados na camada de aplicação…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332220" cy="3170555"/>
            <wp:effectExtent l="0" t="0" r="0" b="0"/>
            <wp:wrapSquare wrapText="largest"/>
            <wp:docPr id="3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Os protocolos apresentados são implementados por meio de softwares, executados em diversos dispositivos, e podem ser associados a dois tipos principais de arquitetura: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</w:r>
    </w:p>
    <w:p>
      <w:pPr>
        <w:pStyle w:val="Normal"/>
        <w:ind w:left="0" w:right="0" w:hanging="0"/>
        <w:rPr>
          <w:rFonts w:ascii="Arial" w:hAnsi="Arial" w:cs="Arial"/>
          <w:b/>
          <w:b/>
          <w:bCs/>
          <w:sz w:val="32"/>
          <w:szCs w:val="32"/>
          <w:lang w:val="pt-BR" w:eastAsia="zh-CN"/>
        </w:rPr>
      </w:pPr>
      <w:r>
        <w:rPr>
          <w:rFonts w:cs="Arial" w:ascii="Arial" w:hAnsi="Arial"/>
          <w:b/>
          <w:bCs/>
          <w:sz w:val="32"/>
          <w:szCs w:val="32"/>
          <w:lang w:val="pt-BR" w:eastAsia="zh-CN"/>
        </w:rPr>
        <w:t>Cliente-servidor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Na arquitetura cliente-servidor o cliente é o usuário que faz uma solicitação para o servidor, neste caso o cliente é o navegador que está sendo utilizado por um humano, e o servidor é a estácio (faculdade)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</w:r>
    </w:p>
    <w:p>
      <w:pPr>
        <w:pStyle w:val="Normal"/>
        <w:ind w:left="0" w:right="0" w:hanging="0"/>
        <w:rPr>
          <w:rFonts w:ascii="Arial" w:hAnsi="Arial" w:cs="Arial"/>
          <w:b/>
          <w:b/>
          <w:bCs/>
          <w:sz w:val="32"/>
          <w:szCs w:val="32"/>
          <w:lang w:val="pt-BR" w:eastAsia="zh-CN"/>
        </w:rPr>
      </w:pPr>
      <w:r>
        <w:rPr>
          <w:rFonts w:cs="Arial" w:ascii="Arial" w:hAnsi="Arial"/>
          <w:b/>
          <w:bCs/>
          <w:sz w:val="32"/>
          <w:szCs w:val="32"/>
          <w:lang w:val="pt-BR" w:eastAsia="zh-CN"/>
        </w:rPr>
        <w:t>Par a Par (peer-to-peer (P2P))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Essa comunicação funciona com conexão direta entre dois dispositivos, um exemplo bem claro é o bluetooth.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Independente da arquitetura utilizada, os processos da camada de aplicação trocam mensagens, que é o nome da unidade de dados do protocolo (PDU) da camada de aplicação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</w:r>
    </w:p>
    <w:p>
      <w:pPr>
        <w:pStyle w:val="Normal"/>
        <w:ind w:left="0" w:right="0" w:hanging="0"/>
        <w:rPr>
          <w:rFonts w:ascii="Arial" w:hAnsi="Arial" w:cs="Arial"/>
          <w:b/>
          <w:b/>
          <w:bCs/>
          <w:sz w:val="32"/>
          <w:szCs w:val="32"/>
          <w:lang w:val="pt-BR" w:eastAsia="zh-CN"/>
        </w:rPr>
      </w:pPr>
      <w:r>
        <w:rPr>
          <w:rFonts w:cs="Arial" w:ascii="Arial" w:hAnsi="Arial"/>
          <w:b/>
          <w:bCs/>
          <w:sz w:val="32"/>
          <w:szCs w:val="32"/>
          <w:lang w:val="pt-BR" w:eastAsia="zh-CN"/>
        </w:rPr>
        <w:t>Transporte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Tem a mesma funcionalidade do modelo OSI, garantir a entrega de processo a processo de todos os dados enviados pelo usuário, porém na arquitetura TCP/IP temos dois tipos de protocolos, sendo eles…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</w:r>
    </w:p>
    <w:p>
      <w:pPr>
        <w:pStyle w:val="Normal"/>
        <w:ind w:left="0" w:right="0" w:hanging="0"/>
        <w:rPr>
          <w:rFonts w:ascii="Arial" w:hAnsi="Arial" w:cs="Arial"/>
          <w:b/>
          <w:b/>
          <w:bCs/>
          <w:sz w:val="32"/>
          <w:szCs w:val="32"/>
          <w:lang w:val="pt-BR" w:eastAsia="zh-CN"/>
        </w:rPr>
      </w:pPr>
      <w:r>
        <w:rPr>
          <w:rFonts w:cs="Arial" w:ascii="Arial" w:hAnsi="Arial"/>
          <w:b/>
          <w:bCs/>
          <w:sz w:val="32"/>
          <w:szCs w:val="32"/>
          <w:lang w:val="pt-BR" w:eastAsia="zh-CN"/>
        </w:rPr>
        <w:t>TCP (Transmission Control Protocol)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Este protocolo traz acima de tudo a confiabilidade, pois ele faz o controle de erros, definindo os endereços das portas e dividindo a mensagem (PDU-A) da camada de aplicação em segmentos (PDU-T) colocando números sequenciais para que a mensagem chegue e seja lida na ordem correta, adequado para aplicações que não toleram perda de pacote.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</w:r>
    </w:p>
    <w:p>
      <w:pPr>
        <w:pStyle w:val="Normal"/>
        <w:ind w:left="0" w:right="0" w:hanging="0"/>
        <w:rPr>
          <w:rFonts w:ascii="Arial" w:hAnsi="Arial" w:cs="Arial"/>
          <w:b/>
          <w:b/>
          <w:bCs/>
          <w:sz w:val="32"/>
          <w:szCs w:val="32"/>
          <w:lang w:val="pt-BR" w:eastAsia="zh-CN"/>
        </w:rPr>
      </w:pPr>
      <w:r>
        <w:rPr>
          <w:rFonts w:cs="Arial" w:ascii="Arial" w:hAnsi="Arial"/>
          <w:b/>
          <w:bCs/>
          <w:sz w:val="32"/>
          <w:szCs w:val="32"/>
          <w:lang w:val="pt-BR" w:eastAsia="zh-CN"/>
        </w:rPr>
        <w:t>UDP (User Datagram Protocol)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 xml:space="preserve">Este protocolo é o oposto da TCP, ele não é orientado a conexão e acaba por não fazer boa parte das funções da camada de rede, apenas pega o endereço da porta para garantir que chegue ao destino, porém sem garantir confiabilidade de ordens de pacote, ou que nenhum se perca no caminho. 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Utilizamos o UDP apenas para aplicações que tolerem perda de pacote, como em áudios, videoconferência, entre outras que tolerem algum tipo de perda.</w:t>
      </w:r>
    </w:p>
    <w:p>
      <w:pPr>
        <w:pStyle w:val="Normal"/>
        <w:ind w:left="0" w:right="0" w:hanging="0"/>
        <w:rPr>
          <w:rFonts w:ascii="Arial" w:hAnsi="Arial" w:cs="Arial"/>
          <w:b/>
          <w:b/>
          <w:bCs/>
          <w:sz w:val="32"/>
          <w:szCs w:val="32"/>
          <w:lang w:val="pt-BR" w:eastAsia="zh-CN"/>
        </w:rPr>
      </w:pPr>
      <w:r>
        <w:rPr>
          <w:rFonts w:cs="Arial" w:ascii="Arial" w:hAnsi="Arial"/>
          <w:b/>
          <w:bCs/>
          <w:sz w:val="32"/>
          <w:szCs w:val="32"/>
          <w:lang w:val="pt-BR" w:eastAsia="zh-CN"/>
        </w:rPr>
      </w:r>
    </w:p>
    <w:p>
      <w:pPr>
        <w:pStyle w:val="Normal"/>
        <w:ind w:left="0" w:right="0" w:hanging="0"/>
        <w:rPr>
          <w:rFonts w:ascii="Arial" w:hAnsi="Arial" w:cs="Arial"/>
          <w:b/>
          <w:b/>
          <w:bCs/>
          <w:sz w:val="32"/>
          <w:szCs w:val="32"/>
          <w:lang w:val="pt-BR" w:eastAsia="zh-CN"/>
        </w:rPr>
      </w:pPr>
      <w:r>
        <w:rPr>
          <w:rFonts w:cs="Arial" w:ascii="Arial" w:hAnsi="Arial"/>
          <w:b/>
          <w:bCs/>
          <w:sz w:val="32"/>
          <w:szCs w:val="32"/>
          <w:lang w:val="pt-BR" w:eastAsia="zh-CN"/>
        </w:rPr>
        <w:t>Internet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 xml:space="preserve">A camada internet ou (rede) tem o objetivo de permitir que os dados enviados pela máquina de origem cheguem a máquina de destino, o principal protocolo da internet é a rede IP (Internet Protocol). Ele é encontrado em duas versões: </w:t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</w:r>
    </w:p>
    <w:p>
      <w:pPr>
        <w:pStyle w:val="Normal"/>
        <w:ind w:left="0" w:right="0" w:hanging="0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898015"/>
            <wp:effectExtent l="0" t="0" r="0" b="0"/>
            <wp:wrapSquare wrapText="largest"/>
            <wp:docPr id="4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rPr>
          <w:rFonts w:ascii="Arial" w:hAnsi="Arial" w:cs="Arial"/>
          <w:b/>
          <w:b/>
          <w:bCs/>
          <w:sz w:val="32"/>
          <w:szCs w:val="32"/>
          <w:lang w:val="pt-BR" w:eastAsia="zh-CN"/>
        </w:rPr>
      </w:pPr>
      <w:r>
        <w:rPr>
          <w:rFonts w:cs="Arial" w:ascii="Arial" w:hAnsi="Arial"/>
          <w:b/>
          <w:bCs/>
          <w:sz w:val="32"/>
          <w:szCs w:val="32"/>
          <w:lang w:val="pt-BR" w:eastAsia="zh-CN"/>
        </w:rPr>
        <w:t>Objetivo</w:t>
      </w:r>
    </w:p>
    <w:p>
      <w:pPr>
        <w:pStyle w:val="Normal"/>
        <w:numPr>
          <w:ilvl w:val="1"/>
          <w:numId w:val="1"/>
        </w:numPr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Os dois protocolos tem o objetivo de definir um endereço lógico, conhecido por endereço IP, permitindo o tratamento dos datagramas (PDU-R) para que possam ser roteados da origem até o destino.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b/>
          <w:b/>
          <w:bCs/>
          <w:sz w:val="32"/>
          <w:szCs w:val="32"/>
          <w:lang w:val="pt-BR" w:eastAsia="zh-CN"/>
        </w:rPr>
      </w:pPr>
      <w:r>
        <w:rPr>
          <w:rFonts w:cs="Arial" w:ascii="Arial" w:hAnsi="Arial"/>
          <w:b/>
          <w:bCs/>
          <w:sz w:val="32"/>
          <w:szCs w:val="32"/>
          <w:lang w:val="pt-BR" w:eastAsia="zh-CN"/>
        </w:rPr>
        <w:t>Diferença</w:t>
      </w:r>
    </w:p>
    <w:p>
      <w:pPr>
        <w:pStyle w:val="Normal"/>
        <w:numPr>
          <w:ilvl w:val="1"/>
          <w:numId w:val="1"/>
        </w:numPr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A diferença entre os dois protocolos, está no tamanho do endereço lógico, 32bits para o IPV4 e 128bits para o IPV6, no formato do datagrama e em algumas funções específicas que não vão ser abordadas no momento.</w:t>
      </w:r>
    </w:p>
    <w:p>
      <w:pPr>
        <w:pStyle w:val="Normal"/>
        <w:numPr>
          <w:ilvl w:val="0"/>
          <w:numId w:val="1"/>
        </w:numPr>
        <w:rPr>
          <w:rFonts w:ascii="Arial" w:hAnsi="Arial" w:cs="Arial"/>
          <w:b/>
          <w:b/>
          <w:bCs/>
          <w:sz w:val="32"/>
          <w:szCs w:val="32"/>
          <w:lang w:val="pt-BR" w:eastAsia="zh-CN"/>
        </w:rPr>
      </w:pPr>
      <w:r>
        <w:rPr>
          <w:rFonts w:cs="Arial" w:ascii="Arial" w:hAnsi="Arial"/>
          <w:b/>
          <w:bCs/>
          <w:sz w:val="32"/>
          <w:szCs w:val="32"/>
          <w:lang w:val="pt-BR" w:eastAsia="zh-CN"/>
        </w:rPr>
        <w:t>Semelhança</w:t>
      </w:r>
    </w:p>
    <w:p>
      <w:pPr>
        <w:pStyle w:val="Normal"/>
        <w:numPr>
          <w:ilvl w:val="1"/>
          <w:numId w:val="1"/>
        </w:numPr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Ambos protocolos não são orientados a conexão e não tem confiabilidade, não realizam o tratamento de erros e os datagramas são enviados de forma independente, portanto, podem chegar em ordem diferente das quais foram enviados.</w:t>
      </w:r>
    </w:p>
    <w:p>
      <w:pPr>
        <w:pStyle w:val="Normal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</w:r>
    </w:p>
    <w:p>
      <w:pPr>
        <w:pStyle w:val="Normal"/>
        <w:rPr>
          <w:rFonts w:ascii="Arial" w:hAnsi="Arial" w:cs="Arial"/>
          <w:b/>
          <w:b/>
          <w:bCs/>
          <w:sz w:val="32"/>
          <w:szCs w:val="32"/>
          <w:lang w:val="pt-BR" w:eastAsia="zh-CN"/>
        </w:rPr>
      </w:pPr>
      <w:r>
        <w:rPr>
          <w:rFonts w:cs="Arial" w:ascii="Arial" w:hAnsi="Arial"/>
          <w:b/>
          <w:bCs/>
          <w:sz w:val="32"/>
          <w:szCs w:val="32"/>
          <w:lang w:val="pt-BR" w:eastAsia="zh-CN"/>
        </w:rPr>
        <w:t>Dizemos que a camada de Internet é de melhor esforço:</w:t>
      </w:r>
    </w:p>
    <w:p>
      <w:pPr>
        <w:pStyle w:val="Normal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Ela fará o esforço para entregar todas informações, porém não é garantida a entrega nem a ordem, nem a ausência de erro. Qualquer erro deverá ser corrigido pelas camadas superiores.</w:t>
      </w:r>
    </w:p>
    <w:p>
      <w:pPr>
        <w:pStyle w:val="Normal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</w:r>
    </w:p>
    <w:p>
      <w:pPr>
        <w:pStyle w:val="Normal"/>
        <w:rPr>
          <w:rFonts w:ascii="Arial" w:hAnsi="Arial" w:cs="Arial"/>
          <w:b/>
          <w:b/>
          <w:bCs/>
          <w:sz w:val="32"/>
          <w:szCs w:val="32"/>
          <w:lang w:val="pt-BR" w:eastAsia="zh-CN"/>
        </w:rPr>
      </w:pPr>
      <w:r>
        <w:rPr>
          <w:rFonts w:cs="Arial" w:ascii="Arial" w:hAnsi="Arial"/>
          <w:b/>
          <w:bCs/>
          <w:sz w:val="32"/>
          <w:szCs w:val="32"/>
          <w:lang w:val="pt-BR" w:eastAsia="zh-CN"/>
        </w:rPr>
        <w:t>Acesso à rede</w:t>
      </w:r>
    </w:p>
    <w:p>
      <w:pPr>
        <w:pStyle w:val="Normal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A camada de rede não foi bem estabelecida pelo protocolo TCP/IP, o que foi dito inicialmente é que a camada de rede seria (Qualquer coisa que pudesse ligar o dispositivo ao enlace de transmissão).</w:t>
      </w:r>
    </w:p>
    <w:p>
      <w:pPr>
        <w:pStyle w:val="Normal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Embora não faça parte da arquitetura TCP/IP, a arquitetura desenvolvida pelo instituto de Engenheiros Eletricistas e Eletrônicos</w:t>
      </w:r>
    </w:p>
    <w:p>
      <w:pPr>
        <w:pStyle w:val="Normal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(</w:t>
      </w: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 xml:space="preserve">Institute of Eletrical and Electronics Engineers – IEEE), denominada </w:t>
      </w:r>
      <w:r>
        <w:rPr>
          <w:rFonts w:cs="Arial" w:ascii="Arial" w:hAnsi="Arial"/>
          <w:b/>
          <w:bCs/>
          <w:sz w:val="32"/>
          <w:szCs w:val="32"/>
          <w:lang w:val="pt-BR" w:eastAsia="zh-CN"/>
        </w:rPr>
        <w:t xml:space="preserve">IEEE 802 </w:t>
      </w: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é largamente utilizada na camada de acesso à rede, com diversos padrões definidos utilizados nas redes locais e metropolitanas, como a Ethernet e o wi-fi.</w:t>
      </w:r>
    </w:p>
    <w:p>
      <w:pPr>
        <w:pStyle w:val="Normal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</w:r>
    </w:p>
    <w:p>
      <w:pPr>
        <w:pStyle w:val="Normal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t>Encerrando a apresentação dos principais protocolos da arquitetura TCP/IP podemos fazer uma correlação entre a arquitetura internet e seus protocolos, com o modelo OSI, conforme se vê a seguir…</w:t>
      </w:r>
    </w:p>
    <w:p>
      <w:pPr>
        <w:pStyle w:val="Normal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-432435</wp:posOffset>
            </wp:positionH>
            <wp:positionV relativeFrom="paragraph">
              <wp:posOffset>67310</wp:posOffset>
            </wp:positionV>
            <wp:extent cx="6332220" cy="4998085"/>
            <wp:effectExtent l="0" t="0" r="0" b="0"/>
            <wp:wrapSquare wrapText="largest"/>
            <wp:docPr id="5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b w:val="false"/>
          <w:b w:val="false"/>
          <w:bCs w:val="false"/>
          <w:sz w:val="32"/>
          <w:szCs w:val="32"/>
          <w:lang w:val="pt-BR" w:eastAsia="zh-CN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</w:r>
    </w:p>
    <w:p>
      <w:pPr>
        <w:pStyle w:val="Normal"/>
        <w:ind w:left="0" w:right="0" w:hanging="0"/>
        <w:rPr>
          <w:rFonts w:ascii="Arial" w:hAnsi="Arial" w:cs="Arial"/>
          <w:b/>
          <w:b/>
          <w:bCs/>
          <w:sz w:val="32"/>
          <w:szCs w:val="32"/>
          <w:lang w:val="pt-BR" w:eastAsia="zh-CN"/>
        </w:rPr>
      </w:pPr>
      <w:r>
        <w:rPr>
          <w:rFonts w:cs="Arial" w:ascii="Arial" w:hAnsi="Arial"/>
          <w:b/>
          <w:bCs/>
          <w:sz w:val="32"/>
          <w:szCs w:val="32"/>
          <w:lang w:val="pt-BR" w:eastAsia="zh-CN"/>
        </w:rPr>
      </w:r>
    </w:p>
    <w:p>
      <w:pPr>
        <w:pStyle w:val="Normal"/>
        <w:spacing w:before="0" w:after="160"/>
        <w:ind w:left="0" w:right="0" w:hanging="0"/>
        <w:jc w:val="center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b w:val="false"/>
          <w:bCs w:val="false"/>
          <w:sz w:val="32"/>
          <w:szCs w:val="32"/>
          <w:lang w:val="pt-BR" w:eastAsia="zh-CN"/>
        </w:rPr>
      </w:r>
      <w:bookmarkStart w:id="1" w:name="_GoBack"/>
      <w:bookmarkStart w:id="2" w:name="_GoBack"/>
      <w:bookmarkEnd w:id="2"/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Ttulo1">
    <w:name w:val="Heading 1"/>
    <w:basedOn w:val="Normal"/>
    <w:next w:val="Normal"/>
    <w:uiPriority w:val="0"/>
    <w:qFormat/>
    <w:pPr>
      <w:keepNext w:val="true"/>
      <w:spacing w:before="240" w:after="60"/>
      <w:outlineLvl w:val="0"/>
    </w:pPr>
    <w:rPr>
      <w:rFonts w:ascii="Arial" w:hAnsi="Arial"/>
      <w:b/>
      <w:kern w:val="2"/>
      <w:sz w:val="32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uiPriority w:val="0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Rodap">
    <w:name w:val="Footer"/>
    <w:basedOn w:val="Normal"/>
    <w:uiPriority w:val="0"/>
    <w:pPr>
      <w:tabs>
        <w:tab w:val="clear" w:pos="708"/>
        <w:tab w:val="center" w:pos="4252" w:leader="none"/>
        <w:tab w:val="right" w:pos="8504" w:leader="none"/>
      </w:tabs>
    </w:pPr>
    <w:rPr/>
  </w:style>
  <w:style w:type="table" w:default="1" w:styleId="4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2536</TotalTime>
  <Application>LibreOffice/7.3.7.2$Linux_X86_64 LibreOffice_project/30$Build-2</Application>
  <AppVersion>15.0000</AppVersion>
  <Pages>8</Pages>
  <Words>960</Words>
  <Characters>5196</Characters>
  <CharactersWithSpaces>6109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2026-08-26T11:53:19Z</dcterms:created>
  <dc:creator>Edileusa</dc:creator>
  <dc:description/>
  <dc:language>pt-BR</dc:language>
  <cp:lastModifiedBy/>
  <dcterms:modified xsi:type="dcterms:W3CDTF">2026-09-01T19:28:14Z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F4A1A5BD149A4D15A9B11C7991D17D05_12</vt:lpwstr>
  </property>
  <property fmtid="{D5CDD505-2E9C-101B-9397-08002B2CF9AE}" pid="3" name="KSOProductBuildVer">
    <vt:lpwstr>1046-12.1.0.28032</vt:lpwstr>
  </property>
  <property fmtid="{D5CDD505-2E9C-101B-9397-08002B2CF9AE}" pid="4" name="KSOTemplateDocerSaveRecord">
    <vt:lpwstr>eyJoZGlkIjoiMDc3ZDEwNzRhYWYyMDlmY2YyNWM0ZGMxOTI1Njc4OTQiLCJ1c2VySWQiOiIxMjU0ODU3MDM1NTg0In0=</vt:lpwstr>
  </property>
</Properties>
</file>