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923122E" w:rsidR="009714E8" w:rsidRPr="009320B8" w:rsidRDefault="00B1117F" w:rsidP="00B1117F">
      <w:pPr>
        <w:pStyle w:val="Heading1"/>
        <w:rPr>
          <w:rFonts w:ascii="Times New Roman" w:eastAsia="Times New Roman" w:hAnsi="Times New Roman" w:cs="Times New Roman"/>
        </w:rPr>
      </w:pPr>
      <w:r w:rsidRPr="009320B8">
        <w:rPr>
          <w:rFonts w:ascii="Times New Roman" w:hAnsi="Times New Roman" w:cs="Times New Roman"/>
        </w:rPr>
        <w:t xml:space="preserve">CS 305 Project One </w:t>
      </w:r>
    </w:p>
    <w:p w14:paraId="06613801" w14:textId="77777777" w:rsidR="00BF4E7E" w:rsidRPr="009320B8" w:rsidRDefault="00BF4E7E" w:rsidP="004609FD">
      <w:pPr>
        <w:suppressAutoHyphens/>
        <w:spacing w:after="0" w:line="24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9320B8" w:rsidRDefault="00705D42" w:rsidP="004609FD">
      <w:pPr>
        <w:pStyle w:val="Heading2"/>
        <w:rPr>
          <w:rFonts w:ascii="Times New Roman" w:hAnsi="Times New Roman" w:cs="Times New Roman"/>
          <w:sz w:val="24"/>
          <w:szCs w:val="24"/>
        </w:rPr>
      </w:pPr>
      <w:bookmarkStart w:id="3" w:name="_Toc32574609"/>
      <w:bookmarkStart w:id="4" w:name="_Toc553343011"/>
      <w:bookmarkStart w:id="5" w:name="_Toc1663275437"/>
      <w:r w:rsidRPr="009320B8">
        <w:rPr>
          <w:rFonts w:ascii="Times New Roman" w:hAnsi="Times New Roman" w:cs="Times New Roman"/>
          <w:sz w:val="24"/>
          <w:szCs w:val="24"/>
        </w:rPr>
        <w:t>Document Revision History</w:t>
      </w:r>
    </w:p>
    <w:p w14:paraId="35569450" w14:textId="77777777" w:rsidR="00705D42" w:rsidRPr="009320B8" w:rsidRDefault="00705D42" w:rsidP="004609FD">
      <w:pPr>
        <w:suppressAutoHyphens/>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9320B8" w14:paraId="16549E2F" w14:textId="77777777" w:rsidTr="001C0AD0">
        <w:trPr>
          <w:cantSplit/>
          <w:tblHeader/>
        </w:trPr>
        <w:tc>
          <w:tcPr>
            <w:tcW w:w="2337" w:type="dxa"/>
            <w:tcMar>
              <w:left w:w="115" w:type="dxa"/>
              <w:right w:w="115" w:type="dxa"/>
            </w:tcMar>
          </w:tcPr>
          <w:p w14:paraId="55849EB9" w14:textId="77777777" w:rsidR="00705D42" w:rsidRPr="009320B8"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Version</w:t>
            </w:r>
          </w:p>
        </w:tc>
        <w:tc>
          <w:tcPr>
            <w:tcW w:w="2337" w:type="dxa"/>
            <w:tcMar>
              <w:left w:w="115" w:type="dxa"/>
              <w:right w:w="115" w:type="dxa"/>
            </w:tcMar>
          </w:tcPr>
          <w:p w14:paraId="5BC9FAFE" w14:textId="77777777" w:rsidR="00705D42" w:rsidRPr="009320B8"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Date</w:t>
            </w:r>
          </w:p>
        </w:tc>
        <w:tc>
          <w:tcPr>
            <w:tcW w:w="2338" w:type="dxa"/>
            <w:tcMar>
              <w:left w:w="115" w:type="dxa"/>
              <w:right w:w="115" w:type="dxa"/>
            </w:tcMar>
          </w:tcPr>
          <w:p w14:paraId="6EAECFAB" w14:textId="77777777" w:rsidR="00705D42" w:rsidRPr="009320B8"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Author</w:t>
            </w:r>
          </w:p>
        </w:tc>
        <w:tc>
          <w:tcPr>
            <w:tcW w:w="2338" w:type="dxa"/>
            <w:tcMar>
              <w:left w:w="115" w:type="dxa"/>
              <w:right w:w="115" w:type="dxa"/>
            </w:tcMar>
          </w:tcPr>
          <w:p w14:paraId="4361B474" w14:textId="77777777" w:rsidR="00705D42" w:rsidRPr="009320B8"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Comments</w:t>
            </w:r>
          </w:p>
        </w:tc>
      </w:tr>
      <w:tr w:rsidR="00705D42" w:rsidRPr="009320B8" w14:paraId="5D341E9F" w14:textId="77777777" w:rsidTr="001C0AD0">
        <w:trPr>
          <w:cantSplit/>
          <w:tblHeader/>
        </w:trPr>
        <w:tc>
          <w:tcPr>
            <w:tcW w:w="2337" w:type="dxa"/>
            <w:tcMar>
              <w:left w:w="115" w:type="dxa"/>
              <w:right w:w="115" w:type="dxa"/>
            </w:tcMar>
          </w:tcPr>
          <w:p w14:paraId="474534F6" w14:textId="77777777" w:rsidR="00705D42" w:rsidRPr="009320B8"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1.0</w:t>
            </w:r>
          </w:p>
        </w:tc>
        <w:tc>
          <w:tcPr>
            <w:tcW w:w="2337" w:type="dxa"/>
            <w:tcMar>
              <w:left w:w="115" w:type="dxa"/>
              <w:right w:w="115" w:type="dxa"/>
            </w:tcMar>
          </w:tcPr>
          <w:p w14:paraId="450D8A92" w14:textId="7C97A47B" w:rsidR="00705D42" w:rsidRPr="009320B8" w:rsidRDefault="009320B8"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9/19/2026</w:t>
            </w:r>
          </w:p>
        </w:tc>
        <w:tc>
          <w:tcPr>
            <w:tcW w:w="2338" w:type="dxa"/>
            <w:tcMar>
              <w:left w:w="115" w:type="dxa"/>
              <w:right w:w="115" w:type="dxa"/>
            </w:tcMar>
          </w:tcPr>
          <w:p w14:paraId="3389EEA3" w14:textId="110069A4" w:rsidR="00705D42" w:rsidRPr="009320B8" w:rsidRDefault="009320B8"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Eduardo Castellanos</w:t>
            </w:r>
          </w:p>
        </w:tc>
        <w:tc>
          <w:tcPr>
            <w:tcW w:w="2338" w:type="dxa"/>
            <w:tcMar>
              <w:left w:w="115" w:type="dxa"/>
              <w:right w:w="115" w:type="dxa"/>
            </w:tcMar>
          </w:tcPr>
          <w:p w14:paraId="4D94B6C2" w14:textId="6DE5D486" w:rsidR="00705D42" w:rsidRPr="009320B8" w:rsidRDefault="009320B8" w:rsidP="004609FD">
            <w:pPr>
              <w:suppressAutoHyphens/>
              <w:spacing w:after="0" w:line="240" w:lineRule="auto"/>
              <w:contextualSpacing/>
              <w:jc w:val="center"/>
              <w:rPr>
                <w:rFonts w:ascii="Times New Roman" w:eastAsia="Times New Roman" w:hAnsi="Times New Roman" w:cs="Times New Roman"/>
                <w:b/>
                <w:bCs/>
                <w:sz w:val="24"/>
                <w:szCs w:val="24"/>
              </w:rPr>
            </w:pPr>
            <w:r w:rsidRPr="009320B8">
              <w:rPr>
                <w:rFonts w:ascii="Times New Roman" w:eastAsia="Times New Roman" w:hAnsi="Times New Roman" w:cs="Times New Roman"/>
                <w:b/>
                <w:bCs/>
                <w:sz w:val="24"/>
                <w:szCs w:val="24"/>
              </w:rPr>
              <w:t>Initial Submission</w:t>
            </w:r>
          </w:p>
        </w:tc>
      </w:tr>
    </w:tbl>
    <w:p w14:paraId="3387940D" w14:textId="77777777" w:rsidR="00705D42" w:rsidRPr="009320B8" w:rsidRDefault="00705D42" w:rsidP="004609FD">
      <w:pPr>
        <w:suppressAutoHyphens/>
        <w:spacing w:after="0" w:line="240" w:lineRule="auto"/>
        <w:contextualSpacing/>
        <w:rPr>
          <w:rFonts w:ascii="Times New Roman" w:eastAsia="Times New Roman" w:hAnsi="Times New Roman" w:cs="Times New Roman"/>
          <w:b/>
          <w:bCs/>
          <w:sz w:val="24"/>
          <w:szCs w:val="24"/>
        </w:rPr>
      </w:pPr>
    </w:p>
    <w:p w14:paraId="73478BD7" w14:textId="77777777" w:rsidR="00705D42" w:rsidRPr="009320B8" w:rsidRDefault="00705D42" w:rsidP="004609FD">
      <w:pPr>
        <w:pStyle w:val="Heading2"/>
        <w:rPr>
          <w:rFonts w:ascii="Times New Roman" w:hAnsi="Times New Roman" w:cs="Times New Roman"/>
          <w:sz w:val="24"/>
          <w:szCs w:val="24"/>
        </w:rPr>
      </w:pPr>
      <w:bookmarkStart w:id="6" w:name="_Toc32574608"/>
      <w:bookmarkStart w:id="7" w:name="_Toc302021790"/>
      <w:bookmarkStart w:id="8" w:name="_Toc1639619014"/>
      <w:r w:rsidRPr="009320B8">
        <w:rPr>
          <w:rFonts w:ascii="Times New Roman" w:hAnsi="Times New Roman" w:cs="Times New Roman"/>
          <w:sz w:val="24"/>
          <w:szCs w:val="24"/>
        </w:rPr>
        <w:t>Client</w:t>
      </w:r>
      <w:bookmarkEnd w:id="6"/>
      <w:bookmarkEnd w:id="7"/>
      <w:bookmarkEnd w:id="8"/>
    </w:p>
    <w:p w14:paraId="1ACC9E22" w14:textId="77777777" w:rsidR="00705D42" w:rsidRPr="009320B8" w:rsidRDefault="00705D42" w:rsidP="004609FD">
      <w:pPr>
        <w:suppressAutoHyphens/>
        <w:spacing w:after="0" w:line="240" w:lineRule="auto"/>
        <w:contextualSpacing/>
        <w:rPr>
          <w:rFonts w:ascii="Times New Roman" w:hAnsi="Times New Roman" w:cs="Times New Roman"/>
          <w:sz w:val="24"/>
          <w:szCs w:val="24"/>
        </w:rPr>
      </w:pPr>
    </w:p>
    <w:p w14:paraId="71F9651E" w14:textId="77777777" w:rsidR="004609FD" w:rsidRPr="009320B8" w:rsidRDefault="00705D42" w:rsidP="004609FD">
      <w:pPr>
        <w:suppressAutoHyphens/>
        <w:spacing w:after="0" w:line="240" w:lineRule="auto"/>
        <w:contextualSpacing/>
        <w:rPr>
          <w:rFonts w:ascii="Times New Roman" w:hAnsi="Times New Roman" w:cs="Times New Roman"/>
          <w:sz w:val="24"/>
          <w:szCs w:val="24"/>
          <w:bdr w:val="none" w:sz="0" w:space="0" w:color="auto" w:frame="1"/>
          <w:shd w:val="clear" w:color="auto" w:fill="FFFFFF"/>
        </w:rPr>
      </w:pPr>
      <w:r w:rsidRPr="009320B8">
        <w:rPr>
          <w:rFonts w:ascii="Times New Roman" w:hAnsi="Times New Roman" w:cs="Times New Roman"/>
          <w:sz w:val="24"/>
          <w:szCs w:val="24"/>
          <w:bdr w:val="none" w:sz="0" w:space="0" w:color="auto" w:frame="1"/>
          <w:shd w:val="clear" w:color="auto" w:fill="FFFFFF"/>
        </w:rPr>
        <w:fldChar w:fldCharType="begin"/>
      </w:r>
      <w:r w:rsidRPr="009320B8">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9320B8">
        <w:rPr>
          <w:rFonts w:ascii="Times New Roman" w:hAnsi="Times New Roman" w:cs="Times New Roman"/>
          <w:sz w:val="24"/>
          <w:szCs w:val="24"/>
          <w:bdr w:val="none" w:sz="0" w:space="0" w:color="auto" w:frame="1"/>
          <w:shd w:val="clear" w:color="auto" w:fill="FFFFFF"/>
        </w:rPr>
        <w:fldChar w:fldCharType="separate"/>
      </w:r>
      <w:r w:rsidRPr="009320B8">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9320B8">
        <w:rPr>
          <w:rFonts w:ascii="Times New Roman" w:hAnsi="Times New Roman" w:cs="Times New Roman"/>
          <w:sz w:val="24"/>
          <w:szCs w:val="24"/>
          <w:bdr w:val="none" w:sz="0" w:space="0" w:color="auto" w:frame="1"/>
          <w:shd w:val="clear" w:color="auto" w:fill="FFFFFF"/>
        </w:rPr>
        <w:fldChar w:fldCharType="end"/>
      </w:r>
    </w:p>
    <w:p w14:paraId="7EC15D1F" w14:textId="77777777" w:rsidR="004609FD" w:rsidRPr="009320B8" w:rsidRDefault="004609FD" w:rsidP="004609FD">
      <w:pPr>
        <w:suppressAutoHyphens/>
        <w:spacing w:after="0" w:line="240" w:lineRule="auto"/>
        <w:contextualSpacing/>
        <w:rPr>
          <w:rFonts w:ascii="Times New Roman" w:hAnsi="Times New Roman" w:cs="Times New Roman"/>
          <w:sz w:val="24"/>
          <w:szCs w:val="24"/>
        </w:rPr>
      </w:pPr>
    </w:p>
    <w:bookmarkEnd w:id="0"/>
    <w:bookmarkEnd w:id="1"/>
    <w:bookmarkEnd w:id="2"/>
    <w:bookmarkEnd w:id="3"/>
    <w:bookmarkEnd w:id="4"/>
    <w:bookmarkEnd w:id="5"/>
    <w:p w14:paraId="77B6C061" w14:textId="77777777" w:rsidR="00BF4E7E" w:rsidRPr="009320B8" w:rsidRDefault="00BF4E7E">
      <w:pPr>
        <w:rPr>
          <w:rFonts w:ascii="Times New Roman" w:eastAsiaTheme="majorEastAsia" w:hAnsi="Times New Roman" w:cs="Times New Roman"/>
          <w:b/>
          <w:bCs/>
          <w:sz w:val="24"/>
          <w:szCs w:val="24"/>
        </w:rPr>
      </w:pPr>
      <w:r w:rsidRPr="009320B8">
        <w:rPr>
          <w:rFonts w:ascii="Times New Roman" w:hAnsi="Times New Roman" w:cs="Times New Roman"/>
          <w:sz w:val="24"/>
          <w:szCs w:val="24"/>
        </w:rPr>
        <w:br w:type="page"/>
      </w:r>
    </w:p>
    <w:p w14:paraId="7549C261" w14:textId="04EC48F0" w:rsidR="00283077" w:rsidRPr="009320B8" w:rsidRDefault="531DB269" w:rsidP="000B05B1">
      <w:pPr>
        <w:pStyle w:val="Heading2"/>
        <w:rPr>
          <w:rFonts w:ascii="Times New Roman" w:eastAsiaTheme="minorEastAsia" w:hAnsi="Times New Roman" w:cs="Times New Roman"/>
          <w:color w:val="000000" w:themeColor="text1"/>
          <w:sz w:val="24"/>
          <w:szCs w:val="24"/>
        </w:rPr>
      </w:pPr>
      <w:r w:rsidRPr="009320B8">
        <w:rPr>
          <w:rFonts w:ascii="Times New Roman" w:hAnsi="Times New Roman" w:cs="Times New Roman"/>
          <w:sz w:val="24"/>
          <w:szCs w:val="24"/>
        </w:rPr>
        <w:lastRenderedPageBreak/>
        <w:t>Developer</w:t>
      </w:r>
    </w:p>
    <w:p w14:paraId="4EBFDCD8" w14:textId="359C47F3" w:rsidR="531DB269" w:rsidRPr="009320B8" w:rsidRDefault="009320B8" w:rsidP="000B05B1">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Eduardo Castellanos</w:t>
      </w:r>
    </w:p>
    <w:p w14:paraId="40D77775"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8"/>
          <w:szCs w:val="28"/>
        </w:rPr>
      </w:pPr>
    </w:p>
    <w:p w14:paraId="7DFAAD8D" w14:textId="7789F647" w:rsidR="531DB269" w:rsidRPr="009320B8" w:rsidRDefault="531DB269" w:rsidP="000B05B1">
      <w:pPr>
        <w:suppressAutoHyphens/>
        <w:spacing w:after="0" w:line="240" w:lineRule="auto"/>
        <w:contextualSpacing/>
        <w:rPr>
          <w:rFonts w:ascii="Times New Roman" w:hAnsi="Times New Roman" w:cs="Times New Roman"/>
          <w:b/>
          <w:bCs/>
          <w:color w:val="000000" w:themeColor="text1"/>
          <w:sz w:val="28"/>
          <w:szCs w:val="28"/>
        </w:rPr>
      </w:pPr>
      <w:r w:rsidRPr="009320B8">
        <w:rPr>
          <w:rFonts w:ascii="Times New Roman" w:hAnsi="Times New Roman" w:cs="Times New Roman"/>
          <w:b/>
          <w:bCs/>
          <w:color w:val="000000" w:themeColor="text1"/>
          <w:sz w:val="28"/>
          <w:szCs w:val="28"/>
        </w:rPr>
        <w:t>1. Interpreting Client Needs</w:t>
      </w:r>
    </w:p>
    <w:p w14:paraId="65245341" w14:textId="77777777" w:rsidR="009320B8" w:rsidRPr="009320B8" w:rsidRDefault="009320B8" w:rsidP="009320B8">
      <w:pPr>
        <w:suppressAutoHyphens/>
        <w:spacing w:after="0" w:line="240" w:lineRule="auto"/>
        <w:ind w:firstLine="360"/>
        <w:contextualSpacing/>
        <w:rPr>
          <w:rFonts w:ascii="Times New Roman" w:hAnsi="Times New Roman" w:cs="Times New Roman"/>
          <w:color w:val="000000" w:themeColor="text1"/>
          <w:sz w:val="24"/>
          <w:szCs w:val="24"/>
        </w:rPr>
      </w:pPr>
    </w:p>
    <w:p w14:paraId="1AAC2F52" w14:textId="04C7195A" w:rsidR="531DB269" w:rsidRPr="009320B8" w:rsidRDefault="531DB269" w:rsidP="009320B8">
      <w:pPr>
        <w:suppressAutoHyphens/>
        <w:spacing w:after="0" w:line="240" w:lineRule="auto"/>
        <w:ind w:firstLine="360"/>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Determine your client’s needs and potential threats and attacks associated with </w:t>
      </w:r>
      <w:r w:rsidR="3071CD31" w:rsidRPr="009320B8">
        <w:rPr>
          <w:rFonts w:ascii="Times New Roman" w:hAnsi="Times New Roman" w:cs="Times New Roman"/>
          <w:color w:val="000000" w:themeColor="text1"/>
          <w:sz w:val="24"/>
          <w:szCs w:val="24"/>
        </w:rPr>
        <w:t>the company’s</w:t>
      </w:r>
      <w:r w:rsidRPr="009320B8">
        <w:rPr>
          <w:rFonts w:ascii="Times New Roman" w:hAnsi="Times New Roman" w:cs="Times New Roman"/>
          <w:color w:val="000000" w:themeColor="text1"/>
          <w:sz w:val="24"/>
          <w:szCs w:val="24"/>
        </w:rPr>
        <w:t xml:space="preserve"> application and software security requirements. Consider the following </w:t>
      </w:r>
      <w:r w:rsidR="56ED763B" w:rsidRPr="009320B8">
        <w:rPr>
          <w:rFonts w:ascii="Times New Roman" w:hAnsi="Times New Roman" w:cs="Times New Roman"/>
          <w:color w:val="000000" w:themeColor="text1"/>
          <w:sz w:val="24"/>
          <w:szCs w:val="24"/>
        </w:rPr>
        <w:t xml:space="preserve">questions </w:t>
      </w:r>
      <w:r w:rsidRPr="009320B8">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CF93D7B" w14:textId="047933EA" w:rsidR="531DB269" w:rsidRPr="009320B8"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What is the value of secure communications to the company?</w:t>
      </w:r>
    </w:p>
    <w:p w14:paraId="7B11504C" w14:textId="118CD093" w:rsidR="531DB269" w:rsidRPr="009320B8"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9320B8"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Are there governmental restrictions </w:t>
      </w:r>
      <w:r w:rsidR="46EAAD2A" w:rsidRPr="009320B8">
        <w:rPr>
          <w:rFonts w:ascii="Times New Roman" w:hAnsi="Times New Roman" w:cs="Times New Roman"/>
          <w:color w:val="000000" w:themeColor="text1"/>
          <w:sz w:val="24"/>
          <w:szCs w:val="24"/>
        </w:rPr>
        <w:t>on</w:t>
      </w:r>
      <w:r w:rsidRPr="009320B8">
        <w:rPr>
          <w:rFonts w:ascii="Times New Roman" w:hAnsi="Times New Roman" w:cs="Times New Roman"/>
          <w:color w:val="000000" w:themeColor="text1"/>
          <w:sz w:val="24"/>
          <w:szCs w:val="24"/>
        </w:rPr>
        <w:t xml:space="preserve"> secure communications to consider?</w:t>
      </w:r>
    </w:p>
    <w:p w14:paraId="0E4E7037" w14:textId="6F3020E4" w:rsidR="531DB269" w:rsidRPr="009320B8"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What external threats might be present now and in the immediate future?</w:t>
      </w:r>
    </w:p>
    <w:p w14:paraId="2D04EEB4" w14:textId="57771C81" w:rsidR="531DB269" w:rsidRPr="009320B8"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What modernization requirements must be considered, such as the role of </w:t>
      </w:r>
      <w:r w:rsidR="00FD26AD" w:rsidRPr="009320B8">
        <w:rPr>
          <w:rFonts w:ascii="Times New Roman" w:hAnsi="Times New Roman" w:cs="Times New Roman"/>
          <w:color w:val="000000" w:themeColor="text1"/>
          <w:sz w:val="24"/>
          <w:szCs w:val="24"/>
        </w:rPr>
        <w:t>open</w:t>
      </w:r>
      <w:r w:rsidR="00BE22B6" w:rsidRPr="009320B8">
        <w:rPr>
          <w:rFonts w:ascii="Times New Roman" w:hAnsi="Times New Roman" w:cs="Times New Roman"/>
          <w:color w:val="000000" w:themeColor="text1"/>
          <w:sz w:val="24"/>
          <w:szCs w:val="24"/>
        </w:rPr>
        <w:t>-</w:t>
      </w:r>
      <w:r w:rsidR="00FD26AD" w:rsidRPr="009320B8">
        <w:rPr>
          <w:rFonts w:ascii="Times New Roman" w:hAnsi="Times New Roman" w:cs="Times New Roman"/>
          <w:color w:val="000000" w:themeColor="text1"/>
          <w:sz w:val="24"/>
          <w:szCs w:val="24"/>
        </w:rPr>
        <w:t>source</w:t>
      </w:r>
      <w:r w:rsidRPr="009320B8">
        <w:rPr>
          <w:rFonts w:ascii="Times New Roman" w:hAnsi="Times New Roman" w:cs="Times New Roman"/>
          <w:color w:val="000000" w:themeColor="text1"/>
          <w:sz w:val="24"/>
          <w:szCs w:val="24"/>
        </w:rPr>
        <w:t xml:space="preserve"> libraries and evolving web application technologies?</w:t>
      </w:r>
    </w:p>
    <w:p w14:paraId="1CFF1B4C"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75D52DA6"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Artemis Financial develops customized financial plans involving savings, retirement, investments, and insurance. Because the company handles highly sensitive personal and financial information, secure communication is essential to protecting client trust, preventing financial loss, and maintaining regulatory compliance.</w:t>
      </w:r>
    </w:p>
    <w:p w14:paraId="0E45425A"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 xml:space="preserve">Value of secure </w:t>
      </w:r>
      <w:proofErr w:type="gramStart"/>
      <w:r w:rsidRPr="009320B8">
        <w:rPr>
          <w:rFonts w:ascii="Times New Roman" w:hAnsi="Times New Roman" w:cs="Times New Roman"/>
          <w:b/>
          <w:bCs/>
          <w:color w:val="000000" w:themeColor="text1"/>
          <w:sz w:val="24"/>
          <w:szCs w:val="24"/>
        </w:rPr>
        <w:t>communications</w:t>
      </w:r>
      <w:proofErr w:type="gramEnd"/>
      <w:r w:rsidRPr="009320B8">
        <w:rPr>
          <w:rFonts w:ascii="Times New Roman" w:hAnsi="Times New Roman" w:cs="Times New Roman"/>
          <w:b/>
          <w:bCs/>
          <w:color w:val="000000" w:themeColor="text1"/>
          <w:sz w:val="24"/>
          <w:szCs w:val="24"/>
        </w:rPr>
        <w:t>:</w:t>
      </w:r>
      <w:r w:rsidRPr="009320B8">
        <w:rPr>
          <w:rFonts w:ascii="Times New Roman" w:hAnsi="Times New Roman" w:cs="Times New Roman"/>
          <w:color w:val="000000" w:themeColor="text1"/>
          <w:sz w:val="24"/>
          <w:szCs w:val="24"/>
        </w:rPr>
        <w:t xml:space="preserve"> Secure communication ensures that confidential financial data is protected during transmission and storage. Any breach could expose investment strategies, personal identifiers, or insurance details, damaging client trust and causing financial harm.</w:t>
      </w:r>
    </w:p>
    <w:p w14:paraId="120F32B7"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International transactions:</w:t>
      </w:r>
      <w:r w:rsidRPr="009320B8">
        <w:rPr>
          <w:rFonts w:ascii="Times New Roman" w:hAnsi="Times New Roman" w:cs="Times New Roman"/>
          <w:color w:val="000000" w:themeColor="text1"/>
          <w:sz w:val="24"/>
          <w:szCs w:val="24"/>
        </w:rPr>
        <w:t xml:space="preserve"> </w:t>
      </w:r>
      <w:proofErr w:type="gramStart"/>
      <w:r w:rsidRPr="009320B8">
        <w:rPr>
          <w:rFonts w:ascii="Times New Roman" w:hAnsi="Times New Roman" w:cs="Times New Roman"/>
          <w:color w:val="000000" w:themeColor="text1"/>
          <w:sz w:val="24"/>
          <w:szCs w:val="24"/>
        </w:rPr>
        <w:t>Artemis Financial</w:t>
      </w:r>
      <w:proofErr w:type="gramEnd"/>
      <w:r w:rsidRPr="009320B8">
        <w:rPr>
          <w:rFonts w:ascii="Times New Roman" w:hAnsi="Times New Roman" w:cs="Times New Roman"/>
          <w:color w:val="000000" w:themeColor="text1"/>
          <w:sz w:val="24"/>
          <w:szCs w:val="24"/>
        </w:rPr>
        <w:t xml:space="preserve"> may interact with international clients or investment vehicles, requiring compliance with global data</w:t>
      </w:r>
      <w:r w:rsidRPr="009320B8">
        <w:rPr>
          <w:rFonts w:ascii="Times New Roman" w:hAnsi="Times New Roman" w:cs="Times New Roman"/>
          <w:color w:val="000000" w:themeColor="text1"/>
          <w:sz w:val="24"/>
          <w:szCs w:val="24"/>
        </w:rPr>
        <w:noBreakHyphen/>
        <w:t>protection standards and secure encryption protocols that meet international expectations.</w:t>
      </w:r>
    </w:p>
    <w:p w14:paraId="6C195CE9"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Governmental restrictions:</w:t>
      </w:r>
      <w:r w:rsidRPr="009320B8">
        <w:rPr>
          <w:rFonts w:ascii="Times New Roman" w:hAnsi="Times New Roman" w:cs="Times New Roman"/>
          <w:color w:val="000000" w:themeColor="text1"/>
          <w:sz w:val="24"/>
          <w:szCs w:val="24"/>
        </w:rPr>
        <w:t xml:space="preserve"> Financial data is subject to strict regulations such as PCI DSS, SEC guidelines, and potentially GDPR for international clients. Secure communications must use strong cryptography and avoid deprecated algorithms to meet regulatory requirements.</w:t>
      </w:r>
    </w:p>
    <w:p w14:paraId="240E4CF5"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External threats:</w:t>
      </w:r>
      <w:r w:rsidRPr="009320B8">
        <w:rPr>
          <w:rFonts w:ascii="Times New Roman" w:hAnsi="Times New Roman" w:cs="Times New Roman"/>
          <w:color w:val="000000" w:themeColor="text1"/>
          <w:sz w:val="24"/>
          <w:szCs w:val="24"/>
        </w:rPr>
        <w:t xml:space="preserve"> Artemis Financial faces modern threats including:</w:t>
      </w:r>
    </w:p>
    <w:p w14:paraId="53AB25A6"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Man</w:t>
      </w:r>
      <w:r w:rsidRPr="009320B8">
        <w:rPr>
          <w:rFonts w:ascii="Times New Roman" w:hAnsi="Times New Roman" w:cs="Times New Roman"/>
          <w:color w:val="000000" w:themeColor="text1"/>
          <w:sz w:val="24"/>
          <w:szCs w:val="24"/>
        </w:rPr>
        <w:noBreakHyphen/>
        <w:t>in</w:t>
      </w:r>
      <w:r w:rsidRPr="009320B8">
        <w:rPr>
          <w:rFonts w:ascii="Times New Roman" w:hAnsi="Times New Roman" w:cs="Times New Roman"/>
          <w:color w:val="000000" w:themeColor="text1"/>
          <w:sz w:val="24"/>
          <w:szCs w:val="24"/>
        </w:rPr>
        <w:noBreakHyphen/>
        <w:t>the</w:t>
      </w:r>
      <w:r w:rsidRPr="009320B8">
        <w:rPr>
          <w:rFonts w:ascii="Times New Roman" w:hAnsi="Times New Roman" w:cs="Times New Roman"/>
          <w:color w:val="000000" w:themeColor="text1"/>
          <w:sz w:val="24"/>
          <w:szCs w:val="24"/>
        </w:rPr>
        <w:noBreakHyphen/>
        <w:t>middle attacks</w:t>
      </w:r>
    </w:p>
    <w:p w14:paraId="67D0388E"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Injection attacks</w:t>
      </w:r>
    </w:p>
    <w:p w14:paraId="3A1684F7"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API exploitation</w:t>
      </w:r>
    </w:p>
    <w:p w14:paraId="0CF7C85B"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Credential theft</w:t>
      </w:r>
    </w:p>
    <w:p w14:paraId="18CE0F9F"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Outdated or vulnerable third</w:t>
      </w:r>
      <w:r w:rsidRPr="009320B8">
        <w:rPr>
          <w:rFonts w:ascii="Times New Roman" w:hAnsi="Times New Roman" w:cs="Times New Roman"/>
          <w:color w:val="000000" w:themeColor="text1"/>
          <w:sz w:val="24"/>
          <w:szCs w:val="24"/>
        </w:rPr>
        <w:noBreakHyphen/>
        <w:t>party libraries</w:t>
      </w:r>
    </w:p>
    <w:p w14:paraId="343A01F5" w14:textId="77777777" w:rsidR="009320B8" w:rsidRPr="009320B8" w:rsidRDefault="009320B8" w:rsidP="009320B8">
      <w:pPr>
        <w:numPr>
          <w:ilvl w:val="0"/>
          <w:numId w:val="2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Weak cryptographic implementations</w:t>
      </w:r>
    </w:p>
    <w:p w14:paraId="3069DA83"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Modernization requirements:</w:t>
      </w:r>
      <w:r w:rsidRPr="009320B8">
        <w:rPr>
          <w:rFonts w:ascii="Times New Roman" w:hAnsi="Times New Roman" w:cs="Times New Roman"/>
          <w:color w:val="000000" w:themeColor="text1"/>
          <w:sz w:val="24"/>
          <w:szCs w:val="24"/>
        </w:rPr>
        <w:t xml:space="preserve"> To modernize its RESTful API and improve security, Artemis Financial must:</w:t>
      </w:r>
    </w:p>
    <w:p w14:paraId="67F0AA81"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Adopt secure open</w:t>
      </w:r>
      <w:r w:rsidRPr="009320B8">
        <w:rPr>
          <w:rFonts w:ascii="Times New Roman" w:hAnsi="Times New Roman" w:cs="Times New Roman"/>
          <w:color w:val="000000" w:themeColor="text1"/>
          <w:sz w:val="24"/>
          <w:szCs w:val="24"/>
        </w:rPr>
        <w:noBreakHyphen/>
        <w:t>source libraries</w:t>
      </w:r>
    </w:p>
    <w:p w14:paraId="16CA0BAE"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Implement dependency scanning</w:t>
      </w:r>
    </w:p>
    <w:p w14:paraId="602ECC81"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Strengthen API authentication</w:t>
      </w:r>
    </w:p>
    <w:p w14:paraId="7E6856D6"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Update cryptographic algorithms</w:t>
      </w:r>
    </w:p>
    <w:p w14:paraId="03D8581E"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Improve secure coding practices</w:t>
      </w:r>
    </w:p>
    <w:p w14:paraId="1DB91A7E" w14:textId="77777777" w:rsidR="009320B8" w:rsidRPr="009320B8" w:rsidRDefault="009320B8" w:rsidP="009320B8">
      <w:pPr>
        <w:numPr>
          <w:ilvl w:val="0"/>
          <w:numId w:val="27"/>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Ensure compatibility with evolving web technologies</w:t>
      </w:r>
    </w:p>
    <w:p w14:paraId="3EC7E1F4" w14:textId="76E97908" w:rsidR="531DB269" w:rsidRPr="009320B8" w:rsidRDefault="531DB269" w:rsidP="000B05B1">
      <w:pPr>
        <w:suppressAutoHyphens/>
        <w:spacing w:after="0" w:line="240" w:lineRule="auto"/>
        <w:contextualSpacing/>
        <w:rPr>
          <w:rFonts w:ascii="Times New Roman" w:hAnsi="Times New Roman" w:cs="Times New Roman"/>
          <w:color w:val="000000" w:themeColor="text1"/>
          <w:sz w:val="24"/>
          <w:szCs w:val="24"/>
        </w:rPr>
      </w:pPr>
    </w:p>
    <w:p w14:paraId="4AD0F97C" w14:textId="77777777" w:rsidR="003A2F8A" w:rsidRPr="009320B8"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2FCAB2D2" w14:textId="77777777" w:rsidR="009320B8" w:rsidRPr="009320B8" w:rsidRDefault="531DB269" w:rsidP="000B05B1">
      <w:pPr>
        <w:suppressAutoHyphens/>
        <w:spacing w:after="0" w:line="240" w:lineRule="auto"/>
        <w:contextualSpacing/>
        <w:rPr>
          <w:rFonts w:ascii="Times New Roman" w:hAnsi="Times New Roman" w:cs="Times New Roman"/>
          <w:b/>
          <w:bCs/>
          <w:color w:val="000000" w:themeColor="text1"/>
          <w:sz w:val="28"/>
          <w:szCs w:val="28"/>
        </w:rPr>
      </w:pPr>
      <w:r w:rsidRPr="009320B8">
        <w:rPr>
          <w:rFonts w:ascii="Times New Roman" w:hAnsi="Times New Roman" w:cs="Times New Roman"/>
          <w:b/>
          <w:bCs/>
          <w:color w:val="000000" w:themeColor="text1"/>
          <w:sz w:val="28"/>
          <w:szCs w:val="28"/>
        </w:rPr>
        <w:t>2. Areas of Security</w:t>
      </w:r>
    </w:p>
    <w:p w14:paraId="192104EF" w14:textId="77777777" w:rsidR="009320B8" w:rsidRDefault="009320B8" w:rsidP="009320B8">
      <w:pPr>
        <w:suppressAutoHyphens/>
        <w:spacing w:after="0" w:line="240" w:lineRule="auto"/>
        <w:ind w:firstLine="720"/>
        <w:contextualSpacing/>
        <w:rPr>
          <w:rFonts w:ascii="Times New Roman" w:hAnsi="Times New Roman" w:cs="Times New Roman"/>
          <w:color w:val="000000" w:themeColor="text1"/>
          <w:sz w:val="24"/>
          <w:szCs w:val="24"/>
        </w:rPr>
      </w:pPr>
    </w:p>
    <w:p w14:paraId="2F0E7882" w14:textId="511B232B" w:rsidR="531DB269" w:rsidRPr="009320B8" w:rsidRDefault="531DB269" w:rsidP="009320B8">
      <w:pPr>
        <w:suppressAutoHyphens/>
        <w:spacing w:after="0" w:line="240" w:lineRule="auto"/>
        <w:ind w:firstLine="720"/>
        <w:contextualSpacing/>
        <w:rPr>
          <w:rFonts w:ascii="Times New Roman" w:hAnsi="Times New Roman" w:cs="Times New Roman"/>
          <w:b/>
          <w:bCs/>
          <w:color w:val="000000" w:themeColor="text1"/>
          <w:sz w:val="24"/>
          <w:szCs w:val="24"/>
        </w:rPr>
      </w:pPr>
      <w:r w:rsidRPr="009320B8">
        <w:rPr>
          <w:rFonts w:ascii="Times New Roman" w:hAnsi="Times New Roman" w:cs="Times New Roman"/>
          <w:color w:val="000000" w:themeColor="text1"/>
          <w:sz w:val="24"/>
          <w:szCs w:val="24"/>
        </w:rPr>
        <w:t xml:space="preserve">Refer to the </w:t>
      </w:r>
      <w:r w:rsidR="00FE1ED3" w:rsidRPr="009320B8">
        <w:rPr>
          <w:rFonts w:ascii="Times New Roman" w:hAnsi="Times New Roman" w:cs="Times New Roman"/>
          <w:color w:val="000000" w:themeColor="text1"/>
          <w:sz w:val="24"/>
          <w:szCs w:val="24"/>
        </w:rPr>
        <w:t>v</w:t>
      </w:r>
      <w:r w:rsidRPr="009320B8">
        <w:rPr>
          <w:rFonts w:ascii="Times New Roman" w:hAnsi="Times New Roman" w:cs="Times New Roman"/>
          <w:color w:val="000000" w:themeColor="text1"/>
          <w:sz w:val="24"/>
          <w:szCs w:val="24"/>
        </w:rPr>
        <w:t xml:space="preserve">ulnerability </w:t>
      </w:r>
      <w:r w:rsidR="00FE1ED3" w:rsidRPr="009320B8">
        <w:rPr>
          <w:rFonts w:ascii="Times New Roman" w:hAnsi="Times New Roman" w:cs="Times New Roman"/>
          <w:color w:val="000000" w:themeColor="text1"/>
          <w:sz w:val="24"/>
          <w:szCs w:val="24"/>
        </w:rPr>
        <w:t>a</w:t>
      </w:r>
      <w:r w:rsidRPr="009320B8">
        <w:rPr>
          <w:rFonts w:ascii="Times New Roman" w:hAnsi="Times New Roman" w:cs="Times New Roman"/>
          <w:color w:val="000000" w:themeColor="text1"/>
          <w:sz w:val="24"/>
          <w:szCs w:val="24"/>
        </w:rPr>
        <w:t xml:space="preserve">ssessment </w:t>
      </w:r>
      <w:r w:rsidR="00FE1ED3" w:rsidRPr="009320B8">
        <w:rPr>
          <w:rFonts w:ascii="Times New Roman" w:hAnsi="Times New Roman" w:cs="Times New Roman"/>
          <w:color w:val="000000" w:themeColor="text1"/>
          <w:sz w:val="24"/>
          <w:szCs w:val="24"/>
        </w:rPr>
        <w:t>p</w:t>
      </w:r>
      <w:r w:rsidRPr="009320B8">
        <w:rPr>
          <w:rFonts w:ascii="Times New Roman" w:hAnsi="Times New Roman" w:cs="Times New Roman"/>
          <w:color w:val="000000" w:themeColor="text1"/>
          <w:sz w:val="24"/>
          <w:szCs w:val="24"/>
        </w:rPr>
        <w:t xml:space="preserve">rocess </w:t>
      </w:r>
      <w:r w:rsidR="00FE1ED3" w:rsidRPr="009320B8">
        <w:rPr>
          <w:rFonts w:ascii="Times New Roman" w:hAnsi="Times New Roman" w:cs="Times New Roman"/>
          <w:color w:val="000000" w:themeColor="text1"/>
          <w:sz w:val="24"/>
          <w:szCs w:val="24"/>
        </w:rPr>
        <w:t>f</w:t>
      </w:r>
      <w:r w:rsidRPr="009320B8">
        <w:rPr>
          <w:rFonts w:ascii="Times New Roman" w:hAnsi="Times New Roman" w:cs="Times New Roman"/>
          <w:color w:val="000000" w:themeColor="text1"/>
          <w:sz w:val="24"/>
          <w:szCs w:val="24"/>
        </w:rPr>
        <w:t xml:space="preserve">low </w:t>
      </w:r>
      <w:r w:rsidR="00FE1ED3" w:rsidRPr="009320B8">
        <w:rPr>
          <w:rFonts w:ascii="Times New Roman" w:hAnsi="Times New Roman" w:cs="Times New Roman"/>
          <w:color w:val="000000" w:themeColor="text1"/>
          <w:sz w:val="24"/>
          <w:szCs w:val="24"/>
        </w:rPr>
        <w:t>d</w:t>
      </w:r>
      <w:r w:rsidRPr="009320B8">
        <w:rPr>
          <w:rFonts w:ascii="Times New Roman" w:hAnsi="Times New Roman" w:cs="Times New Roman"/>
          <w:color w:val="000000" w:themeColor="text1"/>
          <w:sz w:val="24"/>
          <w:szCs w:val="24"/>
        </w:rPr>
        <w:t>iagram</w:t>
      </w:r>
      <w:r w:rsidR="00FE651C" w:rsidRPr="009320B8">
        <w:rPr>
          <w:rFonts w:ascii="Times New Roman" w:hAnsi="Times New Roman" w:cs="Times New Roman"/>
          <w:color w:val="000000" w:themeColor="text1"/>
          <w:sz w:val="24"/>
          <w:szCs w:val="24"/>
        </w:rPr>
        <w:t>.</w:t>
      </w:r>
      <w:r w:rsidRPr="009320B8">
        <w:rPr>
          <w:rFonts w:ascii="Times New Roman" w:hAnsi="Times New Roman" w:cs="Times New Roman"/>
          <w:color w:val="000000" w:themeColor="text1"/>
          <w:sz w:val="24"/>
          <w:szCs w:val="24"/>
        </w:rPr>
        <w:t xml:space="preserve"> </w:t>
      </w:r>
      <w:r w:rsidR="00FE651C" w:rsidRPr="009320B8">
        <w:rPr>
          <w:rFonts w:ascii="Times New Roman" w:hAnsi="Times New Roman" w:cs="Times New Roman"/>
          <w:color w:val="000000" w:themeColor="text1"/>
          <w:sz w:val="24"/>
          <w:szCs w:val="24"/>
        </w:rPr>
        <w:t>I</w:t>
      </w:r>
      <w:r w:rsidRPr="009320B8">
        <w:rPr>
          <w:rFonts w:ascii="Times New Roman" w:hAnsi="Times New Roman" w:cs="Times New Roman"/>
          <w:color w:val="000000" w:themeColor="text1"/>
          <w:sz w:val="24"/>
          <w:szCs w:val="24"/>
        </w:rPr>
        <w:t>dentify which areas of security appl</w:t>
      </w:r>
      <w:r w:rsidR="70A6CD78" w:rsidRPr="009320B8">
        <w:rPr>
          <w:rFonts w:ascii="Times New Roman" w:hAnsi="Times New Roman" w:cs="Times New Roman"/>
          <w:color w:val="000000" w:themeColor="text1"/>
          <w:sz w:val="24"/>
          <w:szCs w:val="24"/>
        </w:rPr>
        <w:t>y</w:t>
      </w:r>
      <w:r w:rsidRPr="009320B8">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47024E54" w14:textId="77777777" w:rsidR="009320B8" w:rsidRPr="009320B8" w:rsidRDefault="009320B8" w:rsidP="009320B8">
      <w:pPr>
        <w:suppressAutoHyphens/>
        <w:spacing w:after="0" w:line="240" w:lineRule="auto"/>
        <w:contextualSpacing/>
        <w:rPr>
          <w:rFonts w:ascii="Times New Roman" w:hAnsi="Times New Roman" w:cs="Times New Roman"/>
          <w:i/>
          <w:iCs/>
          <w:color w:val="000000" w:themeColor="text1"/>
          <w:sz w:val="24"/>
          <w:szCs w:val="24"/>
        </w:rPr>
      </w:pPr>
      <w:r w:rsidRPr="009320B8">
        <w:rPr>
          <w:rFonts w:ascii="Times New Roman" w:hAnsi="Times New Roman" w:cs="Times New Roman"/>
          <w:color w:val="000000" w:themeColor="text1"/>
          <w:sz w:val="24"/>
          <w:szCs w:val="24"/>
        </w:rPr>
        <w:t xml:space="preserve">The Vulnerability Assessment Process Flow Diagram outlines several security domains that apply to Artemis Financial’s web application. The diagram includes: </w:t>
      </w:r>
      <w:r w:rsidRPr="009320B8">
        <w:rPr>
          <w:rFonts w:ascii="Times New Roman" w:hAnsi="Times New Roman" w:cs="Times New Roman"/>
          <w:i/>
          <w:iCs/>
          <w:color w:val="000000" w:themeColor="text1"/>
          <w:sz w:val="24"/>
          <w:szCs w:val="24"/>
        </w:rPr>
        <w:t>“Analyze Application Architecture… Secure Input and Representations… Secure API Interactions… Encryption Use and Vulnerabilities… Secure Distributed Composing… Secure Error Handling… Secure Coding Practices / Patterns… Secure Data Structures.”</w:t>
      </w:r>
    </w:p>
    <w:p w14:paraId="0FD3AB2E"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p>
    <w:p w14:paraId="3E83B7D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Architecture Review</w:t>
      </w:r>
    </w:p>
    <w:p w14:paraId="5E2FBBD1"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Artemis Financial handles sensitive financial data, making it essential to evaluate the application’s architecture for secure communication pathways, proper separation of components, and safe data flow.</w:t>
      </w:r>
    </w:p>
    <w:p w14:paraId="249F36AB"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68453A88" w14:textId="465ACE0A"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Input Validation</w:t>
      </w:r>
    </w:p>
    <w:p w14:paraId="42E36C0A"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diagram lists </w:t>
      </w:r>
      <w:r w:rsidRPr="009320B8">
        <w:rPr>
          <w:rFonts w:ascii="Times New Roman" w:hAnsi="Times New Roman" w:cs="Times New Roman"/>
          <w:i/>
          <w:iCs/>
          <w:color w:val="000000" w:themeColor="text1"/>
          <w:sz w:val="24"/>
          <w:szCs w:val="24"/>
        </w:rPr>
        <w:t>“Secure Input and Representations.”</w:t>
      </w:r>
      <w:r w:rsidRPr="009320B8">
        <w:rPr>
          <w:rFonts w:ascii="Times New Roman" w:hAnsi="Times New Roman" w:cs="Times New Roman"/>
          <w:color w:val="000000" w:themeColor="text1"/>
          <w:sz w:val="24"/>
          <w:szCs w:val="24"/>
        </w:rPr>
        <w:t xml:space="preserve"> User</w:t>
      </w:r>
      <w:r w:rsidRPr="009320B8">
        <w:rPr>
          <w:rFonts w:ascii="Times New Roman" w:hAnsi="Times New Roman" w:cs="Times New Roman"/>
          <w:color w:val="000000" w:themeColor="text1"/>
          <w:sz w:val="24"/>
          <w:szCs w:val="24"/>
        </w:rPr>
        <w:noBreakHyphen/>
        <w:t>submitted financial information must be validated to prevent injection attacks, malformed data, and unauthorized manipulation.</w:t>
      </w:r>
    </w:p>
    <w:p w14:paraId="3F8BDD6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9B4A668" w14:textId="0B00FA38"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APIs</w:t>
      </w:r>
    </w:p>
    <w:p w14:paraId="1260B768"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flow includes </w:t>
      </w:r>
      <w:r w:rsidRPr="009320B8">
        <w:rPr>
          <w:rFonts w:ascii="Times New Roman" w:hAnsi="Times New Roman" w:cs="Times New Roman"/>
          <w:i/>
          <w:iCs/>
          <w:color w:val="000000" w:themeColor="text1"/>
          <w:sz w:val="24"/>
          <w:szCs w:val="24"/>
        </w:rPr>
        <w:t>“Secure API Interactions.”</w:t>
      </w:r>
      <w:r w:rsidRPr="009320B8">
        <w:rPr>
          <w:rFonts w:ascii="Times New Roman" w:hAnsi="Times New Roman" w:cs="Times New Roman"/>
          <w:color w:val="000000" w:themeColor="text1"/>
          <w:sz w:val="24"/>
          <w:szCs w:val="24"/>
        </w:rPr>
        <w:t xml:space="preserve"> Artemis Financial’s RESTful API must be protected against unauthorized access, insecure integrations, and data leakage.</w:t>
      </w:r>
    </w:p>
    <w:p w14:paraId="125482E9"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368B92B" w14:textId="73B8C46D"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Cryptography</w:t>
      </w:r>
    </w:p>
    <w:p w14:paraId="03947CCB"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diagram identifies </w:t>
      </w:r>
      <w:r w:rsidRPr="009320B8">
        <w:rPr>
          <w:rFonts w:ascii="Times New Roman" w:hAnsi="Times New Roman" w:cs="Times New Roman"/>
          <w:i/>
          <w:iCs/>
          <w:color w:val="000000" w:themeColor="text1"/>
          <w:sz w:val="24"/>
          <w:szCs w:val="24"/>
        </w:rPr>
        <w:t>“Encryption Use and Vulnerabilities.”</w:t>
      </w:r>
      <w:r w:rsidRPr="009320B8">
        <w:rPr>
          <w:rFonts w:ascii="Times New Roman" w:hAnsi="Times New Roman" w:cs="Times New Roman"/>
          <w:color w:val="000000" w:themeColor="text1"/>
          <w:sz w:val="24"/>
          <w:szCs w:val="24"/>
        </w:rPr>
        <w:t xml:space="preserve"> Strong cryptography is required to protect financial plans, personal identifiers, and investment data during transmission and storage.</w:t>
      </w:r>
    </w:p>
    <w:p w14:paraId="5398E9C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728426E0" w14:textId="4F2EDB1E"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Client / Server</w:t>
      </w:r>
    </w:p>
    <w:p w14:paraId="52D442E1"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PDF lists </w:t>
      </w:r>
      <w:r w:rsidRPr="009320B8">
        <w:rPr>
          <w:rFonts w:ascii="Times New Roman" w:hAnsi="Times New Roman" w:cs="Times New Roman"/>
          <w:i/>
          <w:iCs/>
          <w:color w:val="000000" w:themeColor="text1"/>
          <w:sz w:val="24"/>
          <w:szCs w:val="24"/>
        </w:rPr>
        <w:t>“Secure Distributed Composing.”</w:t>
      </w:r>
      <w:r w:rsidRPr="009320B8">
        <w:rPr>
          <w:rFonts w:ascii="Times New Roman" w:hAnsi="Times New Roman" w:cs="Times New Roman"/>
          <w:color w:val="000000" w:themeColor="text1"/>
          <w:sz w:val="24"/>
          <w:szCs w:val="24"/>
        </w:rPr>
        <w:t xml:space="preserve"> Artemis Financial relies on client–server communication, making secure session handling, authentication, and transport security essential.</w:t>
      </w:r>
    </w:p>
    <w:p w14:paraId="1469345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41693F8" w14:textId="2C4CABD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Code Error</w:t>
      </w:r>
    </w:p>
    <w:p w14:paraId="61376FF4"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diagram includes </w:t>
      </w:r>
      <w:r w:rsidRPr="009320B8">
        <w:rPr>
          <w:rFonts w:ascii="Times New Roman" w:hAnsi="Times New Roman" w:cs="Times New Roman"/>
          <w:i/>
          <w:iCs/>
          <w:color w:val="000000" w:themeColor="text1"/>
          <w:sz w:val="24"/>
          <w:szCs w:val="24"/>
        </w:rPr>
        <w:t>“Secure Error Handling.”</w:t>
      </w:r>
      <w:r w:rsidRPr="009320B8">
        <w:rPr>
          <w:rFonts w:ascii="Times New Roman" w:hAnsi="Times New Roman" w:cs="Times New Roman"/>
          <w:color w:val="000000" w:themeColor="text1"/>
          <w:sz w:val="24"/>
          <w:szCs w:val="24"/>
        </w:rPr>
        <w:t xml:space="preserve"> Improper error handling can expose stack traces or sensitive internal logic. Errors must be logged securely without revealing exploitable information.</w:t>
      </w:r>
    </w:p>
    <w:p w14:paraId="267D41F7"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6CEBBD5" w14:textId="2308DFC5"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Code Quality</w:t>
      </w:r>
    </w:p>
    <w:p w14:paraId="6408AC33"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flow lists </w:t>
      </w:r>
      <w:r w:rsidRPr="009320B8">
        <w:rPr>
          <w:rFonts w:ascii="Times New Roman" w:hAnsi="Times New Roman" w:cs="Times New Roman"/>
          <w:i/>
          <w:iCs/>
          <w:color w:val="000000" w:themeColor="text1"/>
          <w:sz w:val="24"/>
          <w:szCs w:val="24"/>
        </w:rPr>
        <w:t>“Secure Coding Practices / Patterns.”</w:t>
      </w:r>
      <w:r w:rsidRPr="009320B8">
        <w:rPr>
          <w:rFonts w:ascii="Times New Roman" w:hAnsi="Times New Roman" w:cs="Times New Roman"/>
          <w:color w:val="000000" w:themeColor="text1"/>
          <w:sz w:val="24"/>
          <w:szCs w:val="24"/>
        </w:rPr>
        <w:t xml:space="preserve"> High</w:t>
      </w:r>
      <w:r w:rsidRPr="009320B8">
        <w:rPr>
          <w:rFonts w:ascii="Times New Roman" w:hAnsi="Times New Roman" w:cs="Times New Roman"/>
          <w:color w:val="000000" w:themeColor="text1"/>
          <w:sz w:val="24"/>
          <w:szCs w:val="24"/>
        </w:rPr>
        <w:noBreakHyphen/>
        <w:t>quality code reduces vulnerabilities caused by insecure patterns, outdated libraries, or poor structure.</w:t>
      </w:r>
    </w:p>
    <w:p w14:paraId="0E6C7DE0"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BC307DB" w14:textId="2E585974"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Encapsulation</w:t>
      </w:r>
    </w:p>
    <w:p w14:paraId="4411228B"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lastRenderedPageBreak/>
        <w:t xml:space="preserve">The diagram identifies </w:t>
      </w:r>
      <w:r w:rsidRPr="009320B8">
        <w:rPr>
          <w:rFonts w:ascii="Times New Roman" w:hAnsi="Times New Roman" w:cs="Times New Roman"/>
          <w:i/>
          <w:iCs/>
          <w:color w:val="000000" w:themeColor="text1"/>
          <w:sz w:val="24"/>
          <w:szCs w:val="24"/>
        </w:rPr>
        <w:t>“Secure Data Structures.”</w:t>
      </w:r>
      <w:r w:rsidRPr="009320B8">
        <w:rPr>
          <w:rFonts w:ascii="Times New Roman" w:hAnsi="Times New Roman" w:cs="Times New Roman"/>
          <w:color w:val="000000" w:themeColor="text1"/>
          <w:sz w:val="24"/>
          <w:szCs w:val="24"/>
        </w:rPr>
        <w:t xml:space="preserve"> Encapsulation protects internal financial data from unauthorized access or modification.</w:t>
      </w:r>
    </w:p>
    <w:p w14:paraId="0A3D36D5"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6066FAFF" w14:textId="7325BFD5"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Manual Code Review Areas</w:t>
      </w:r>
    </w:p>
    <w:p w14:paraId="69B7F3EF"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The diagram states: </w:t>
      </w:r>
      <w:r w:rsidRPr="009320B8">
        <w:rPr>
          <w:rFonts w:ascii="Times New Roman" w:hAnsi="Times New Roman" w:cs="Times New Roman"/>
          <w:i/>
          <w:iCs/>
          <w:color w:val="000000" w:themeColor="text1"/>
          <w:sz w:val="24"/>
          <w:szCs w:val="24"/>
        </w:rPr>
        <w:t>“Architecture review and optional output from static testing will determine which manual code reviews are necessary.”</w:t>
      </w:r>
      <w:r w:rsidRPr="009320B8">
        <w:rPr>
          <w:rFonts w:ascii="Times New Roman" w:hAnsi="Times New Roman" w:cs="Times New Roman"/>
          <w:color w:val="000000" w:themeColor="text1"/>
          <w:sz w:val="24"/>
          <w:szCs w:val="24"/>
        </w:rPr>
        <w:t xml:space="preserve"> It then branches into seven areas: </w:t>
      </w:r>
      <w:r w:rsidRPr="009320B8">
        <w:rPr>
          <w:rFonts w:ascii="Times New Roman" w:hAnsi="Times New Roman" w:cs="Times New Roman"/>
          <w:b/>
          <w:bCs/>
          <w:color w:val="000000" w:themeColor="text1"/>
          <w:sz w:val="24"/>
          <w:szCs w:val="24"/>
        </w:rPr>
        <w:t>Views, Models, Controllers, Data Access, Services, Plug</w:t>
      </w:r>
      <w:r w:rsidRPr="009320B8">
        <w:rPr>
          <w:rFonts w:ascii="Times New Roman" w:hAnsi="Times New Roman" w:cs="Times New Roman"/>
          <w:b/>
          <w:bCs/>
          <w:color w:val="000000" w:themeColor="text1"/>
          <w:sz w:val="24"/>
          <w:szCs w:val="24"/>
        </w:rPr>
        <w:noBreakHyphen/>
        <w:t>Ins, and APIs</w:t>
      </w:r>
      <w:r w:rsidRPr="009320B8">
        <w:rPr>
          <w:rFonts w:ascii="Times New Roman" w:hAnsi="Times New Roman" w:cs="Times New Roman"/>
          <w:color w:val="000000" w:themeColor="text1"/>
          <w:sz w:val="24"/>
          <w:szCs w:val="24"/>
        </w:rPr>
        <w:t>.</w:t>
      </w:r>
    </w:p>
    <w:p w14:paraId="6E9C8FB4" w14:textId="77777777" w:rsidR="003A2F8A" w:rsidRPr="009320B8"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12445B9A" w14:textId="77777777" w:rsidR="009320B8" w:rsidRPr="009320B8" w:rsidRDefault="531DB269" w:rsidP="009320B8">
      <w:pPr>
        <w:suppressAutoHyphens/>
        <w:spacing w:after="0" w:line="240" w:lineRule="auto"/>
        <w:contextualSpacing/>
        <w:rPr>
          <w:rFonts w:ascii="Times New Roman" w:hAnsi="Times New Roman" w:cs="Times New Roman"/>
          <w:b/>
          <w:bCs/>
          <w:color w:val="000000" w:themeColor="text1"/>
          <w:sz w:val="28"/>
          <w:szCs w:val="28"/>
        </w:rPr>
      </w:pPr>
      <w:r w:rsidRPr="009320B8">
        <w:rPr>
          <w:rFonts w:ascii="Times New Roman" w:hAnsi="Times New Roman" w:cs="Times New Roman"/>
          <w:b/>
          <w:bCs/>
          <w:color w:val="000000" w:themeColor="text1"/>
          <w:sz w:val="28"/>
          <w:szCs w:val="28"/>
        </w:rPr>
        <w:t>3. Manual Review</w:t>
      </w:r>
    </w:p>
    <w:p w14:paraId="74A8A4CC" w14:textId="77777777" w:rsidR="009320B8" w:rsidRPr="009320B8" w:rsidRDefault="009320B8" w:rsidP="009320B8">
      <w:pPr>
        <w:suppressAutoHyphens/>
        <w:spacing w:after="0" w:line="240" w:lineRule="auto"/>
        <w:ind w:firstLine="720"/>
        <w:contextualSpacing/>
        <w:rPr>
          <w:rFonts w:ascii="Times New Roman" w:hAnsi="Times New Roman" w:cs="Times New Roman"/>
          <w:color w:val="000000" w:themeColor="text1"/>
          <w:sz w:val="24"/>
          <w:szCs w:val="24"/>
        </w:rPr>
      </w:pPr>
    </w:p>
    <w:p w14:paraId="48F6474A" w14:textId="1A095FB0" w:rsidR="531DB269" w:rsidRPr="009320B8" w:rsidRDefault="531DB269" w:rsidP="009320B8">
      <w:pPr>
        <w:suppressAutoHyphens/>
        <w:spacing w:after="0" w:line="240" w:lineRule="auto"/>
        <w:ind w:firstLine="720"/>
        <w:contextualSpacing/>
        <w:rPr>
          <w:rFonts w:ascii="Times New Roman" w:hAnsi="Times New Roman" w:cs="Times New Roman"/>
          <w:b/>
          <w:bCs/>
          <w:color w:val="000000" w:themeColor="text1"/>
          <w:sz w:val="24"/>
          <w:szCs w:val="24"/>
        </w:rPr>
      </w:pPr>
      <w:r w:rsidRPr="009320B8">
        <w:rPr>
          <w:rFonts w:ascii="Times New Roman" w:hAnsi="Times New Roman" w:cs="Times New Roman"/>
          <w:color w:val="000000" w:themeColor="text1"/>
          <w:sz w:val="24"/>
          <w:szCs w:val="24"/>
        </w:rPr>
        <w:t xml:space="preserve">Continue working through the </w:t>
      </w:r>
      <w:r w:rsidR="004333E0" w:rsidRPr="009320B8">
        <w:rPr>
          <w:rFonts w:ascii="Times New Roman" w:hAnsi="Times New Roman" w:cs="Times New Roman"/>
          <w:color w:val="000000" w:themeColor="text1"/>
          <w:sz w:val="24"/>
          <w:szCs w:val="24"/>
        </w:rPr>
        <w:t>vulnerability assessment process flow diagram</w:t>
      </w:r>
      <w:r w:rsidRPr="009320B8">
        <w:rPr>
          <w:rFonts w:ascii="Times New Roman" w:hAnsi="Times New Roman" w:cs="Times New Roman"/>
          <w:color w:val="000000" w:themeColor="text1"/>
          <w:sz w:val="24"/>
          <w:szCs w:val="24"/>
        </w:rPr>
        <w:t>. Identify all vulnerabilities in the code base by manually inspecting the code.</w:t>
      </w:r>
    </w:p>
    <w:p w14:paraId="04730771"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A6D5D76"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Below are the vulnerabilities identified through manual inspection of the Artemis Financial code base.</w:t>
      </w:r>
    </w:p>
    <w:p w14:paraId="657920CC"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00A76C9C" w14:textId="520358F9"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1. Hard</w:t>
      </w:r>
      <w:r w:rsidRPr="009320B8">
        <w:rPr>
          <w:rFonts w:ascii="Times New Roman" w:hAnsi="Times New Roman" w:cs="Times New Roman"/>
          <w:b/>
          <w:bCs/>
          <w:color w:val="000000" w:themeColor="text1"/>
          <w:sz w:val="24"/>
          <w:szCs w:val="24"/>
        </w:rPr>
        <w:noBreakHyphen/>
        <w:t>coded cryptographic key</w:t>
      </w:r>
    </w:p>
    <w:p w14:paraId="31FE5000"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Hard</w:t>
      </w:r>
      <w:r w:rsidRPr="009320B8">
        <w:rPr>
          <w:rFonts w:ascii="Times New Roman" w:hAnsi="Times New Roman" w:cs="Times New Roman"/>
          <w:color w:val="000000" w:themeColor="text1"/>
          <w:sz w:val="24"/>
          <w:szCs w:val="24"/>
        </w:rPr>
        <w:noBreakHyphen/>
        <w:t>coding keys exposes encryption secrets and violates secure cryptography practices.</w:t>
      </w:r>
    </w:p>
    <w:p w14:paraId="657650BB"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044FD3BE" w14:textId="72EC11DD"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2. Use of SHA</w:t>
      </w:r>
      <w:r w:rsidRPr="009320B8">
        <w:rPr>
          <w:rFonts w:ascii="Times New Roman" w:hAnsi="Times New Roman" w:cs="Times New Roman"/>
          <w:b/>
          <w:bCs/>
          <w:color w:val="000000" w:themeColor="text1"/>
          <w:sz w:val="24"/>
          <w:szCs w:val="24"/>
        </w:rPr>
        <w:noBreakHyphen/>
        <w:t>1 hashing</w:t>
      </w:r>
    </w:p>
    <w:p w14:paraId="057AC06F"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SHA</w:t>
      </w:r>
      <w:r w:rsidRPr="009320B8">
        <w:rPr>
          <w:rFonts w:ascii="Times New Roman" w:hAnsi="Times New Roman" w:cs="Times New Roman"/>
          <w:color w:val="000000" w:themeColor="text1"/>
          <w:sz w:val="24"/>
          <w:szCs w:val="24"/>
        </w:rPr>
        <w:noBreakHyphen/>
        <w:t>1 is deprecated and vulnerable to collision attacks. Modern applications must use SHA</w:t>
      </w:r>
      <w:r w:rsidRPr="009320B8">
        <w:rPr>
          <w:rFonts w:ascii="Times New Roman" w:hAnsi="Times New Roman" w:cs="Times New Roman"/>
          <w:color w:val="000000" w:themeColor="text1"/>
          <w:sz w:val="24"/>
          <w:szCs w:val="24"/>
        </w:rPr>
        <w:noBreakHyphen/>
        <w:t>256 or stronger algorithms.</w:t>
      </w:r>
    </w:p>
    <w:p w14:paraId="3FF7EF3C"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51351816" w14:textId="0704031C"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3. Missing input validation on API request fields</w:t>
      </w:r>
    </w:p>
    <w:p w14:paraId="7CE9D732"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User input is passed directly into business logic without sanitization, increasing injection risk.</w:t>
      </w:r>
    </w:p>
    <w:p w14:paraId="47AE6EC8"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1F1A189" w14:textId="25A1B521"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4. Insecure exception handling</w:t>
      </w:r>
    </w:p>
    <w:p w14:paraId="1DCECEBA"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Exceptions are printed to console, potentially exposing stack traces and internal logic.</w:t>
      </w:r>
    </w:p>
    <w:p w14:paraId="75B9C52B"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1DD73C3" w14:textId="09DCC68D"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5. Lack of parameterized queries</w:t>
      </w:r>
    </w:p>
    <w:p w14:paraId="47AED08A"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String</w:t>
      </w:r>
      <w:r w:rsidRPr="009320B8">
        <w:rPr>
          <w:rFonts w:ascii="Times New Roman" w:hAnsi="Times New Roman" w:cs="Times New Roman"/>
          <w:color w:val="000000" w:themeColor="text1"/>
          <w:sz w:val="24"/>
          <w:szCs w:val="24"/>
        </w:rPr>
        <w:noBreakHyphen/>
        <w:t>concatenated queries may allow SQL injection.</w:t>
      </w:r>
    </w:p>
    <w:p w14:paraId="630D38E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188309AA" w14:textId="72CDFA6E"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6. Unrestricted API endpoint</w:t>
      </w:r>
    </w:p>
    <w:p w14:paraId="761675D4"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Endpoint lacks authentication or authorization checks, allowing unauthorized access.</w:t>
      </w:r>
    </w:p>
    <w:p w14:paraId="3B3754C6"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56B33343" w14:textId="0D4C17BD"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7. Outdated library imports</w:t>
      </w:r>
    </w:p>
    <w:p w14:paraId="33C264E3"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Several dependencies are older versions with known vulnerabilities.</w:t>
      </w:r>
    </w:p>
    <w:p w14:paraId="4BC16865"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43A5203F" w14:textId="54BC02B9"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8. Missing HTTPS enforcement</w:t>
      </w:r>
    </w:p>
    <w:p w14:paraId="30D2EB2D"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Application does not force secure transport, risking data exposure.</w:t>
      </w:r>
    </w:p>
    <w:p w14:paraId="78D4E16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694F278" w14:textId="55CEC7D4"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9. Weak encapsulation of financial data objects</w:t>
      </w:r>
    </w:p>
    <w:p w14:paraId="3B26A642"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Fields are public instead of private, violating secure data structure practices.</w:t>
      </w:r>
    </w:p>
    <w:p w14:paraId="79F71B40"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54C50273" w14:textId="19D776D9"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10. Logging sensitive information</w:t>
      </w:r>
    </w:p>
    <w:p w14:paraId="24FBD2C4"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Financial details are logged </w:t>
      </w:r>
      <w:proofErr w:type="gramStart"/>
      <w:r w:rsidRPr="009320B8">
        <w:rPr>
          <w:rFonts w:ascii="Times New Roman" w:hAnsi="Times New Roman" w:cs="Times New Roman"/>
          <w:color w:val="000000" w:themeColor="text1"/>
          <w:sz w:val="24"/>
          <w:szCs w:val="24"/>
        </w:rPr>
        <w:t>in</w:t>
      </w:r>
      <w:proofErr w:type="gramEnd"/>
      <w:r w:rsidRPr="009320B8">
        <w:rPr>
          <w:rFonts w:ascii="Times New Roman" w:hAnsi="Times New Roman" w:cs="Times New Roman"/>
          <w:color w:val="000000" w:themeColor="text1"/>
          <w:sz w:val="24"/>
          <w:szCs w:val="24"/>
        </w:rPr>
        <w:t xml:space="preserve"> </w:t>
      </w:r>
      <w:proofErr w:type="gramStart"/>
      <w:r w:rsidRPr="009320B8">
        <w:rPr>
          <w:rFonts w:ascii="Times New Roman" w:hAnsi="Times New Roman" w:cs="Times New Roman"/>
          <w:color w:val="000000" w:themeColor="text1"/>
          <w:sz w:val="24"/>
          <w:szCs w:val="24"/>
        </w:rPr>
        <w:t>plaintext</w:t>
      </w:r>
      <w:proofErr w:type="gramEnd"/>
      <w:r w:rsidRPr="009320B8">
        <w:rPr>
          <w:rFonts w:ascii="Times New Roman" w:hAnsi="Times New Roman" w:cs="Times New Roman"/>
          <w:color w:val="000000" w:themeColor="text1"/>
          <w:sz w:val="24"/>
          <w:szCs w:val="24"/>
        </w:rPr>
        <w:t>.</w:t>
      </w:r>
    </w:p>
    <w:p w14:paraId="7E91C408" w14:textId="77777777" w:rsidR="003A2F8A" w:rsidRPr="009320B8"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461471A7" w14:textId="77777777" w:rsidR="009320B8" w:rsidRPr="009320B8" w:rsidRDefault="531DB269" w:rsidP="009320B8">
      <w:pPr>
        <w:suppressAutoHyphens/>
        <w:spacing w:after="0" w:line="240" w:lineRule="auto"/>
        <w:contextualSpacing/>
        <w:rPr>
          <w:rFonts w:ascii="Times New Roman" w:hAnsi="Times New Roman" w:cs="Times New Roman"/>
          <w:b/>
          <w:bCs/>
          <w:color w:val="000000" w:themeColor="text1"/>
          <w:sz w:val="28"/>
          <w:szCs w:val="28"/>
        </w:rPr>
      </w:pPr>
      <w:r w:rsidRPr="009320B8">
        <w:rPr>
          <w:rFonts w:ascii="Times New Roman" w:hAnsi="Times New Roman" w:cs="Times New Roman"/>
          <w:b/>
          <w:bCs/>
          <w:color w:val="000000" w:themeColor="text1"/>
          <w:sz w:val="28"/>
          <w:szCs w:val="28"/>
        </w:rPr>
        <w:t>4. Static Testing</w:t>
      </w:r>
    </w:p>
    <w:p w14:paraId="0A5FD8B5" w14:textId="77777777" w:rsidR="009320B8" w:rsidRPr="009320B8" w:rsidRDefault="009320B8" w:rsidP="009320B8">
      <w:pPr>
        <w:suppressAutoHyphens/>
        <w:spacing w:after="0" w:line="240" w:lineRule="auto"/>
        <w:ind w:firstLine="360"/>
        <w:contextualSpacing/>
        <w:rPr>
          <w:rFonts w:ascii="Times New Roman" w:hAnsi="Times New Roman" w:cs="Times New Roman"/>
          <w:color w:val="000000" w:themeColor="text1"/>
          <w:sz w:val="24"/>
          <w:szCs w:val="24"/>
        </w:rPr>
      </w:pPr>
    </w:p>
    <w:p w14:paraId="3630440C" w14:textId="5045371B" w:rsidR="531DB269" w:rsidRPr="009320B8" w:rsidRDefault="531DB269" w:rsidP="009320B8">
      <w:pPr>
        <w:suppressAutoHyphens/>
        <w:spacing w:after="0" w:line="240" w:lineRule="auto"/>
        <w:ind w:firstLine="360"/>
        <w:contextualSpacing/>
        <w:rPr>
          <w:rFonts w:ascii="Times New Roman" w:hAnsi="Times New Roman" w:cs="Times New Roman"/>
          <w:b/>
          <w:bCs/>
          <w:color w:val="000000" w:themeColor="text1"/>
          <w:sz w:val="24"/>
          <w:szCs w:val="24"/>
        </w:rPr>
      </w:pPr>
      <w:r w:rsidRPr="009320B8">
        <w:rPr>
          <w:rFonts w:ascii="Times New Roman" w:hAnsi="Times New Roman" w:cs="Times New Roman"/>
          <w:color w:val="000000" w:themeColor="text1"/>
          <w:sz w:val="24"/>
          <w:szCs w:val="24"/>
        </w:rPr>
        <w:t xml:space="preserve">Run a dependency check on Artemis Financial’s software application to identify all security vulnerabilities in the code. Record the output from </w:t>
      </w:r>
      <w:r w:rsidR="69E9FDE7" w:rsidRPr="009320B8">
        <w:rPr>
          <w:rFonts w:ascii="Times New Roman" w:hAnsi="Times New Roman" w:cs="Times New Roman"/>
          <w:color w:val="000000" w:themeColor="text1"/>
          <w:sz w:val="24"/>
          <w:szCs w:val="24"/>
        </w:rPr>
        <w:t>the</w:t>
      </w:r>
      <w:r w:rsidRPr="009320B8">
        <w:rPr>
          <w:rFonts w:ascii="Times New Roman" w:hAnsi="Times New Roman" w:cs="Times New Roman"/>
          <w:color w:val="000000" w:themeColor="text1"/>
          <w:sz w:val="24"/>
          <w:szCs w:val="24"/>
        </w:rPr>
        <w:t xml:space="preserve"> dependency</w:t>
      </w:r>
      <w:r w:rsidR="1ED3D48B" w:rsidRPr="009320B8">
        <w:rPr>
          <w:rFonts w:ascii="Times New Roman" w:hAnsi="Times New Roman" w:cs="Times New Roman"/>
          <w:color w:val="000000" w:themeColor="text1"/>
          <w:sz w:val="24"/>
          <w:szCs w:val="24"/>
        </w:rPr>
        <w:t>-</w:t>
      </w:r>
      <w:r w:rsidRPr="009320B8">
        <w:rPr>
          <w:rFonts w:ascii="Times New Roman" w:hAnsi="Times New Roman" w:cs="Times New Roman"/>
          <w:color w:val="000000" w:themeColor="text1"/>
          <w:sz w:val="24"/>
          <w:szCs w:val="24"/>
        </w:rPr>
        <w:t>check report. Include the following</w:t>
      </w:r>
      <w:r w:rsidR="12183239" w:rsidRPr="009320B8">
        <w:rPr>
          <w:rFonts w:ascii="Times New Roman" w:hAnsi="Times New Roman" w:cs="Times New Roman"/>
          <w:color w:val="000000" w:themeColor="text1"/>
          <w:sz w:val="24"/>
          <w:szCs w:val="24"/>
        </w:rPr>
        <w:t xml:space="preserve"> items</w:t>
      </w:r>
      <w:r w:rsidRPr="009320B8">
        <w:rPr>
          <w:rFonts w:ascii="Times New Roman" w:hAnsi="Times New Roman" w:cs="Times New Roman"/>
          <w:color w:val="000000" w:themeColor="text1"/>
          <w:sz w:val="24"/>
          <w:szCs w:val="24"/>
        </w:rPr>
        <w:t>:</w:t>
      </w:r>
    </w:p>
    <w:p w14:paraId="4299AA06"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547E960D" w14:textId="57BDD47A" w:rsidR="531DB269" w:rsidRPr="009320B8"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The names or vulnerability codes of the known vulnerabilities</w:t>
      </w:r>
    </w:p>
    <w:p w14:paraId="0F95DE24" w14:textId="325AB96A" w:rsidR="531DB269" w:rsidRPr="009320B8"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 brief description and recommended solutions provided by the dependency</w:t>
      </w:r>
      <w:r w:rsidR="5B285498" w:rsidRPr="009320B8">
        <w:rPr>
          <w:rFonts w:ascii="Times New Roman" w:hAnsi="Times New Roman" w:cs="Times New Roman"/>
          <w:color w:val="000000" w:themeColor="text1"/>
          <w:sz w:val="24"/>
          <w:szCs w:val="24"/>
        </w:rPr>
        <w:t>-</w:t>
      </w:r>
      <w:r w:rsidRPr="009320B8">
        <w:rPr>
          <w:rFonts w:ascii="Times New Roman" w:hAnsi="Times New Roman" w:cs="Times New Roman"/>
          <w:color w:val="000000" w:themeColor="text1"/>
          <w:sz w:val="24"/>
          <w:szCs w:val="24"/>
        </w:rPr>
        <w:t>check report</w:t>
      </w:r>
    </w:p>
    <w:p w14:paraId="3B7A52A2" w14:textId="2EBA5183" w:rsidR="531DB269" w:rsidRPr="009320B8" w:rsidRDefault="0013182C"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Any attribution</w:t>
      </w:r>
      <w:r w:rsidR="531DB269" w:rsidRPr="009320B8">
        <w:rPr>
          <w:rFonts w:ascii="Times New Roman" w:hAnsi="Times New Roman" w:cs="Times New Roman"/>
          <w:color w:val="000000" w:themeColor="text1"/>
          <w:sz w:val="24"/>
          <w:szCs w:val="24"/>
        </w:rPr>
        <w:t xml:space="preserve"> that documents how this vulnerability has been identified or documented previously</w:t>
      </w:r>
    </w:p>
    <w:p w14:paraId="0B92788E"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2035FB98"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 full dependency</w:t>
      </w:r>
      <w:r w:rsidRPr="009320B8">
        <w:rPr>
          <w:rFonts w:ascii="Times New Roman" w:hAnsi="Times New Roman" w:cs="Times New Roman"/>
          <w:color w:val="000000" w:themeColor="text1"/>
          <w:sz w:val="24"/>
          <w:szCs w:val="24"/>
        </w:rPr>
        <w:noBreakHyphen/>
        <w:t>check scan was executed using OWASP Dependency</w:t>
      </w:r>
      <w:r w:rsidRPr="009320B8">
        <w:rPr>
          <w:rFonts w:ascii="Times New Roman" w:hAnsi="Times New Roman" w:cs="Times New Roman"/>
          <w:color w:val="000000" w:themeColor="text1"/>
          <w:sz w:val="24"/>
          <w:szCs w:val="24"/>
        </w:rPr>
        <w:noBreakHyphen/>
        <w:t xml:space="preserve">Check version </w:t>
      </w:r>
      <w:r w:rsidRPr="009320B8">
        <w:rPr>
          <w:rFonts w:ascii="Times New Roman" w:hAnsi="Times New Roman" w:cs="Times New Roman"/>
          <w:b/>
          <w:bCs/>
          <w:color w:val="000000" w:themeColor="text1"/>
          <w:sz w:val="24"/>
          <w:szCs w:val="24"/>
        </w:rPr>
        <w:t>13.0.0</w:t>
      </w:r>
      <w:r w:rsidRPr="009320B8">
        <w:rPr>
          <w:rFonts w:ascii="Times New Roman" w:hAnsi="Times New Roman" w:cs="Times New Roman"/>
          <w:color w:val="000000" w:themeColor="text1"/>
          <w:sz w:val="24"/>
          <w:szCs w:val="24"/>
        </w:rPr>
        <w:t xml:space="preserve">. The scan analyzed </w:t>
      </w:r>
      <w:r w:rsidRPr="009320B8">
        <w:rPr>
          <w:rFonts w:ascii="Times New Roman" w:hAnsi="Times New Roman" w:cs="Times New Roman"/>
          <w:b/>
          <w:bCs/>
          <w:color w:val="000000" w:themeColor="text1"/>
          <w:sz w:val="24"/>
          <w:szCs w:val="24"/>
        </w:rPr>
        <w:t>38 dependencies</w:t>
      </w:r>
      <w:r w:rsidRPr="009320B8">
        <w:rPr>
          <w:rFonts w:ascii="Times New Roman" w:hAnsi="Times New Roman" w:cs="Times New Roman"/>
          <w:color w:val="000000" w:themeColor="text1"/>
          <w:sz w:val="24"/>
          <w:szCs w:val="24"/>
        </w:rPr>
        <w:t xml:space="preserve">, identified </w:t>
      </w:r>
      <w:r w:rsidRPr="009320B8">
        <w:rPr>
          <w:rFonts w:ascii="Times New Roman" w:hAnsi="Times New Roman" w:cs="Times New Roman"/>
          <w:b/>
          <w:bCs/>
          <w:color w:val="000000" w:themeColor="text1"/>
          <w:sz w:val="24"/>
          <w:szCs w:val="24"/>
        </w:rPr>
        <w:t>11 vulnerable dependencies</w:t>
      </w:r>
      <w:r w:rsidRPr="009320B8">
        <w:rPr>
          <w:rFonts w:ascii="Times New Roman" w:hAnsi="Times New Roman" w:cs="Times New Roman"/>
          <w:color w:val="000000" w:themeColor="text1"/>
          <w:sz w:val="24"/>
          <w:szCs w:val="24"/>
        </w:rPr>
        <w:t xml:space="preserve">, and reported </w:t>
      </w:r>
      <w:r w:rsidRPr="009320B8">
        <w:rPr>
          <w:rFonts w:ascii="Times New Roman" w:hAnsi="Times New Roman" w:cs="Times New Roman"/>
          <w:b/>
          <w:bCs/>
          <w:color w:val="000000" w:themeColor="text1"/>
          <w:sz w:val="24"/>
          <w:szCs w:val="24"/>
        </w:rPr>
        <w:t>252 total vulnerabilities</w:t>
      </w:r>
      <w:r w:rsidRPr="009320B8">
        <w:rPr>
          <w:rFonts w:ascii="Times New Roman" w:hAnsi="Times New Roman" w:cs="Times New Roman"/>
          <w:color w:val="000000" w:themeColor="text1"/>
          <w:sz w:val="24"/>
          <w:szCs w:val="24"/>
        </w:rPr>
        <w:t>.</w:t>
      </w:r>
    </w:p>
    <w:p w14:paraId="7A91828C"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p>
    <w:p w14:paraId="5201CA70" w14:textId="5FCDF088"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The following vulnerabilities were identified in the dependency</w:t>
      </w:r>
      <w:r w:rsidRPr="009320B8">
        <w:rPr>
          <w:rFonts w:ascii="Times New Roman" w:hAnsi="Times New Roman" w:cs="Times New Roman"/>
          <w:color w:val="000000" w:themeColor="text1"/>
          <w:sz w:val="24"/>
          <w:szCs w:val="24"/>
        </w:rPr>
        <w:noBreakHyphen/>
        <w:t>check report:</w:t>
      </w:r>
    </w:p>
    <w:p w14:paraId="282D60A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9C00AD2" w14:textId="180CC03D"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Bouncy Castle (bcprov</w:t>
      </w:r>
      <w:r w:rsidRPr="009320B8">
        <w:rPr>
          <w:rFonts w:ascii="Times New Roman" w:hAnsi="Times New Roman" w:cs="Times New Roman"/>
          <w:b/>
          <w:bCs/>
          <w:color w:val="000000" w:themeColor="text1"/>
          <w:sz w:val="24"/>
          <w:szCs w:val="24"/>
        </w:rPr>
        <w:noBreakHyphen/>
        <w:t>jdk15on</w:t>
      </w:r>
      <w:r w:rsidRPr="009320B8">
        <w:rPr>
          <w:rFonts w:ascii="Times New Roman" w:hAnsi="Times New Roman" w:cs="Times New Roman"/>
          <w:b/>
          <w:bCs/>
          <w:color w:val="000000" w:themeColor="text1"/>
          <w:sz w:val="24"/>
          <w:szCs w:val="24"/>
        </w:rPr>
        <w:noBreakHyphen/>
        <w:t>1.46.jar)</w:t>
      </w:r>
    </w:p>
    <w:p w14:paraId="40F14B4B"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476BF5DA" w14:textId="3BB59A68"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2016</w:t>
      </w:r>
      <w:r w:rsidRPr="009320B8">
        <w:rPr>
          <w:rFonts w:ascii="Times New Roman" w:hAnsi="Times New Roman" w:cs="Times New Roman"/>
          <w:b/>
          <w:bCs/>
          <w:color w:val="000000" w:themeColor="text1"/>
          <w:sz w:val="24"/>
          <w:szCs w:val="24"/>
        </w:rPr>
        <w:noBreakHyphen/>
        <w:t>1000338, 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15522, CVE</w:t>
      </w:r>
      <w:r w:rsidRPr="009320B8">
        <w:rPr>
          <w:rFonts w:ascii="Times New Roman" w:hAnsi="Times New Roman" w:cs="Times New Roman"/>
          <w:b/>
          <w:bCs/>
          <w:color w:val="000000" w:themeColor="text1"/>
          <w:sz w:val="24"/>
          <w:szCs w:val="24"/>
        </w:rPr>
        <w:noBreakHyphen/>
        <w:t>2023</w:t>
      </w:r>
      <w:r w:rsidRPr="009320B8">
        <w:rPr>
          <w:rFonts w:ascii="Times New Roman" w:hAnsi="Times New Roman" w:cs="Times New Roman"/>
          <w:b/>
          <w:bCs/>
          <w:color w:val="000000" w:themeColor="text1"/>
          <w:sz w:val="24"/>
          <w:szCs w:val="24"/>
        </w:rPr>
        <w:noBreakHyphen/>
        <w:t>33202, CVE</w:t>
      </w:r>
      <w:r w:rsidRPr="009320B8">
        <w:rPr>
          <w:rFonts w:ascii="Times New Roman" w:hAnsi="Times New Roman" w:cs="Times New Roman"/>
          <w:b/>
          <w:bCs/>
          <w:color w:val="000000" w:themeColor="text1"/>
          <w:sz w:val="24"/>
          <w:szCs w:val="24"/>
        </w:rPr>
        <w:noBreakHyphen/>
        <w:t>2015</w:t>
      </w:r>
      <w:r w:rsidRPr="009320B8">
        <w:rPr>
          <w:rFonts w:ascii="Times New Roman" w:hAnsi="Times New Roman" w:cs="Times New Roman"/>
          <w:b/>
          <w:bCs/>
          <w:color w:val="000000" w:themeColor="text1"/>
          <w:sz w:val="24"/>
          <w:szCs w:val="24"/>
        </w:rPr>
        <w:noBreakHyphen/>
        <w:t>7940</w:t>
      </w:r>
      <w:r w:rsidRPr="009320B8">
        <w:rPr>
          <w:rFonts w:ascii="Times New Roman" w:hAnsi="Times New Roman" w:cs="Times New Roman"/>
          <w:color w:val="000000" w:themeColor="text1"/>
          <w:sz w:val="24"/>
          <w:szCs w:val="24"/>
        </w:rPr>
        <w:t xml:space="preserve"> These vulnerabilities include cryptographic weaknesses and potential timing attacks.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 the latest stable version of Bouncy Castle. </w:t>
      </w:r>
      <w:r w:rsidRPr="009320B8">
        <w:rPr>
          <w:rFonts w:ascii="Times New Roman" w:hAnsi="Times New Roman" w:cs="Times New Roman"/>
          <w:b/>
          <w:bCs/>
          <w:color w:val="000000" w:themeColor="text1"/>
          <w:sz w:val="24"/>
          <w:szCs w:val="24"/>
        </w:rPr>
        <w:t>Attribution:</w:t>
      </w:r>
      <w:r w:rsidRPr="009320B8">
        <w:rPr>
          <w:rFonts w:ascii="Times New Roman" w:hAnsi="Times New Roman" w:cs="Times New Roman"/>
          <w:color w:val="000000" w:themeColor="text1"/>
          <w:sz w:val="24"/>
          <w:szCs w:val="24"/>
        </w:rPr>
        <w:t xml:space="preserve"> Identified in NVD and flagged by Dependency</w:t>
      </w:r>
      <w:r w:rsidRPr="009320B8">
        <w:rPr>
          <w:rFonts w:ascii="Times New Roman" w:hAnsi="Times New Roman" w:cs="Times New Roman"/>
          <w:color w:val="000000" w:themeColor="text1"/>
          <w:sz w:val="24"/>
          <w:szCs w:val="24"/>
        </w:rPr>
        <w:noBreakHyphen/>
        <w:t>Check.</w:t>
      </w:r>
    </w:p>
    <w:p w14:paraId="247D0824"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13C384B0" w14:textId="6FE0F752"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Hibernate Validator (6.0.</w:t>
      </w:r>
      <w:proofErr w:type="gramStart"/>
      <w:r w:rsidRPr="009320B8">
        <w:rPr>
          <w:rFonts w:ascii="Times New Roman" w:hAnsi="Times New Roman" w:cs="Times New Roman"/>
          <w:b/>
          <w:bCs/>
          <w:color w:val="000000" w:themeColor="text1"/>
          <w:sz w:val="24"/>
          <w:szCs w:val="24"/>
        </w:rPr>
        <w:t>18.Final</w:t>
      </w:r>
      <w:proofErr w:type="gramEnd"/>
      <w:r w:rsidRPr="009320B8">
        <w:rPr>
          <w:rFonts w:ascii="Times New Roman" w:hAnsi="Times New Roman" w:cs="Times New Roman"/>
          <w:b/>
          <w:bCs/>
          <w:color w:val="000000" w:themeColor="text1"/>
          <w:sz w:val="24"/>
          <w:szCs w:val="24"/>
        </w:rPr>
        <w:t>)</w:t>
      </w:r>
    </w:p>
    <w:p w14:paraId="0FBF3D96"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4EC61B45" w14:textId="6BAE1096"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2025</w:t>
      </w:r>
      <w:r w:rsidRPr="009320B8">
        <w:rPr>
          <w:rFonts w:ascii="Times New Roman" w:hAnsi="Times New Roman" w:cs="Times New Roman"/>
          <w:b/>
          <w:bCs/>
          <w:color w:val="000000" w:themeColor="text1"/>
          <w:sz w:val="24"/>
          <w:szCs w:val="24"/>
        </w:rPr>
        <w:noBreakHyphen/>
        <w:t>35036, CVE</w:t>
      </w:r>
      <w:r w:rsidRPr="009320B8">
        <w:rPr>
          <w:rFonts w:ascii="Times New Roman" w:hAnsi="Times New Roman" w:cs="Times New Roman"/>
          <w:b/>
          <w:bCs/>
          <w:color w:val="000000" w:themeColor="text1"/>
          <w:sz w:val="24"/>
          <w:szCs w:val="24"/>
        </w:rPr>
        <w:noBreakHyphen/>
        <w:t>2023</w:t>
      </w:r>
      <w:r w:rsidRPr="009320B8">
        <w:rPr>
          <w:rFonts w:ascii="Times New Roman" w:hAnsi="Times New Roman" w:cs="Times New Roman"/>
          <w:b/>
          <w:bCs/>
          <w:color w:val="000000" w:themeColor="text1"/>
          <w:sz w:val="24"/>
          <w:szCs w:val="24"/>
        </w:rPr>
        <w:noBreakHyphen/>
        <w:t>1932, 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10693</w:t>
      </w:r>
      <w:r w:rsidRPr="009320B8">
        <w:rPr>
          <w:rFonts w:ascii="Times New Roman" w:hAnsi="Times New Roman" w:cs="Times New Roman"/>
          <w:color w:val="000000" w:themeColor="text1"/>
          <w:sz w:val="24"/>
          <w:szCs w:val="24"/>
        </w:rPr>
        <w:t xml:space="preserve"> Issues include improper input validation and potential exposure of internal application details.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Hibernate Validator to a supported version.</w:t>
      </w:r>
    </w:p>
    <w:p w14:paraId="3FD739C4"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110FCE9" w14:textId="36AA56F8"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 xml:space="preserve">Jackson </w:t>
      </w:r>
      <w:proofErr w:type="spellStart"/>
      <w:r w:rsidRPr="009320B8">
        <w:rPr>
          <w:rFonts w:ascii="Times New Roman" w:hAnsi="Times New Roman" w:cs="Times New Roman"/>
          <w:b/>
          <w:bCs/>
          <w:color w:val="000000" w:themeColor="text1"/>
          <w:sz w:val="24"/>
          <w:szCs w:val="24"/>
        </w:rPr>
        <w:t>Databind</w:t>
      </w:r>
      <w:proofErr w:type="spellEnd"/>
      <w:r w:rsidRPr="009320B8">
        <w:rPr>
          <w:rFonts w:ascii="Times New Roman" w:hAnsi="Times New Roman" w:cs="Times New Roman"/>
          <w:b/>
          <w:bCs/>
          <w:color w:val="000000" w:themeColor="text1"/>
          <w:sz w:val="24"/>
          <w:szCs w:val="24"/>
        </w:rPr>
        <w:t xml:space="preserve"> (2.10.2)</w:t>
      </w:r>
    </w:p>
    <w:p w14:paraId="49DAAE7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23C33E21" w14:textId="3ECFED98"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2026</w:t>
      </w:r>
      <w:r w:rsidRPr="009320B8">
        <w:rPr>
          <w:rFonts w:ascii="Times New Roman" w:hAnsi="Times New Roman" w:cs="Times New Roman"/>
          <w:b/>
          <w:bCs/>
          <w:color w:val="000000" w:themeColor="text1"/>
          <w:sz w:val="24"/>
          <w:szCs w:val="24"/>
        </w:rPr>
        <w:noBreakHyphen/>
        <w:t>54512, CVE</w:t>
      </w:r>
      <w:r w:rsidRPr="009320B8">
        <w:rPr>
          <w:rFonts w:ascii="Times New Roman" w:hAnsi="Times New Roman" w:cs="Times New Roman"/>
          <w:b/>
          <w:bCs/>
          <w:color w:val="000000" w:themeColor="text1"/>
          <w:sz w:val="24"/>
          <w:szCs w:val="24"/>
        </w:rPr>
        <w:noBreakHyphen/>
        <w:t>2026</w:t>
      </w:r>
      <w:r w:rsidRPr="009320B8">
        <w:rPr>
          <w:rFonts w:ascii="Times New Roman" w:hAnsi="Times New Roman" w:cs="Times New Roman"/>
          <w:b/>
          <w:bCs/>
          <w:color w:val="000000" w:themeColor="text1"/>
          <w:sz w:val="24"/>
          <w:szCs w:val="24"/>
        </w:rPr>
        <w:noBreakHyphen/>
        <w:t>54513, 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25649, 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36518, CVE</w:t>
      </w:r>
      <w:r w:rsidRPr="009320B8">
        <w:rPr>
          <w:rFonts w:ascii="Times New Roman" w:hAnsi="Times New Roman" w:cs="Times New Roman"/>
          <w:b/>
          <w:bCs/>
          <w:color w:val="000000" w:themeColor="text1"/>
          <w:sz w:val="24"/>
          <w:szCs w:val="24"/>
        </w:rPr>
        <w:noBreakHyphen/>
        <w:t>2021</w:t>
      </w:r>
      <w:r w:rsidRPr="009320B8">
        <w:rPr>
          <w:rFonts w:ascii="Times New Roman" w:hAnsi="Times New Roman" w:cs="Times New Roman"/>
          <w:b/>
          <w:bCs/>
          <w:color w:val="000000" w:themeColor="text1"/>
          <w:sz w:val="24"/>
          <w:szCs w:val="24"/>
        </w:rPr>
        <w:noBreakHyphen/>
        <w:t>46877, 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42003, 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42004</w:t>
      </w:r>
      <w:r w:rsidRPr="009320B8">
        <w:rPr>
          <w:rFonts w:ascii="Times New Roman" w:hAnsi="Times New Roman" w:cs="Times New Roman"/>
          <w:color w:val="000000" w:themeColor="text1"/>
          <w:sz w:val="24"/>
          <w:szCs w:val="24"/>
        </w:rPr>
        <w:t xml:space="preserve"> Jackson </w:t>
      </w:r>
      <w:proofErr w:type="spellStart"/>
      <w:r w:rsidRPr="009320B8">
        <w:rPr>
          <w:rFonts w:ascii="Times New Roman" w:hAnsi="Times New Roman" w:cs="Times New Roman"/>
          <w:color w:val="000000" w:themeColor="text1"/>
          <w:sz w:val="24"/>
          <w:szCs w:val="24"/>
        </w:rPr>
        <w:t>Databind</w:t>
      </w:r>
      <w:proofErr w:type="spellEnd"/>
      <w:r w:rsidRPr="009320B8">
        <w:rPr>
          <w:rFonts w:ascii="Times New Roman" w:hAnsi="Times New Roman" w:cs="Times New Roman"/>
          <w:color w:val="000000" w:themeColor="text1"/>
          <w:sz w:val="24"/>
          <w:szCs w:val="24"/>
        </w:rPr>
        <w:t xml:space="preserve"> has a long history of deserialization vulnerabilities that may lead to remote code execution.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 the latest patched version.</w:t>
      </w:r>
    </w:p>
    <w:p w14:paraId="257C989A"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14333668" w14:textId="6563172A"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Log4j API (2.12.1)</w:t>
      </w:r>
    </w:p>
    <w:p w14:paraId="1ABFD7C1"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0BBAF306" w14:textId="37F706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2026</w:t>
      </w:r>
      <w:r w:rsidRPr="009320B8">
        <w:rPr>
          <w:rFonts w:ascii="Times New Roman" w:hAnsi="Times New Roman" w:cs="Times New Roman"/>
          <w:b/>
          <w:bCs/>
          <w:color w:val="000000" w:themeColor="text1"/>
          <w:sz w:val="24"/>
          <w:szCs w:val="24"/>
        </w:rPr>
        <w:noBreakHyphen/>
        <w:t>34479, 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9488</w:t>
      </w:r>
      <w:r w:rsidRPr="009320B8">
        <w:rPr>
          <w:rFonts w:ascii="Times New Roman" w:hAnsi="Times New Roman" w:cs="Times New Roman"/>
          <w:color w:val="000000" w:themeColor="text1"/>
          <w:sz w:val="24"/>
          <w:szCs w:val="24"/>
        </w:rPr>
        <w:t xml:space="preserve"> Older Log4j versions contain vulnerabilities related to logging configuration and potential exposure of sensitive data.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 Log4j 2.17.1 or later.</w:t>
      </w:r>
    </w:p>
    <w:p w14:paraId="31960BC5"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1E09EC59" w14:textId="4CC4B665"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Logback Core (1.2.3)</w:t>
      </w:r>
    </w:p>
    <w:p w14:paraId="34C581AE"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7DBCCA86" w14:textId="39F9873A"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2023</w:t>
      </w:r>
      <w:r w:rsidRPr="009320B8">
        <w:rPr>
          <w:rFonts w:ascii="Times New Roman" w:hAnsi="Times New Roman" w:cs="Times New Roman"/>
          <w:b/>
          <w:bCs/>
          <w:color w:val="000000" w:themeColor="text1"/>
          <w:sz w:val="24"/>
          <w:szCs w:val="24"/>
        </w:rPr>
        <w:noBreakHyphen/>
        <w:t>6378, CVE</w:t>
      </w:r>
      <w:r w:rsidRPr="009320B8">
        <w:rPr>
          <w:rFonts w:ascii="Times New Roman" w:hAnsi="Times New Roman" w:cs="Times New Roman"/>
          <w:b/>
          <w:bCs/>
          <w:color w:val="000000" w:themeColor="text1"/>
          <w:sz w:val="24"/>
          <w:szCs w:val="24"/>
        </w:rPr>
        <w:noBreakHyphen/>
        <w:t>2021</w:t>
      </w:r>
      <w:r w:rsidRPr="009320B8">
        <w:rPr>
          <w:rFonts w:ascii="Times New Roman" w:hAnsi="Times New Roman" w:cs="Times New Roman"/>
          <w:b/>
          <w:bCs/>
          <w:color w:val="000000" w:themeColor="text1"/>
          <w:sz w:val="24"/>
          <w:szCs w:val="24"/>
        </w:rPr>
        <w:noBreakHyphen/>
        <w:t>42550</w:t>
      </w:r>
      <w:r w:rsidRPr="009320B8">
        <w:rPr>
          <w:rFonts w:ascii="Times New Roman" w:hAnsi="Times New Roman" w:cs="Times New Roman"/>
          <w:color w:val="000000" w:themeColor="text1"/>
          <w:sz w:val="24"/>
          <w:szCs w:val="24"/>
        </w:rPr>
        <w:t xml:space="preserve"> These vulnerabilities may allow attackers to manipulate logging behavior.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Logback to a secure version.</w:t>
      </w:r>
    </w:p>
    <w:p w14:paraId="2D8E4D32"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4EB27FB9" w14:textId="644E5E8E"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roofErr w:type="spellStart"/>
      <w:r w:rsidRPr="009320B8">
        <w:rPr>
          <w:rFonts w:ascii="Times New Roman" w:hAnsi="Times New Roman" w:cs="Times New Roman"/>
          <w:b/>
          <w:bCs/>
          <w:color w:val="000000" w:themeColor="text1"/>
          <w:sz w:val="24"/>
          <w:szCs w:val="24"/>
        </w:rPr>
        <w:t>SnakeYAML</w:t>
      </w:r>
      <w:proofErr w:type="spellEnd"/>
      <w:r w:rsidRPr="009320B8">
        <w:rPr>
          <w:rFonts w:ascii="Times New Roman" w:hAnsi="Times New Roman" w:cs="Times New Roman"/>
          <w:b/>
          <w:bCs/>
          <w:color w:val="000000" w:themeColor="text1"/>
          <w:sz w:val="24"/>
          <w:szCs w:val="24"/>
        </w:rPr>
        <w:t xml:space="preserve"> (1.25)</w:t>
      </w:r>
    </w:p>
    <w:p w14:paraId="3BC6F40A"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0DABE97" w14:textId="47344850"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1471, CVE</w:t>
      </w:r>
      <w:r w:rsidRPr="009320B8">
        <w:rPr>
          <w:rFonts w:ascii="Times New Roman" w:hAnsi="Times New Roman" w:cs="Times New Roman"/>
          <w:b/>
          <w:bCs/>
          <w:color w:val="000000" w:themeColor="text1"/>
          <w:sz w:val="24"/>
          <w:szCs w:val="24"/>
        </w:rPr>
        <w:noBreakHyphen/>
        <w:t>2017</w:t>
      </w:r>
      <w:r w:rsidRPr="009320B8">
        <w:rPr>
          <w:rFonts w:ascii="Times New Roman" w:hAnsi="Times New Roman" w:cs="Times New Roman"/>
          <w:b/>
          <w:bCs/>
          <w:color w:val="000000" w:themeColor="text1"/>
          <w:sz w:val="24"/>
          <w:szCs w:val="24"/>
        </w:rPr>
        <w:noBreakHyphen/>
        <w:t>18640, 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25857</w:t>
      </w:r>
      <w:r w:rsidRPr="009320B8">
        <w:rPr>
          <w:rFonts w:ascii="Times New Roman" w:hAnsi="Times New Roman" w:cs="Times New Roman"/>
          <w:color w:val="000000" w:themeColor="text1"/>
          <w:sz w:val="24"/>
          <w:szCs w:val="24"/>
        </w:rPr>
        <w:t xml:space="preserve"> </w:t>
      </w:r>
      <w:proofErr w:type="spellStart"/>
      <w:r w:rsidRPr="009320B8">
        <w:rPr>
          <w:rFonts w:ascii="Times New Roman" w:hAnsi="Times New Roman" w:cs="Times New Roman"/>
          <w:color w:val="000000" w:themeColor="text1"/>
          <w:sz w:val="24"/>
          <w:szCs w:val="24"/>
        </w:rPr>
        <w:t>SnakeYAML</w:t>
      </w:r>
      <w:proofErr w:type="spellEnd"/>
      <w:r w:rsidRPr="009320B8">
        <w:rPr>
          <w:rFonts w:ascii="Times New Roman" w:hAnsi="Times New Roman" w:cs="Times New Roman"/>
          <w:color w:val="000000" w:themeColor="text1"/>
          <w:sz w:val="24"/>
          <w:szCs w:val="24"/>
        </w:rPr>
        <w:t xml:space="preserve"> contains multiple deserialization vulnerabilities.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 </w:t>
      </w:r>
      <w:proofErr w:type="spellStart"/>
      <w:r w:rsidRPr="009320B8">
        <w:rPr>
          <w:rFonts w:ascii="Times New Roman" w:hAnsi="Times New Roman" w:cs="Times New Roman"/>
          <w:color w:val="000000" w:themeColor="text1"/>
          <w:sz w:val="24"/>
          <w:szCs w:val="24"/>
        </w:rPr>
        <w:t>SnakeYAML</w:t>
      </w:r>
      <w:proofErr w:type="spellEnd"/>
      <w:r w:rsidRPr="009320B8">
        <w:rPr>
          <w:rFonts w:ascii="Times New Roman" w:hAnsi="Times New Roman" w:cs="Times New Roman"/>
          <w:color w:val="000000" w:themeColor="text1"/>
          <w:sz w:val="24"/>
          <w:szCs w:val="24"/>
        </w:rPr>
        <w:t xml:space="preserve"> 2.x.</w:t>
      </w:r>
    </w:p>
    <w:p w14:paraId="359F5DC9"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52CE6D4A" w14:textId="066040B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Spring Boot (2.2.</w:t>
      </w:r>
      <w:proofErr w:type="gramStart"/>
      <w:r w:rsidRPr="009320B8">
        <w:rPr>
          <w:rFonts w:ascii="Times New Roman" w:hAnsi="Times New Roman" w:cs="Times New Roman"/>
          <w:b/>
          <w:bCs/>
          <w:color w:val="000000" w:themeColor="text1"/>
          <w:sz w:val="24"/>
          <w:szCs w:val="24"/>
        </w:rPr>
        <w:t>4.RELEASE</w:t>
      </w:r>
      <w:proofErr w:type="gramEnd"/>
      <w:r w:rsidRPr="009320B8">
        <w:rPr>
          <w:rFonts w:ascii="Times New Roman" w:hAnsi="Times New Roman" w:cs="Times New Roman"/>
          <w:b/>
          <w:bCs/>
          <w:color w:val="000000" w:themeColor="text1"/>
          <w:sz w:val="24"/>
          <w:szCs w:val="24"/>
        </w:rPr>
        <w:t>)</w:t>
      </w:r>
    </w:p>
    <w:p w14:paraId="7C9FC668"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54437FD5" w14:textId="3DDDAF6D"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2023</w:t>
      </w:r>
      <w:r w:rsidRPr="009320B8">
        <w:rPr>
          <w:rFonts w:ascii="Times New Roman" w:hAnsi="Times New Roman" w:cs="Times New Roman"/>
          <w:b/>
          <w:bCs/>
          <w:color w:val="000000" w:themeColor="text1"/>
          <w:sz w:val="24"/>
          <w:szCs w:val="24"/>
        </w:rPr>
        <w:noBreakHyphen/>
        <w:t>20873, CVE</w:t>
      </w:r>
      <w:r w:rsidRPr="009320B8">
        <w:rPr>
          <w:rFonts w:ascii="Times New Roman" w:hAnsi="Times New Roman" w:cs="Times New Roman"/>
          <w:b/>
          <w:bCs/>
          <w:color w:val="000000" w:themeColor="text1"/>
          <w:sz w:val="24"/>
          <w:szCs w:val="24"/>
        </w:rPr>
        <w:noBreakHyphen/>
        <w:t>2023</w:t>
      </w:r>
      <w:r w:rsidRPr="009320B8">
        <w:rPr>
          <w:rFonts w:ascii="Times New Roman" w:hAnsi="Times New Roman" w:cs="Times New Roman"/>
          <w:b/>
          <w:bCs/>
          <w:color w:val="000000" w:themeColor="text1"/>
          <w:sz w:val="24"/>
          <w:szCs w:val="24"/>
        </w:rPr>
        <w:noBreakHyphen/>
        <w:t>20883, 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27772</w:t>
      </w:r>
      <w:r w:rsidRPr="009320B8">
        <w:rPr>
          <w:rFonts w:ascii="Times New Roman" w:hAnsi="Times New Roman" w:cs="Times New Roman"/>
          <w:color w:val="000000" w:themeColor="text1"/>
          <w:sz w:val="24"/>
          <w:szCs w:val="24"/>
        </w:rPr>
        <w:t xml:space="preserve"> These vulnerabilities include remote code execution and insecure default configurations.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Spring Boot to a supported version (3.x).</w:t>
      </w:r>
    </w:p>
    <w:p w14:paraId="6ABA4119"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C8BE0F3" w14:textId="5A8CE85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Spring Core (5.2.</w:t>
      </w:r>
      <w:proofErr w:type="gramStart"/>
      <w:r w:rsidRPr="009320B8">
        <w:rPr>
          <w:rFonts w:ascii="Times New Roman" w:hAnsi="Times New Roman" w:cs="Times New Roman"/>
          <w:b/>
          <w:bCs/>
          <w:color w:val="000000" w:themeColor="text1"/>
          <w:sz w:val="24"/>
          <w:szCs w:val="24"/>
        </w:rPr>
        <w:t>3.RELEASE</w:t>
      </w:r>
      <w:proofErr w:type="gramEnd"/>
      <w:r w:rsidRPr="009320B8">
        <w:rPr>
          <w:rFonts w:ascii="Times New Roman" w:hAnsi="Times New Roman" w:cs="Times New Roman"/>
          <w:b/>
          <w:bCs/>
          <w:color w:val="000000" w:themeColor="text1"/>
          <w:sz w:val="24"/>
          <w:szCs w:val="24"/>
        </w:rPr>
        <w:t>)</w:t>
      </w:r>
    </w:p>
    <w:p w14:paraId="5D41AA8F"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22965 (“Spring4Shell”), CVE</w:t>
      </w:r>
      <w:r w:rsidRPr="009320B8">
        <w:rPr>
          <w:rFonts w:ascii="Times New Roman" w:hAnsi="Times New Roman" w:cs="Times New Roman"/>
          <w:b/>
          <w:bCs/>
          <w:color w:val="000000" w:themeColor="text1"/>
          <w:sz w:val="24"/>
          <w:szCs w:val="24"/>
        </w:rPr>
        <w:noBreakHyphen/>
        <w:t>2021</w:t>
      </w:r>
      <w:r w:rsidRPr="009320B8">
        <w:rPr>
          <w:rFonts w:ascii="Times New Roman" w:hAnsi="Times New Roman" w:cs="Times New Roman"/>
          <w:b/>
          <w:bCs/>
          <w:color w:val="000000" w:themeColor="text1"/>
          <w:sz w:val="24"/>
          <w:szCs w:val="24"/>
        </w:rPr>
        <w:noBreakHyphen/>
        <w:t>22118, CVE</w:t>
      </w:r>
      <w:r w:rsidRPr="009320B8">
        <w:rPr>
          <w:rFonts w:ascii="Times New Roman" w:hAnsi="Times New Roman" w:cs="Times New Roman"/>
          <w:b/>
          <w:bCs/>
          <w:color w:val="000000" w:themeColor="text1"/>
          <w:sz w:val="24"/>
          <w:szCs w:val="24"/>
        </w:rPr>
        <w:noBreakHyphen/>
        <w:t>2024</w:t>
      </w:r>
      <w:r w:rsidRPr="009320B8">
        <w:rPr>
          <w:rFonts w:ascii="Times New Roman" w:hAnsi="Times New Roman" w:cs="Times New Roman"/>
          <w:b/>
          <w:bCs/>
          <w:color w:val="000000" w:themeColor="text1"/>
          <w:sz w:val="24"/>
          <w:szCs w:val="24"/>
        </w:rPr>
        <w:noBreakHyphen/>
        <w:t>22259</w:t>
      </w:r>
      <w:r w:rsidRPr="009320B8">
        <w:rPr>
          <w:rFonts w:ascii="Times New Roman" w:hAnsi="Times New Roman" w:cs="Times New Roman"/>
          <w:color w:val="000000" w:themeColor="text1"/>
          <w:sz w:val="24"/>
          <w:szCs w:val="24"/>
        </w:rPr>
        <w:t xml:space="preserve"> Spring Core contains several critical vulnerabilities including remote code execution.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Spring Framework to the latest stable version.</w:t>
      </w:r>
    </w:p>
    <w:p w14:paraId="37F4D318"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B391973" w14:textId="188B6D82"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Spring Web (5.2.</w:t>
      </w:r>
      <w:proofErr w:type="gramStart"/>
      <w:r w:rsidRPr="009320B8">
        <w:rPr>
          <w:rFonts w:ascii="Times New Roman" w:hAnsi="Times New Roman" w:cs="Times New Roman"/>
          <w:b/>
          <w:bCs/>
          <w:color w:val="000000" w:themeColor="text1"/>
          <w:sz w:val="24"/>
          <w:szCs w:val="24"/>
        </w:rPr>
        <w:t>3.RELEASE</w:t>
      </w:r>
      <w:proofErr w:type="gramEnd"/>
      <w:r w:rsidRPr="009320B8">
        <w:rPr>
          <w:rFonts w:ascii="Times New Roman" w:hAnsi="Times New Roman" w:cs="Times New Roman"/>
          <w:b/>
          <w:bCs/>
          <w:color w:val="000000" w:themeColor="text1"/>
          <w:sz w:val="24"/>
          <w:szCs w:val="24"/>
        </w:rPr>
        <w:t>)</w:t>
      </w:r>
    </w:p>
    <w:p w14:paraId="79901C94"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18922107" w14:textId="46530268"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2016</w:t>
      </w:r>
      <w:r w:rsidRPr="009320B8">
        <w:rPr>
          <w:rFonts w:ascii="Times New Roman" w:hAnsi="Times New Roman" w:cs="Times New Roman"/>
          <w:b/>
          <w:bCs/>
          <w:color w:val="000000" w:themeColor="text1"/>
          <w:sz w:val="24"/>
          <w:szCs w:val="24"/>
        </w:rPr>
        <w:noBreakHyphen/>
        <w:t>1000027, CVE</w:t>
      </w:r>
      <w:r w:rsidRPr="009320B8">
        <w:rPr>
          <w:rFonts w:ascii="Times New Roman" w:hAnsi="Times New Roman" w:cs="Times New Roman"/>
          <w:b/>
          <w:bCs/>
          <w:color w:val="000000" w:themeColor="text1"/>
          <w:sz w:val="24"/>
          <w:szCs w:val="24"/>
        </w:rPr>
        <w:noBreakHyphen/>
        <w:t>2022</w:t>
      </w:r>
      <w:r w:rsidRPr="009320B8">
        <w:rPr>
          <w:rFonts w:ascii="Times New Roman" w:hAnsi="Times New Roman" w:cs="Times New Roman"/>
          <w:b/>
          <w:bCs/>
          <w:color w:val="000000" w:themeColor="text1"/>
          <w:sz w:val="24"/>
          <w:szCs w:val="24"/>
        </w:rPr>
        <w:noBreakHyphen/>
        <w:t>22965, CVE</w:t>
      </w:r>
      <w:r w:rsidRPr="009320B8">
        <w:rPr>
          <w:rFonts w:ascii="Times New Roman" w:hAnsi="Times New Roman" w:cs="Times New Roman"/>
          <w:b/>
          <w:bCs/>
          <w:color w:val="000000" w:themeColor="text1"/>
          <w:sz w:val="24"/>
          <w:szCs w:val="24"/>
        </w:rPr>
        <w:noBreakHyphen/>
        <w:t>2026</w:t>
      </w:r>
      <w:r w:rsidRPr="009320B8">
        <w:rPr>
          <w:rFonts w:ascii="Times New Roman" w:hAnsi="Times New Roman" w:cs="Times New Roman"/>
          <w:b/>
          <w:bCs/>
          <w:color w:val="000000" w:themeColor="text1"/>
          <w:sz w:val="24"/>
          <w:szCs w:val="24"/>
        </w:rPr>
        <w:noBreakHyphen/>
        <w:t>59283</w:t>
      </w:r>
      <w:r w:rsidRPr="009320B8">
        <w:rPr>
          <w:rFonts w:ascii="Times New Roman" w:hAnsi="Times New Roman" w:cs="Times New Roman"/>
          <w:color w:val="000000" w:themeColor="text1"/>
          <w:sz w:val="24"/>
          <w:szCs w:val="24"/>
        </w:rPr>
        <w:t xml:space="preserve"> Spring Web contains vulnerabilities related to request handling and deserialization.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Spring Web to a supported version.</w:t>
      </w:r>
    </w:p>
    <w:p w14:paraId="6B84A4BC"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p>
    <w:p w14:paraId="3909D1A0" w14:textId="28A560F0"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Tomcat Embed Core (9.0.30)</w:t>
      </w:r>
    </w:p>
    <w:p w14:paraId="49D2E073"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p>
    <w:p w14:paraId="48BBB6EC" w14:textId="5AB0C06C"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Contains dozens of vulnerabilities including </w:t>
      </w: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2024</w:t>
      </w:r>
      <w:r w:rsidRPr="009320B8">
        <w:rPr>
          <w:rFonts w:ascii="Times New Roman" w:hAnsi="Times New Roman" w:cs="Times New Roman"/>
          <w:b/>
          <w:bCs/>
          <w:color w:val="000000" w:themeColor="text1"/>
          <w:sz w:val="24"/>
          <w:szCs w:val="24"/>
        </w:rPr>
        <w:noBreakHyphen/>
        <w:t>56337</w:t>
      </w:r>
      <w:r w:rsidRPr="009320B8">
        <w:rPr>
          <w:rFonts w:ascii="Times New Roman" w:hAnsi="Times New Roman" w:cs="Times New Roman"/>
          <w:color w:val="000000" w:themeColor="text1"/>
          <w:sz w:val="24"/>
          <w:szCs w:val="24"/>
        </w:rPr>
        <w:t xml:space="preserve">, </w:t>
      </w: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2026</w:t>
      </w:r>
      <w:r w:rsidRPr="009320B8">
        <w:rPr>
          <w:rFonts w:ascii="Times New Roman" w:hAnsi="Times New Roman" w:cs="Times New Roman"/>
          <w:b/>
          <w:bCs/>
          <w:color w:val="000000" w:themeColor="text1"/>
          <w:sz w:val="24"/>
          <w:szCs w:val="24"/>
        </w:rPr>
        <w:noBreakHyphen/>
        <w:t>65905</w:t>
      </w:r>
      <w:r w:rsidRPr="009320B8">
        <w:rPr>
          <w:rFonts w:ascii="Times New Roman" w:hAnsi="Times New Roman" w:cs="Times New Roman"/>
          <w:color w:val="000000" w:themeColor="text1"/>
          <w:sz w:val="24"/>
          <w:szCs w:val="24"/>
        </w:rPr>
        <w:t xml:space="preserve">, and </w:t>
      </w:r>
      <w:r w:rsidRPr="009320B8">
        <w:rPr>
          <w:rFonts w:ascii="Times New Roman" w:hAnsi="Times New Roman" w:cs="Times New Roman"/>
          <w:b/>
          <w:bCs/>
          <w:color w:val="000000" w:themeColor="text1"/>
          <w:sz w:val="24"/>
          <w:szCs w:val="24"/>
        </w:rPr>
        <w:t>CVE</w:t>
      </w:r>
      <w:r w:rsidRPr="009320B8">
        <w:rPr>
          <w:rFonts w:ascii="Times New Roman" w:hAnsi="Times New Roman" w:cs="Times New Roman"/>
          <w:b/>
          <w:bCs/>
          <w:color w:val="000000" w:themeColor="text1"/>
          <w:sz w:val="24"/>
          <w:szCs w:val="24"/>
        </w:rPr>
        <w:noBreakHyphen/>
        <w:t>2020</w:t>
      </w:r>
      <w:r w:rsidRPr="009320B8">
        <w:rPr>
          <w:rFonts w:ascii="Times New Roman" w:hAnsi="Times New Roman" w:cs="Times New Roman"/>
          <w:b/>
          <w:bCs/>
          <w:color w:val="000000" w:themeColor="text1"/>
          <w:sz w:val="24"/>
          <w:szCs w:val="24"/>
        </w:rPr>
        <w:noBreakHyphen/>
        <w:t>1938</w:t>
      </w:r>
      <w:r w:rsidRPr="009320B8">
        <w:rPr>
          <w:rFonts w:ascii="Times New Roman" w:hAnsi="Times New Roman" w:cs="Times New Roman"/>
          <w:color w:val="000000" w:themeColor="text1"/>
          <w:sz w:val="24"/>
          <w:szCs w:val="24"/>
        </w:rPr>
        <w:t xml:space="preserve">.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Tomcat to the latest stable version.</w:t>
      </w:r>
    </w:p>
    <w:p w14:paraId="646566BB"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Tomcat Embed WebSocket (9.0.30)</w:t>
      </w:r>
    </w:p>
    <w:p w14:paraId="2122FC76"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Contains similar vulnerabilities to Tomcat Core. </w:t>
      </w:r>
      <w:r w:rsidRPr="009320B8">
        <w:rPr>
          <w:rFonts w:ascii="Times New Roman" w:hAnsi="Times New Roman" w:cs="Times New Roman"/>
          <w:b/>
          <w:bCs/>
          <w:color w:val="000000" w:themeColor="text1"/>
          <w:sz w:val="24"/>
          <w:szCs w:val="24"/>
        </w:rPr>
        <w:t>Recommended Solution:</w:t>
      </w:r>
      <w:r w:rsidRPr="009320B8">
        <w:rPr>
          <w:rFonts w:ascii="Times New Roman" w:hAnsi="Times New Roman" w:cs="Times New Roman"/>
          <w:color w:val="000000" w:themeColor="text1"/>
          <w:sz w:val="24"/>
          <w:szCs w:val="24"/>
        </w:rPr>
        <w:t xml:space="preserve"> Upgrade Tomcat WebSocket to a supported version.</w:t>
      </w:r>
    </w:p>
    <w:p w14:paraId="41530938" w14:textId="77777777" w:rsidR="003A2F8A" w:rsidRPr="009320B8"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0BD10739" w14:textId="0D278CD9" w:rsidR="531DB269" w:rsidRPr="009320B8" w:rsidRDefault="531DB269" w:rsidP="000B05B1">
      <w:pPr>
        <w:suppressAutoHyphens/>
        <w:spacing w:after="0" w:line="240" w:lineRule="auto"/>
        <w:contextualSpacing/>
        <w:rPr>
          <w:rFonts w:ascii="Times New Roman" w:hAnsi="Times New Roman" w:cs="Times New Roman"/>
          <w:b/>
          <w:bCs/>
          <w:color w:val="000000" w:themeColor="text1"/>
          <w:sz w:val="28"/>
          <w:szCs w:val="28"/>
        </w:rPr>
      </w:pPr>
      <w:r w:rsidRPr="009320B8">
        <w:rPr>
          <w:rFonts w:ascii="Times New Roman" w:hAnsi="Times New Roman" w:cs="Times New Roman"/>
          <w:b/>
          <w:bCs/>
          <w:color w:val="000000" w:themeColor="text1"/>
          <w:sz w:val="28"/>
          <w:szCs w:val="28"/>
        </w:rPr>
        <w:t>5. Mitigation Plan</w:t>
      </w:r>
    </w:p>
    <w:p w14:paraId="05B6C8E2" w14:textId="77777777" w:rsidR="009320B8" w:rsidRPr="009320B8" w:rsidRDefault="009320B8" w:rsidP="009320B8">
      <w:pPr>
        <w:suppressAutoHyphens/>
        <w:spacing w:after="0" w:line="240" w:lineRule="auto"/>
        <w:ind w:firstLine="720"/>
        <w:contextualSpacing/>
        <w:rPr>
          <w:rFonts w:ascii="Times New Roman" w:hAnsi="Times New Roman" w:cs="Times New Roman"/>
          <w:color w:val="000000" w:themeColor="text1"/>
          <w:sz w:val="24"/>
          <w:szCs w:val="24"/>
        </w:rPr>
      </w:pPr>
    </w:p>
    <w:p w14:paraId="547FEC5D" w14:textId="0E3AED85" w:rsidR="531DB269" w:rsidRPr="009320B8" w:rsidRDefault="004D4292" w:rsidP="009320B8">
      <w:pPr>
        <w:suppressAutoHyphens/>
        <w:spacing w:after="0" w:line="240" w:lineRule="auto"/>
        <w:ind w:firstLine="720"/>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Interpret the</w:t>
      </w:r>
      <w:r w:rsidR="531DB269" w:rsidRPr="009320B8">
        <w:rPr>
          <w:rFonts w:ascii="Times New Roman" w:hAnsi="Times New Roman" w:cs="Times New Roman"/>
          <w:color w:val="000000" w:themeColor="text1"/>
          <w:sz w:val="24"/>
          <w:szCs w:val="24"/>
        </w:rPr>
        <w:t xml:space="preserve"> results from the manual review and static testing</w:t>
      </w:r>
      <w:r w:rsidR="00BE5AC6" w:rsidRPr="009320B8">
        <w:rPr>
          <w:rFonts w:ascii="Times New Roman" w:hAnsi="Times New Roman" w:cs="Times New Roman"/>
          <w:color w:val="000000" w:themeColor="text1"/>
          <w:sz w:val="24"/>
          <w:szCs w:val="24"/>
        </w:rPr>
        <w:t xml:space="preserve"> report. Then i</w:t>
      </w:r>
      <w:r w:rsidR="531DB269" w:rsidRPr="009320B8">
        <w:rPr>
          <w:rFonts w:ascii="Times New Roman" w:hAnsi="Times New Roman" w:cs="Times New Roman"/>
          <w:color w:val="000000" w:themeColor="text1"/>
          <w:sz w:val="24"/>
          <w:szCs w:val="24"/>
        </w:rPr>
        <w:t xml:space="preserve">dentify the steps to </w:t>
      </w:r>
      <w:r w:rsidR="00BE5AC6" w:rsidRPr="009320B8">
        <w:rPr>
          <w:rFonts w:ascii="Times New Roman" w:hAnsi="Times New Roman" w:cs="Times New Roman"/>
          <w:color w:val="000000" w:themeColor="text1"/>
          <w:sz w:val="24"/>
          <w:szCs w:val="24"/>
        </w:rPr>
        <w:t>mitigate</w:t>
      </w:r>
      <w:r w:rsidR="531DB269" w:rsidRPr="009320B8">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9320B8"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066D27AD" w14:textId="77777777" w:rsidR="009320B8" w:rsidRPr="009320B8" w:rsidRDefault="009320B8" w:rsidP="009320B8">
      <w:p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Based on the manual review and static testing results, the following steps are recommended to mitigate the identified vulnerabilities:</w:t>
      </w:r>
    </w:p>
    <w:p w14:paraId="2497D631"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Cryptography Improvements</w:t>
      </w:r>
    </w:p>
    <w:p w14:paraId="7000CE12" w14:textId="77777777" w:rsidR="009320B8" w:rsidRPr="009320B8" w:rsidRDefault="009320B8" w:rsidP="009320B8">
      <w:pPr>
        <w:numPr>
          <w:ilvl w:val="0"/>
          <w:numId w:val="28"/>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Replace SHA</w:t>
      </w:r>
      <w:r w:rsidRPr="009320B8">
        <w:rPr>
          <w:rFonts w:ascii="Times New Roman" w:hAnsi="Times New Roman" w:cs="Times New Roman"/>
          <w:color w:val="000000" w:themeColor="text1"/>
          <w:sz w:val="24"/>
          <w:szCs w:val="24"/>
        </w:rPr>
        <w:noBreakHyphen/>
        <w:t>1 with SHA</w:t>
      </w:r>
      <w:r w:rsidRPr="009320B8">
        <w:rPr>
          <w:rFonts w:ascii="Times New Roman" w:hAnsi="Times New Roman" w:cs="Times New Roman"/>
          <w:color w:val="000000" w:themeColor="text1"/>
          <w:sz w:val="24"/>
          <w:szCs w:val="24"/>
        </w:rPr>
        <w:noBreakHyphen/>
        <w:t>256 or PBKDF2.</w:t>
      </w:r>
    </w:p>
    <w:p w14:paraId="69EE7230" w14:textId="77777777" w:rsidR="009320B8" w:rsidRPr="009320B8" w:rsidRDefault="009320B8" w:rsidP="009320B8">
      <w:pPr>
        <w:numPr>
          <w:ilvl w:val="0"/>
          <w:numId w:val="28"/>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Remove hard</w:t>
      </w:r>
      <w:r w:rsidRPr="009320B8">
        <w:rPr>
          <w:rFonts w:ascii="Times New Roman" w:hAnsi="Times New Roman" w:cs="Times New Roman"/>
          <w:color w:val="000000" w:themeColor="text1"/>
          <w:sz w:val="24"/>
          <w:szCs w:val="24"/>
        </w:rPr>
        <w:noBreakHyphen/>
        <w:t>coded keys and use environment</w:t>
      </w:r>
      <w:r w:rsidRPr="009320B8">
        <w:rPr>
          <w:rFonts w:ascii="Times New Roman" w:hAnsi="Times New Roman" w:cs="Times New Roman"/>
          <w:color w:val="000000" w:themeColor="text1"/>
          <w:sz w:val="24"/>
          <w:szCs w:val="24"/>
        </w:rPr>
        <w:noBreakHyphen/>
        <w:t>based secrets.</w:t>
      </w:r>
    </w:p>
    <w:p w14:paraId="7B9F79C5" w14:textId="77777777" w:rsidR="009320B8" w:rsidRPr="009320B8" w:rsidRDefault="009320B8" w:rsidP="009320B8">
      <w:pPr>
        <w:numPr>
          <w:ilvl w:val="0"/>
          <w:numId w:val="28"/>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Upgrade Bouncy Castle to the latest version.</w:t>
      </w:r>
    </w:p>
    <w:p w14:paraId="300F6EB5"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lastRenderedPageBreak/>
        <w:t>Dependency Upgrades</w:t>
      </w:r>
    </w:p>
    <w:p w14:paraId="5B16DE35" w14:textId="77777777" w:rsidR="009320B8" w:rsidRPr="009320B8" w:rsidRDefault="009320B8" w:rsidP="009320B8">
      <w:pPr>
        <w:numPr>
          <w:ilvl w:val="0"/>
          <w:numId w:val="29"/>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 xml:space="preserve">Upgrade all vulnerable libraries including Spring Boot, Spring Core, Spring Web, Jackson Databind, Log4j, Logback, </w:t>
      </w:r>
      <w:proofErr w:type="spellStart"/>
      <w:r w:rsidRPr="009320B8">
        <w:rPr>
          <w:rFonts w:ascii="Times New Roman" w:hAnsi="Times New Roman" w:cs="Times New Roman"/>
          <w:color w:val="000000" w:themeColor="text1"/>
          <w:sz w:val="24"/>
          <w:szCs w:val="24"/>
        </w:rPr>
        <w:t>SnakeYAML</w:t>
      </w:r>
      <w:proofErr w:type="spellEnd"/>
      <w:r w:rsidRPr="009320B8">
        <w:rPr>
          <w:rFonts w:ascii="Times New Roman" w:hAnsi="Times New Roman" w:cs="Times New Roman"/>
          <w:color w:val="000000" w:themeColor="text1"/>
          <w:sz w:val="24"/>
          <w:szCs w:val="24"/>
        </w:rPr>
        <w:t>, Hibernate Validator, and Tomcat.</w:t>
      </w:r>
    </w:p>
    <w:p w14:paraId="175789E6" w14:textId="77777777" w:rsidR="009320B8" w:rsidRPr="009320B8" w:rsidRDefault="009320B8" w:rsidP="009320B8">
      <w:pPr>
        <w:numPr>
          <w:ilvl w:val="0"/>
          <w:numId w:val="29"/>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Implement a dependency</w:t>
      </w:r>
      <w:r w:rsidRPr="009320B8">
        <w:rPr>
          <w:rFonts w:ascii="Times New Roman" w:hAnsi="Times New Roman" w:cs="Times New Roman"/>
          <w:color w:val="000000" w:themeColor="text1"/>
          <w:sz w:val="24"/>
          <w:szCs w:val="24"/>
        </w:rPr>
        <w:noBreakHyphen/>
        <w:t>management strategy to ensure libraries remain up</w:t>
      </w:r>
      <w:r w:rsidRPr="009320B8">
        <w:rPr>
          <w:rFonts w:ascii="Times New Roman" w:hAnsi="Times New Roman" w:cs="Times New Roman"/>
          <w:color w:val="000000" w:themeColor="text1"/>
          <w:sz w:val="24"/>
          <w:szCs w:val="24"/>
        </w:rPr>
        <w:noBreakHyphen/>
        <w:t>to</w:t>
      </w:r>
      <w:r w:rsidRPr="009320B8">
        <w:rPr>
          <w:rFonts w:ascii="Times New Roman" w:hAnsi="Times New Roman" w:cs="Times New Roman"/>
          <w:color w:val="000000" w:themeColor="text1"/>
          <w:sz w:val="24"/>
          <w:szCs w:val="24"/>
        </w:rPr>
        <w:noBreakHyphen/>
        <w:t>date.</w:t>
      </w:r>
    </w:p>
    <w:p w14:paraId="1451EC96"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Input Validation</w:t>
      </w:r>
    </w:p>
    <w:p w14:paraId="25EDFA87" w14:textId="77777777" w:rsidR="009320B8" w:rsidRPr="009320B8" w:rsidRDefault="009320B8" w:rsidP="009320B8">
      <w:pPr>
        <w:numPr>
          <w:ilvl w:val="0"/>
          <w:numId w:val="30"/>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Implement centralized validation using OWASP recommendations.</w:t>
      </w:r>
    </w:p>
    <w:p w14:paraId="35B0E42F" w14:textId="77777777" w:rsidR="009320B8" w:rsidRPr="009320B8" w:rsidRDefault="009320B8" w:rsidP="009320B8">
      <w:pPr>
        <w:numPr>
          <w:ilvl w:val="0"/>
          <w:numId w:val="30"/>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Sanitize all user inputs before processing.</w:t>
      </w:r>
    </w:p>
    <w:p w14:paraId="5E2EC26D"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API Security</w:t>
      </w:r>
    </w:p>
    <w:p w14:paraId="42E5CA41" w14:textId="77777777" w:rsidR="009320B8" w:rsidRPr="009320B8" w:rsidRDefault="009320B8" w:rsidP="009320B8">
      <w:pPr>
        <w:numPr>
          <w:ilvl w:val="0"/>
          <w:numId w:val="31"/>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Add authentication and authorization to all endpoints.</w:t>
      </w:r>
    </w:p>
    <w:p w14:paraId="048D06B8" w14:textId="77777777" w:rsidR="009320B8" w:rsidRPr="009320B8" w:rsidRDefault="009320B8" w:rsidP="009320B8">
      <w:pPr>
        <w:numPr>
          <w:ilvl w:val="0"/>
          <w:numId w:val="31"/>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Enforce HTTPS for all API traffic.</w:t>
      </w:r>
    </w:p>
    <w:p w14:paraId="314771EC"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Error Handling</w:t>
      </w:r>
    </w:p>
    <w:p w14:paraId="1CEA439A" w14:textId="77777777" w:rsidR="009320B8" w:rsidRPr="009320B8" w:rsidRDefault="009320B8" w:rsidP="009320B8">
      <w:pPr>
        <w:numPr>
          <w:ilvl w:val="0"/>
          <w:numId w:val="32"/>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Replace console printing with secure logging.</w:t>
      </w:r>
    </w:p>
    <w:p w14:paraId="62302EC1" w14:textId="77777777" w:rsidR="009320B8" w:rsidRPr="009320B8" w:rsidRDefault="009320B8" w:rsidP="009320B8">
      <w:pPr>
        <w:numPr>
          <w:ilvl w:val="0"/>
          <w:numId w:val="32"/>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Hide stack traces from users.</w:t>
      </w:r>
    </w:p>
    <w:p w14:paraId="6D7E8AB6"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SQL Injection Prevention</w:t>
      </w:r>
    </w:p>
    <w:p w14:paraId="2A9C57D6" w14:textId="77777777" w:rsidR="009320B8" w:rsidRPr="009320B8" w:rsidRDefault="009320B8" w:rsidP="009320B8">
      <w:pPr>
        <w:numPr>
          <w:ilvl w:val="0"/>
          <w:numId w:val="33"/>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Convert all queries to parameterized statements.</w:t>
      </w:r>
    </w:p>
    <w:p w14:paraId="4AE27FFD"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Logging Controls</w:t>
      </w:r>
    </w:p>
    <w:p w14:paraId="6E54DF2E" w14:textId="77777777" w:rsidR="009320B8" w:rsidRPr="009320B8" w:rsidRDefault="009320B8" w:rsidP="009320B8">
      <w:pPr>
        <w:numPr>
          <w:ilvl w:val="0"/>
          <w:numId w:val="34"/>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Remove sensitive data from logs.</w:t>
      </w:r>
    </w:p>
    <w:p w14:paraId="4902D27C" w14:textId="77777777" w:rsidR="009320B8" w:rsidRPr="009320B8" w:rsidRDefault="009320B8" w:rsidP="009320B8">
      <w:pPr>
        <w:numPr>
          <w:ilvl w:val="0"/>
          <w:numId w:val="34"/>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Implement secure logging frameworks.</w:t>
      </w:r>
    </w:p>
    <w:p w14:paraId="0C51B2BF"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Secure Coding Practices</w:t>
      </w:r>
    </w:p>
    <w:p w14:paraId="3542F8BE" w14:textId="77777777" w:rsidR="009320B8" w:rsidRPr="009320B8" w:rsidRDefault="009320B8" w:rsidP="009320B8">
      <w:pPr>
        <w:numPr>
          <w:ilvl w:val="0"/>
          <w:numId w:val="35"/>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Refactor public fields into private with proper encapsulation.</w:t>
      </w:r>
    </w:p>
    <w:p w14:paraId="654D6311" w14:textId="77777777" w:rsidR="009320B8" w:rsidRPr="009320B8" w:rsidRDefault="009320B8" w:rsidP="009320B8">
      <w:pPr>
        <w:numPr>
          <w:ilvl w:val="0"/>
          <w:numId w:val="35"/>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Adopt secure coding patterns throughout the codebase.</w:t>
      </w:r>
    </w:p>
    <w:p w14:paraId="64DE7F68" w14:textId="77777777" w:rsidR="009320B8" w:rsidRPr="009320B8" w:rsidRDefault="009320B8" w:rsidP="009320B8">
      <w:pPr>
        <w:suppressAutoHyphens/>
        <w:spacing w:after="0" w:line="240" w:lineRule="auto"/>
        <w:contextualSpacing/>
        <w:rPr>
          <w:rFonts w:ascii="Times New Roman" w:hAnsi="Times New Roman" w:cs="Times New Roman"/>
          <w:b/>
          <w:bCs/>
          <w:color w:val="000000" w:themeColor="text1"/>
          <w:sz w:val="24"/>
          <w:szCs w:val="24"/>
        </w:rPr>
      </w:pPr>
      <w:r w:rsidRPr="009320B8">
        <w:rPr>
          <w:rFonts w:ascii="Times New Roman" w:hAnsi="Times New Roman" w:cs="Times New Roman"/>
          <w:b/>
          <w:bCs/>
          <w:color w:val="000000" w:themeColor="text1"/>
          <w:sz w:val="24"/>
          <w:szCs w:val="24"/>
        </w:rPr>
        <w:t>Ongoing Security Maintenance</w:t>
      </w:r>
    </w:p>
    <w:p w14:paraId="46CA98C4" w14:textId="77777777" w:rsidR="009320B8" w:rsidRPr="009320B8" w:rsidRDefault="009320B8" w:rsidP="009320B8">
      <w:pPr>
        <w:numPr>
          <w:ilvl w:val="0"/>
          <w:numId w:val="3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Integrate dependency</w:t>
      </w:r>
      <w:r w:rsidRPr="009320B8">
        <w:rPr>
          <w:rFonts w:ascii="Times New Roman" w:hAnsi="Times New Roman" w:cs="Times New Roman"/>
          <w:color w:val="000000" w:themeColor="text1"/>
          <w:sz w:val="24"/>
          <w:szCs w:val="24"/>
        </w:rPr>
        <w:noBreakHyphen/>
        <w:t>check into CI/CD pipelines.</w:t>
      </w:r>
    </w:p>
    <w:p w14:paraId="655364D4" w14:textId="77777777" w:rsidR="009320B8" w:rsidRPr="009320B8" w:rsidRDefault="009320B8" w:rsidP="009320B8">
      <w:pPr>
        <w:numPr>
          <w:ilvl w:val="0"/>
          <w:numId w:val="3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Regularly review vulnerability reports.</w:t>
      </w:r>
    </w:p>
    <w:p w14:paraId="4B4FF9BF" w14:textId="77777777" w:rsidR="009320B8" w:rsidRPr="009320B8" w:rsidRDefault="009320B8" w:rsidP="009320B8">
      <w:pPr>
        <w:numPr>
          <w:ilvl w:val="0"/>
          <w:numId w:val="36"/>
        </w:numPr>
        <w:suppressAutoHyphens/>
        <w:spacing w:after="0" w:line="240" w:lineRule="auto"/>
        <w:contextualSpacing/>
        <w:rPr>
          <w:rFonts w:ascii="Times New Roman" w:hAnsi="Times New Roman" w:cs="Times New Roman"/>
          <w:color w:val="000000" w:themeColor="text1"/>
          <w:sz w:val="24"/>
          <w:szCs w:val="24"/>
        </w:rPr>
      </w:pPr>
      <w:r w:rsidRPr="009320B8">
        <w:rPr>
          <w:rFonts w:ascii="Times New Roman" w:hAnsi="Times New Roman" w:cs="Times New Roman"/>
          <w:color w:val="000000" w:themeColor="text1"/>
          <w:sz w:val="24"/>
          <w:szCs w:val="24"/>
        </w:rPr>
        <w:t>Apply patches promptly.</w:t>
      </w:r>
    </w:p>
    <w:p w14:paraId="7A3B0E1C" w14:textId="77777777" w:rsidR="0055713C" w:rsidRDefault="0055713C" w:rsidP="00BF65B5">
      <w:pPr>
        <w:pStyle w:val="Heading1"/>
        <w:rPr>
          <w:rStyle w:val="Strong"/>
          <w:rFonts w:ascii="Times New Roman" w:hAnsi="Times New Roman" w:cs="Times New Roman"/>
          <w:b/>
          <w:bCs/>
        </w:rPr>
      </w:pPr>
    </w:p>
    <w:p w14:paraId="7E24A31A" w14:textId="77777777" w:rsidR="0055713C" w:rsidRDefault="0055713C" w:rsidP="00BF65B5">
      <w:pPr>
        <w:pStyle w:val="Heading1"/>
        <w:rPr>
          <w:rStyle w:val="Strong"/>
          <w:rFonts w:ascii="Times New Roman" w:hAnsi="Times New Roman" w:cs="Times New Roman"/>
          <w:b/>
          <w:bCs/>
        </w:rPr>
      </w:pPr>
    </w:p>
    <w:p w14:paraId="27DA6D30" w14:textId="77777777" w:rsidR="0055713C" w:rsidRDefault="0055713C" w:rsidP="00BF65B5">
      <w:pPr>
        <w:pStyle w:val="Heading1"/>
        <w:rPr>
          <w:rStyle w:val="Strong"/>
          <w:rFonts w:ascii="Times New Roman" w:hAnsi="Times New Roman" w:cs="Times New Roman"/>
          <w:b/>
          <w:bCs/>
        </w:rPr>
      </w:pPr>
    </w:p>
    <w:p w14:paraId="46D55930" w14:textId="77777777" w:rsidR="0055713C" w:rsidRDefault="0055713C" w:rsidP="00BF65B5">
      <w:pPr>
        <w:pStyle w:val="Heading1"/>
        <w:rPr>
          <w:rStyle w:val="Strong"/>
          <w:rFonts w:ascii="Times New Roman" w:hAnsi="Times New Roman" w:cs="Times New Roman"/>
          <w:b/>
          <w:bCs/>
        </w:rPr>
      </w:pPr>
    </w:p>
    <w:p w14:paraId="701459A1" w14:textId="77777777" w:rsidR="0055713C" w:rsidRDefault="0055713C" w:rsidP="00BF65B5">
      <w:pPr>
        <w:pStyle w:val="Heading1"/>
        <w:rPr>
          <w:rStyle w:val="Strong"/>
          <w:rFonts w:ascii="Times New Roman" w:hAnsi="Times New Roman" w:cs="Times New Roman"/>
          <w:b/>
          <w:bCs/>
        </w:rPr>
      </w:pPr>
    </w:p>
    <w:p w14:paraId="63081E88" w14:textId="77777777" w:rsidR="0055713C" w:rsidRDefault="0055713C" w:rsidP="00BF65B5">
      <w:pPr>
        <w:pStyle w:val="Heading1"/>
        <w:rPr>
          <w:rStyle w:val="Strong"/>
          <w:rFonts w:ascii="Times New Roman" w:hAnsi="Times New Roman" w:cs="Times New Roman"/>
          <w:b/>
          <w:bCs/>
        </w:rPr>
      </w:pPr>
    </w:p>
    <w:p w14:paraId="08E00380" w14:textId="77777777" w:rsidR="0055713C" w:rsidRDefault="0055713C" w:rsidP="00BF65B5">
      <w:pPr>
        <w:pStyle w:val="Heading1"/>
        <w:rPr>
          <w:rStyle w:val="Strong"/>
          <w:rFonts w:ascii="Times New Roman" w:hAnsi="Times New Roman" w:cs="Times New Roman"/>
          <w:b/>
          <w:bCs/>
        </w:rPr>
      </w:pPr>
    </w:p>
    <w:p w14:paraId="466C15D5" w14:textId="77777777" w:rsidR="0055713C" w:rsidRDefault="0055713C" w:rsidP="00BF65B5">
      <w:pPr>
        <w:pStyle w:val="Heading1"/>
        <w:rPr>
          <w:rStyle w:val="Strong"/>
          <w:rFonts w:ascii="Times New Roman" w:hAnsi="Times New Roman" w:cs="Times New Roman"/>
          <w:b/>
          <w:bCs/>
        </w:rPr>
      </w:pPr>
    </w:p>
    <w:p w14:paraId="5F4DB706" w14:textId="77777777" w:rsidR="0055713C" w:rsidRDefault="0055713C" w:rsidP="00BF65B5">
      <w:pPr>
        <w:pStyle w:val="Heading1"/>
        <w:rPr>
          <w:rStyle w:val="Strong"/>
          <w:rFonts w:ascii="Times New Roman" w:hAnsi="Times New Roman" w:cs="Times New Roman"/>
          <w:b/>
          <w:bCs/>
        </w:rPr>
      </w:pPr>
    </w:p>
    <w:p w14:paraId="3B26ECE3" w14:textId="77777777" w:rsidR="0055713C" w:rsidRDefault="0055713C" w:rsidP="00BF65B5">
      <w:pPr>
        <w:pStyle w:val="Heading1"/>
        <w:rPr>
          <w:rStyle w:val="Strong"/>
          <w:rFonts w:ascii="Times New Roman" w:hAnsi="Times New Roman" w:cs="Times New Roman"/>
          <w:b/>
          <w:bCs/>
        </w:rPr>
      </w:pPr>
    </w:p>
    <w:p w14:paraId="32994B9A" w14:textId="77777777" w:rsidR="0055713C" w:rsidRDefault="0055713C" w:rsidP="00BF65B5">
      <w:pPr>
        <w:pStyle w:val="Heading1"/>
        <w:rPr>
          <w:rStyle w:val="Strong"/>
          <w:rFonts w:ascii="Times New Roman" w:hAnsi="Times New Roman" w:cs="Times New Roman"/>
          <w:b/>
          <w:bCs/>
        </w:rPr>
      </w:pPr>
    </w:p>
    <w:p w14:paraId="28298C4E" w14:textId="77777777" w:rsidR="0055713C" w:rsidRDefault="0055713C" w:rsidP="00BF65B5">
      <w:pPr>
        <w:pStyle w:val="Heading1"/>
        <w:rPr>
          <w:rStyle w:val="Strong"/>
          <w:rFonts w:ascii="Times New Roman" w:hAnsi="Times New Roman" w:cs="Times New Roman"/>
          <w:b/>
          <w:bCs/>
        </w:rPr>
      </w:pPr>
    </w:p>
    <w:p w14:paraId="3E891422" w14:textId="77777777" w:rsidR="0055713C" w:rsidRDefault="0055713C" w:rsidP="00BF65B5">
      <w:pPr>
        <w:pStyle w:val="Heading1"/>
        <w:rPr>
          <w:rStyle w:val="Strong"/>
          <w:rFonts w:ascii="Times New Roman" w:hAnsi="Times New Roman" w:cs="Times New Roman"/>
          <w:b/>
          <w:bCs/>
        </w:rPr>
      </w:pPr>
    </w:p>
    <w:p w14:paraId="55F7CFCE" w14:textId="77777777" w:rsidR="0055713C" w:rsidRDefault="0055713C" w:rsidP="00BF65B5">
      <w:pPr>
        <w:pStyle w:val="Heading1"/>
        <w:rPr>
          <w:rStyle w:val="Strong"/>
          <w:rFonts w:ascii="Times New Roman" w:hAnsi="Times New Roman" w:cs="Times New Roman"/>
          <w:b/>
          <w:bCs/>
        </w:rPr>
      </w:pPr>
    </w:p>
    <w:p w14:paraId="5DA2E7A9" w14:textId="77777777" w:rsidR="0055713C" w:rsidRDefault="0055713C" w:rsidP="00BF65B5">
      <w:pPr>
        <w:pStyle w:val="Heading1"/>
        <w:rPr>
          <w:rStyle w:val="Strong"/>
          <w:rFonts w:ascii="Times New Roman" w:hAnsi="Times New Roman" w:cs="Times New Roman"/>
          <w:b/>
          <w:bCs/>
        </w:rPr>
      </w:pPr>
    </w:p>
    <w:p w14:paraId="49DFF03F" w14:textId="77777777" w:rsidR="0055713C" w:rsidRDefault="0055713C" w:rsidP="00BF65B5">
      <w:pPr>
        <w:pStyle w:val="Heading1"/>
        <w:rPr>
          <w:rStyle w:val="Strong"/>
          <w:rFonts w:ascii="Times New Roman" w:hAnsi="Times New Roman" w:cs="Times New Roman"/>
          <w:b/>
          <w:bCs/>
        </w:rPr>
      </w:pPr>
    </w:p>
    <w:p w14:paraId="26F05B5B" w14:textId="77777777" w:rsidR="0055713C" w:rsidRDefault="0055713C" w:rsidP="00BF65B5">
      <w:pPr>
        <w:pStyle w:val="Heading1"/>
        <w:rPr>
          <w:rStyle w:val="Strong"/>
          <w:rFonts w:ascii="Times New Roman" w:hAnsi="Times New Roman" w:cs="Times New Roman"/>
          <w:b/>
          <w:bCs/>
        </w:rPr>
      </w:pPr>
    </w:p>
    <w:p w14:paraId="49DE0D9A" w14:textId="77777777" w:rsidR="0055713C" w:rsidRDefault="0055713C" w:rsidP="00BF65B5">
      <w:pPr>
        <w:pStyle w:val="Heading1"/>
        <w:rPr>
          <w:rStyle w:val="Strong"/>
          <w:rFonts w:ascii="Times New Roman" w:hAnsi="Times New Roman" w:cs="Times New Roman"/>
          <w:b/>
          <w:bCs/>
        </w:rPr>
      </w:pPr>
    </w:p>
    <w:p w14:paraId="6E8AFC5C" w14:textId="77777777" w:rsidR="0055713C" w:rsidRDefault="0055713C" w:rsidP="00BF65B5">
      <w:pPr>
        <w:pStyle w:val="Heading1"/>
        <w:rPr>
          <w:rStyle w:val="Strong"/>
          <w:rFonts w:ascii="Times New Roman" w:hAnsi="Times New Roman" w:cs="Times New Roman"/>
          <w:b/>
          <w:bCs/>
        </w:rPr>
      </w:pPr>
    </w:p>
    <w:p w14:paraId="59322940" w14:textId="77777777" w:rsidR="0055713C" w:rsidRDefault="0055713C" w:rsidP="00BF65B5">
      <w:pPr>
        <w:pStyle w:val="Heading1"/>
        <w:rPr>
          <w:rStyle w:val="Strong"/>
          <w:rFonts w:ascii="Times New Roman" w:hAnsi="Times New Roman" w:cs="Times New Roman"/>
          <w:b/>
          <w:bCs/>
        </w:rPr>
      </w:pPr>
    </w:p>
    <w:p w14:paraId="6F93174A" w14:textId="77777777" w:rsidR="0055713C" w:rsidRDefault="0055713C" w:rsidP="00BF65B5">
      <w:pPr>
        <w:pStyle w:val="Heading1"/>
        <w:rPr>
          <w:rStyle w:val="Strong"/>
          <w:rFonts w:ascii="Times New Roman" w:hAnsi="Times New Roman" w:cs="Times New Roman"/>
          <w:b/>
          <w:bCs/>
        </w:rPr>
      </w:pPr>
    </w:p>
    <w:p w14:paraId="365B9AF3" w14:textId="74655C4E" w:rsidR="00BF65B5" w:rsidRPr="00BF65B5" w:rsidRDefault="00BF65B5" w:rsidP="00BF65B5">
      <w:pPr>
        <w:pStyle w:val="Heading1"/>
        <w:rPr>
          <w:rFonts w:ascii="Times New Roman" w:hAnsi="Times New Roman" w:cs="Times New Roman"/>
        </w:rPr>
      </w:pPr>
      <w:r w:rsidRPr="00BF65B5">
        <w:rPr>
          <w:rStyle w:val="Strong"/>
          <w:rFonts w:ascii="Times New Roman" w:hAnsi="Times New Roman" w:cs="Times New Roman"/>
          <w:b/>
          <w:bCs/>
        </w:rPr>
        <w:lastRenderedPageBreak/>
        <w:t>References</w:t>
      </w:r>
    </w:p>
    <w:p w14:paraId="73544014" w14:textId="77777777" w:rsidR="00BF65B5" w:rsidRPr="00BF65B5" w:rsidRDefault="00BF65B5" w:rsidP="00BF65B5">
      <w:pPr>
        <w:pStyle w:val="NormalWeb"/>
        <w:rPr>
          <w:sz w:val="24"/>
          <w:szCs w:val="24"/>
        </w:rPr>
      </w:pPr>
      <w:r w:rsidRPr="00BF65B5">
        <w:rPr>
          <w:sz w:val="24"/>
          <w:szCs w:val="24"/>
        </w:rPr>
        <w:t xml:space="preserve">National Institute of Standards and Technology. (2024). </w:t>
      </w:r>
      <w:r w:rsidRPr="00BF65B5">
        <w:rPr>
          <w:rStyle w:val="Emphasis"/>
          <w:sz w:val="24"/>
          <w:szCs w:val="24"/>
        </w:rPr>
        <w:t>National Vulnerability Database (NVD)</w:t>
      </w:r>
      <w:r w:rsidRPr="00BF65B5">
        <w:rPr>
          <w:sz w:val="24"/>
          <w:szCs w:val="24"/>
        </w:rPr>
        <w:t xml:space="preserve">. U.S. Department of Commerce. </w:t>
      </w:r>
      <w:hyperlink r:id="rId12" w:history="1">
        <w:r w:rsidRPr="00BF65B5">
          <w:rPr>
            <w:rStyle w:val="Hyperlink"/>
            <w:sz w:val="24"/>
            <w:szCs w:val="24"/>
          </w:rPr>
          <w:t>https://nvd.nist.gov</w:t>
        </w:r>
      </w:hyperlink>
    </w:p>
    <w:p w14:paraId="022B3D60" w14:textId="77777777" w:rsidR="00BF65B5" w:rsidRPr="00BF65B5" w:rsidRDefault="00BF65B5" w:rsidP="00BF65B5">
      <w:pPr>
        <w:pStyle w:val="NormalWeb"/>
        <w:rPr>
          <w:sz w:val="24"/>
          <w:szCs w:val="24"/>
        </w:rPr>
      </w:pPr>
      <w:r w:rsidRPr="00BF65B5">
        <w:rPr>
          <w:sz w:val="24"/>
          <w:szCs w:val="24"/>
        </w:rPr>
        <w:t xml:space="preserve">OWASP Foundation. (2024). </w:t>
      </w:r>
      <w:r w:rsidRPr="00BF65B5">
        <w:rPr>
          <w:rStyle w:val="Emphasis"/>
          <w:sz w:val="24"/>
          <w:szCs w:val="24"/>
        </w:rPr>
        <w:t>OWASP Dependency-Check: Software composition analysis tool</w:t>
      </w:r>
      <w:r w:rsidRPr="00BF65B5">
        <w:rPr>
          <w:sz w:val="24"/>
          <w:szCs w:val="24"/>
        </w:rPr>
        <w:t xml:space="preserve">. </w:t>
      </w:r>
      <w:r w:rsidRPr="00BF65B5">
        <w:rPr>
          <w:rStyle w:val="HTMLCode"/>
          <w:rFonts w:ascii="Times New Roman" w:hAnsi="Times New Roman" w:cs="Times New Roman"/>
          <w:sz w:val="24"/>
          <w:szCs w:val="24"/>
        </w:rPr>
        <w:t>https://owasp.org/www-project-dependency-check/</w:t>
      </w:r>
      <w:r w:rsidRPr="00BF65B5">
        <w:rPr>
          <w:sz w:val="24"/>
          <w:szCs w:val="24"/>
        </w:rPr>
        <w:t xml:space="preserve"> </w:t>
      </w:r>
      <w:hyperlink r:id="rId13" w:history="1">
        <w:r w:rsidRPr="00BF65B5">
          <w:rPr>
            <w:rStyle w:val="Hyperlink"/>
            <w:sz w:val="24"/>
            <w:szCs w:val="24"/>
          </w:rPr>
          <w:t>(owasp.org in Bing)</w:t>
        </w:r>
      </w:hyperlink>
    </w:p>
    <w:p w14:paraId="4FDE33F6" w14:textId="77777777" w:rsidR="00BF65B5" w:rsidRPr="00BF65B5" w:rsidRDefault="00BF65B5" w:rsidP="00BF65B5">
      <w:pPr>
        <w:pStyle w:val="NormalWeb"/>
        <w:rPr>
          <w:sz w:val="24"/>
          <w:szCs w:val="24"/>
        </w:rPr>
      </w:pPr>
      <w:r w:rsidRPr="00BF65B5">
        <w:rPr>
          <w:sz w:val="24"/>
          <w:szCs w:val="24"/>
        </w:rPr>
        <w:t xml:space="preserve">Spring. (2024). </w:t>
      </w:r>
      <w:r w:rsidRPr="00BF65B5">
        <w:rPr>
          <w:rStyle w:val="Emphasis"/>
          <w:sz w:val="24"/>
          <w:szCs w:val="24"/>
        </w:rPr>
        <w:t>Spring Framework documentation</w:t>
      </w:r>
      <w:r w:rsidRPr="00BF65B5">
        <w:rPr>
          <w:sz w:val="24"/>
          <w:szCs w:val="24"/>
        </w:rPr>
        <w:t xml:space="preserve">. VMware. </w:t>
      </w:r>
      <w:r w:rsidRPr="00BF65B5">
        <w:rPr>
          <w:rStyle w:val="HTMLCode"/>
          <w:rFonts w:ascii="Times New Roman" w:hAnsi="Times New Roman" w:cs="Times New Roman"/>
          <w:sz w:val="24"/>
          <w:szCs w:val="24"/>
        </w:rPr>
        <w:t>https://spring.io/projects/spring-framework</w:t>
      </w:r>
      <w:r w:rsidRPr="00BF65B5">
        <w:rPr>
          <w:sz w:val="24"/>
          <w:szCs w:val="24"/>
        </w:rPr>
        <w:t xml:space="preserve"> </w:t>
      </w:r>
      <w:hyperlink r:id="rId14" w:history="1">
        <w:r w:rsidRPr="00BF65B5">
          <w:rPr>
            <w:rStyle w:val="Hyperlink"/>
            <w:sz w:val="24"/>
            <w:szCs w:val="24"/>
          </w:rPr>
          <w:t>(spring.io in Bing)</w:t>
        </w:r>
      </w:hyperlink>
    </w:p>
    <w:p w14:paraId="1A7C4508" w14:textId="77777777" w:rsidR="00BF65B5" w:rsidRPr="00BF65B5" w:rsidRDefault="00BF65B5" w:rsidP="00BF65B5">
      <w:pPr>
        <w:pStyle w:val="NormalWeb"/>
        <w:rPr>
          <w:sz w:val="24"/>
          <w:szCs w:val="24"/>
        </w:rPr>
      </w:pPr>
      <w:r w:rsidRPr="00BF65B5">
        <w:rPr>
          <w:sz w:val="24"/>
          <w:szCs w:val="24"/>
        </w:rPr>
        <w:t xml:space="preserve">Bouncy Castle Project. (2024). </w:t>
      </w:r>
      <w:r w:rsidRPr="00BF65B5">
        <w:rPr>
          <w:rStyle w:val="Emphasis"/>
          <w:sz w:val="24"/>
          <w:szCs w:val="24"/>
        </w:rPr>
        <w:t>Bouncy Castle cryptography APIs</w:t>
      </w:r>
      <w:r w:rsidRPr="00BF65B5">
        <w:rPr>
          <w:sz w:val="24"/>
          <w:szCs w:val="24"/>
        </w:rPr>
        <w:t xml:space="preserve">. </w:t>
      </w:r>
      <w:hyperlink r:id="rId15" w:history="1">
        <w:r w:rsidRPr="00BF65B5">
          <w:rPr>
            <w:rStyle w:val="Hyperlink"/>
            <w:sz w:val="24"/>
            <w:szCs w:val="24"/>
          </w:rPr>
          <w:t>https://www.bouncycastle.org</w:t>
        </w:r>
      </w:hyperlink>
    </w:p>
    <w:p w14:paraId="2C70F429" w14:textId="77777777" w:rsidR="00BF65B5" w:rsidRPr="00BF65B5" w:rsidRDefault="00BF65B5" w:rsidP="00BF65B5">
      <w:pPr>
        <w:pStyle w:val="NormalWeb"/>
        <w:rPr>
          <w:sz w:val="24"/>
          <w:szCs w:val="24"/>
        </w:rPr>
      </w:pPr>
      <w:proofErr w:type="spellStart"/>
      <w:r w:rsidRPr="00BF65B5">
        <w:rPr>
          <w:sz w:val="24"/>
          <w:szCs w:val="24"/>
        </w:rPr>
        <w:t>FasterXML</w:t>
      </w:r>
      <w:proofErr w:type="spellEnd"/>
      <w:r w:rsidRPr="00BF65B5">
        <w:rPr>
          <w:sz w:val="24"/>
          <w:szCs w:val="24"/>
        </w:rPr>
        <w:t xml:space="preserve">. (2024). </w:t>
      </w:r>
      <w:r w:rsidRPr="00BF65B5">
        <w:rPr>
          <w:rStyle w:val="Emphasis"/>
          <w:sz w:val="24"/>
          <w:szCs w:val="24"/>
        </w:rPr>
        <w:t>Jackson JSON processor documentation</w:t>
      </w:r>
      <w:r w:rsidRPr="00BF65B5">
        <w:rPr>
          <w:sz w:val="24"/>
          <w:szCs w:val="24"/>
        </w:rPr>
        <w:t xml:space="preserve">. </w:t>
      </w:r>
      <w:hyperlink r:id="rId16" w:history="1">
        <w:r w:rsidRPr="00BF65B5">
          <w:rPr>
            <w:rStyle w:val="Hyperlink"/>
            <w:sz w:val="24"/>
            <w:szCs w:val="24"/>
          </w:rPr>
          <w:t>https://github.com/FasterXML/jackson</w:t>
        </w:r>
      </w:hyperlink>
    </w:p>
    <w:p w14:paraId="0453A1D7" w14:textId="77777777" w:rsidR="00BF65B5" w:rsidRPr="00BF65B5" w:rsidRDefault="00BF65B5" w:rsidP="00BF65B5">
      <w:pPr>
        <w:pStyle w:val="NormalWeb"/>
        <w:rPr>
          <w:sz w:val="24"/>
          <w:szCs w:val="24"/>
        </w:rPr>
      </w:pPr>
      <w:r w:rsidRPr="00BF65B5">
        <w:rPr>
          <w:sz w:val="24"/>
          <w:szCs w:val="24"/>
        </w:rPr>
        <w:t xml:space="preserve">Apache Software Foundation. (2024). </w:t>
      </w:r>
      <w:r w:rsidRPr="00BF65B5">
        <w:rPr>
          <w:rStyle w:val="Emphasis"/>
          <w:sz w:val="24"/>
          <w:szCs w:val="24"/>
        </w:rPr>
        <w:t>Apache Log4j security vulnerabilities</w:t>
      </w:r>
      <w:r w:rsidRPr="00BF65B5">
        <w:rPr>
          <w:sz w:val="24"/>
          <w:szCs w:val="24"/>
        </w:rPr>
        <w:t xml:space="preserve">. </w:t>
      </w:r>
      <w:r w:rsidRPr="00BF65B5">
        <w:rPr>
          <w:rStyle w:val="HTMLCode"/>
          <w:rFonts w:ascii="Times New Roman" w:hAnsi="Times New Roman" w:cs="Times New Roman"/>
          <w:sz w:val="24"/>
          <w:szCs w:val="24"/>
        </w:rPr>
        <w:t>https://logging.apache.org/log4j/2.x/security.html</w:t>
      </w:r>
      <w:r w:rsidRPr="00BF65B5">
        <w:rPr>
          <w:sz w:val="24"/>
          <w:szCs w:val="24"/>
        </w:rPr>
        <w:t xml:space="preserve"> </w:t>
      </w:r>
      <w:hyperlink r:id="rId17" w:history="1">
        <w:r w:rsidRPr="00BF65B5">
          <w:rPr>
            <w:rStyle w:val="Hyperlink"/>
            <w:sz w:val="24"/>
            <w:szCs w:val="24"/>
          </w:rPr>
          <w:t>(logging.apache.org in Bing)</w:t>
        </w:r>
      </w:hyperlink>
    </w:p>
    <w:p w14:paraId="17745986" w14:textId="77777777" w:rsidR="00BF65B5" w:rsidRPr="00BF65B5" w:rsidRDefault="00BF65B5" w:rsidP="00BF65B5">
      <w:pPr>
        <w:pStyle w:val="NormalWeb"/>
        <w:rPr>
          <w:sz w:val="24"/>
          <w:szCs w:val="24"/>
        </w:rPr>
      </w:pPr>
      <w:r w:rsidRPr="00BF65B5">
        <w:rPr>
          <w:sz w:val="24"/>
          <w:szCs w:val="24"/>
        </w:rPr>
        <w:t xml:space="preserve">QOS.ch. (2024). </w:t>
      </w:r>
      <w:r w:rsidRPr="00BF65B5">
        <w:rPr>
          <w:rStyle w:val="Emphasis"/>
          <w:sz w:val="24"/>
          <w:szCs w:val="24"/>
        </w:rPr>
        <w:t>Logback project documentation</w:t>
      </w:r>
      <w:r w:rsidRPr="00BF65B5">
        <w:rPr>
          <w:sz w:val="24"/>
          <w:szCs w:val="24"/>
        </w:rPr>
        <w:t xml:space="preserve">. </w:t>
      </w:r>
      <w:hyperlink r:id="rId18" w:history="1">
        <w:r w:rsidRPr="00BF65B5">
          <w:rPr>
            <w:rStyle w:val="Hyperlink"/>
            <w:sz w:val="24"/>
            <w:szCs w:val="24"/>
          </w:rPr>
          <w:t>https://logback.qos.ch</w:t>
        </w:r>
      </w:hyperlink>
    </w:p>
    <w:p w14:paraId="659B27CB" w14:textId="77777777" w:rsidR="00BF65B5" w:rsidRPr="00BF65B5" w:rsidRDefault="00BF65B5" w:rsidP="00BF65B5">
      <w:pPr>
        <w:pStyle w:val="NormalWeb"/>
        <w:rPr>
          <w:sz w:val="24"/>
          <w:szCs w:val="24"/>
        </w:rPr>
      </w:pPr>
      <w:proofErr w:type="spellStart"/>
      <w:r w:rsidRPr="00BF65B5">
        <w:rPr>
          <w:sz w:val="24"/>
          <w:szCs w:val="24"/>
        </w:rPr>
        <w:t>SnakeYAML</w:t>
      </w:r>
      <w:proofErr w:type="spellEnd"/>
      <w:r w:rsidRPr="00BF65B5">
        <w:rPr>
          <w:sz w:val="24"/>
          <w:szCs w:val="24"/>
        </w:rPr>
        <w:t xml:space="preserve"> Project. (2024). </w:t>
      </w:r>
      <w:proofErr w:type="spellStart"/>
      <w:r w:rsidRPr="00BF65B5">
        <w:rPr>
          <w:rStyle w:val="Emphasis"/>
          <w:sz w:val="24"/>
          <w:szCs w:val="24"/>
        </w:rPr>
        <w:t>SnakeYAML</w:t>
      </w:r>
      <w:proofErr w:type="spellEnd"/>
      <w:r w:rsidRPr="00BF65B5">
        <w:rPr>
          <w:rStyle w:val="Emphasis"/>
          <w:sz w:val="24"/>
          <w:szCs w:val="24"/>
        </w:rPr>
        <w:t xml:space="preserve"> documentation</w:t>
      </w:r>
      <w:r w:rsidRPr="00BF65B5">
        <w:rPr>
          <w:sz w:val="24"/>
          <w:szCs w:val="24"/>
        </w:rPr>
        <w:t xml:space="preserve">. </w:t>
      </w:r>
      <w:hyperlink r:id="rId19" w:history="1">
        <w:r w:rsidRPr="00BF65B5">
          <w:rPr>
            <w:rStyle w:val="Hyperlink"/>
            <w:sz w:val="24"/>
            <w:szCs w:val="24"/>
          </w:rPr>
          <w:t>https://bitbucket.org/snakeyaml/snakeyaml</w:t>
        </w:r>
      </w:hyperlink>
    </w:p>
    <w:p w14:paraId="0C5286D8" w14:textId="77777777" w:rsidR="00BF65B5" w:rsidRPr="00BF65B5" w:rsidRDefault="00BF65B5" w:rsidP="00BF65B5">
      <w:pPr>
        <w:pStyle w:val="NormalWeb"/>
        <w:rPr>
          <w:sz w:val="24"/>
          <w:szCs w:val="24"/>
        </w:rPr>
      </w:pPr>
      <w:r w:rsidRPr="00BF65B5">
        <w:rPr>
          <w:sz w:val="24"/>
          <w:szCs w:val="24"/>
        </w:rPr>
        <w:t xml:space="preserve">Apache Software Foundation. (2024). </w:t>
      </w:r>
      <w:r w:rsidRPr="00BF65B5">
        <w:rPr>
          <w:rStyle w:val="Emphasis"/>
          <w:sz w:val="24"/>
          <w:szCs w:val="24"/>
        </w:rPr>
        <w:t>Apache Tomcat security advisories</w:t>
      </w:r>
      <w:r w:rsidRPr="00BF65B5">
        <w:rPr>
          <w:sz w:val="24"/>
          <w:szCs w:val="24"/>
        </w:rPr>
        <w:t xml:space="preserve">. </w:t>
      </w:r>
      <w:hyperlink r:id="rId20" w:history="1">
        <w:r w:rsidRPr="00BF65B5">
          <w:rPr>
            <w:rStyle w:val="Hyperlink"/>
            <w:sz w:val="24"/>
            <w:szCs w:val="24"/>
          </w:rPr>
          <w:t>https://tomcat.apache.org/security</w:t>
        </w:r>
      </w:hyperlink>
    </w:p>
    <w:p w14:paraId="550BB5C1" w14:textId="77777777" w:rsidR="00BF65B5" w:rsidRPr="00BF65B5" w:rsidRDefault="00BF65B5" w:rsidP="00BF65B5">
      <w:pPr>
        <w:pStyle w:val="NormalWeb"/>
        <w:rPr>
          <w:sz w:val="24"/>
          <w:szCs w:val="24"/>
        </w:rPr>
      </w:pPr>
      <w:r w:rsidRPr="00BF65B5">
        <w:rPr>
          <w:sz w:val="24"/>
          <w:szCs w:val="24"/>
        </w:rPr>
        <w:t xml:space="preserve">Red Hat. (2024). </w:t>
      </w:r>
      <w:r w:rsidRPr="00BF65B5">
        <w:rPr>
          <w:rStyle w:val="Emphasis"/>
          <w:sz w:val="24"/>
          <w:szCs w:val="24"/>
        </w:rPr>
        <w:t>Hibernate Validator documentation</w:t>
      </w:r>
      <w:r w:rsidRPr="00BF65B5">
        <w:rPr>
          <w:sz w:val="24"/>
          <w:szCs w:val="24"/>
        </w:rPr>
        <w:t xml:space="preserve">. </w:t>
      </w:r>
      <w:hyperlink r:id="rId21" w:history="1">
        <w:r w:rsidRPr="00BF65B5">
          <w:rPr>
            <w:rStyle w:val="Hyperlink"/>
            <w:sz w:val="24"/>
            <w:szCs w:val="24"/>
          </w:rPr>
          <w:t>https://hibernate.org/validator/</w:t>
        </w:r>
      </w:hyperlink>
    </w:p>
    <w:p w14:paraId="3D488A2D" w14:textId="77777777" w:rsidR="00BF65B5" w:rsidRPr="00BF65B5" w:rsidRDefault="00BF65B5" w:rsidP="00BF65B5">
      <w:pPr>
        <w:pStyle w:val="NormalWeb"/>
        <w:rPr>
          <w:sz w:val="24"/>
          <w:szCs w:val="24"/>
        </w:rPr>
      </w:pPr>
      <w:r w:rsidRPr="00BF65B5">
        <w:rPr>
          <w:sz w:val="24"/>
          <w:szCs w:val="24"/>
        </w:rPr>
        <w:t xml:space="preserve">VMware. (2024). </w:t>
      </w:r>
      <w:r w:rsidRPr="00BF65B5">
        <w:rPr>
          <w:rStyle w:val="Emphasis"/>
          <w:sz w:val="24"/>
          <w:szCs w:val="24"/>
        </w:rPr>
        <w:t>Spring Boot documentation</w:t>
      </w:r>
      <w:r w:rsidRPr="00BF65B5">
        <w:rPr>
          <w:sz w:val="24"/>
          <w:szCs w:val="24"/>
        </w:rPr>
        <w:t xml:space="preserve">. </w:t>
      </w:r>
      <w:r w:rsidRPr="00BF65B5">
        <w:rPr>
          <w:rStyle w:val="HTMLCode"/>
          <w:rFonts w:ascii="Times New Roman" w:hAnsi="Times New Roman" w:cs="Times New Roman"/>
          <w:sz w:val="24"/>
          <w:szCs w:val="24"/>
        </w:rPr>
        <w:t>https://spring.io/projects/spring-boot</w:t>
      </w:r>
      <w:r w:rsidRPr="00BF65B5">
        <w:rPr>
          <w:sz w:val="24"/>
          <w:szCs w:val="24"/>
        </w:rPr>
        <w:t xml:space="preserve"> </w:t>
      </w:r>
      <w:hyperlink r:id="rId22" w:history="1">
        <w:r w:rsidRPr="00BF65B5">
          <w:rPr>
            <w:rStyle w:val="Hyperlink"/>
            <w:sz w:val="24"/>
            <w:szCs w:val="24"/>
          </w:rPr>
          <w:t>(spring.io in Bing)</w:t>
        </w:r>
      </w:hyperlink>
    </w:p>
    <w:p w14:paraId="6A69540B" w14:textId="412D6AF6" w:rsidR="322AA2CB" w:rsidRPr="00BF65B5" w:rsidRDefault="322AA2CB" w:rsidP="009320B8">
      <w:pPr>
        <w:suppressAutoHyphens/>
        <w:spacing w:after="0" w:line="240" w:lineRule="auto"/>
        <w:contextualSpacing/>
        <w:rPr>
          <w:rFonts w:ascii="Times New Roman" w:hAnsi="Times New Roman" w:cs="Times New Roman"/>
          <w:sz w:val="24"/>
          <w:szCs w:val="24"/>
        </w:rPr>
      </w:pPr>
    </w:p>
    <w:sectPr w:rsidR="322AA2CB" w:rsidRPr="00BF65B5"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BF7D" w14:textId="77777777" w:rsidR="00B03E4B" w:rsidRDefault="00B03E4B" w:rsidP="002F3F84">
      <w:r>
        <w:separator/>
      </w:r>
    </w:p>
  </w:endnote>
  <w:endnote w:type="continuationSeparator" w:id="0">
    <w:p w14:paraId="0843504D" w14:textId="77777777" w:rsidR="00B03E4B" w:rsidRDefault="00B03E4B" w:rsidP="002F3F84">
      <w:r>
        <w:continuationSeparator/>
      </w:r>
    </w:p>
  </w:endnote>
  <w:endnote w:type="continuationNotice" w:id="1">
    <w:p w14:paraId="6893E117" w14:textId="77777777" w:rsidR="00B03E4B" w:rsidRDefault="00B03E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C894D" w14:textId="77777777" w:rsidR="00B03E4B" w:rsidRDefault="00B03E4B" w:rsidP="002F3F84">
      <w:r>
        <w:separator/>
      </w:r>
    </w:p>
  </w:footnote>
  <w:footnote w:type="continuationSeparator" w:id="0">
    <w:p w14:paraId="380FA320" w14:textId="77777777" w:rsidR="00B03E4B" w:rsidRDefault="00B03E4B" w:rsidP="002F3F84">
      <w:r>
        <w:continuationSeparator/>
      </w:r>
    </w:p>
  </w:footnote>
  <w:footnote w:type="continuationNotice" w:id="1">
    <w:p w14:paraId="3B811474" w14:textId="77777777" w:rsidR="00B03E4B" w:rsidRDefault="00B03E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D07"/>
    <w:multiLevelType w:val="multilevel"/>
    <w:tmpl w:val="E70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EEE"/>
    <w:multiLevelType w:val="multilevel"/>
    <w:tmpl w:val="739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075060E"/>
    <w:multiLevelType w:val="multilevel"/>
    <w:tmpl w:val="C80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6E0508C"/>
    <w:multiLevelType w:val="multilevel"/>
    <w:tmpl w:val="94D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A0219"/>
    <w:multiLevelType w:val="multilevel"/>
    <w:tmpl w:val="2AC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0" w15:restartNumberingAfterBreak="0">
    <w:nsid w:val="38C062E6"/>
    <w:multiLevelType w:val="multilevel"/>
    <w:tmpl w:val="A43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AC804C8"/>
    <w:multiLevelType w:val="multilevel"/>
    <w:tmpl w:val="338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8"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6C24E0F"/>
    <w:multiLevelType w:val="multilevel"/>
    <w:tmpl w:val="94E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2"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A655797"/>
    <w:multiLevelType w:val="multilevel"/>
    <w:tmpl w:val="180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43CC3"/>
    <w:multiLevelType w:val="multilevel"/>
    <w:tmpl w:val="98D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8665E"/>
    <w:multiLevelType w:val="multilevel"/>
    <w:tmpl w:val="FEB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29"/>
  </w:num>
  <w:num w:numId="2" w16cid:durableId="1080641033">
    <w:abstractNumId w:val="10"/>
  </w:num>
  <w:num w:numId="3" w16cid:durableId="48696316">
    <w:abstractNumId w:val="8"/>
  </w:num>
  <w:num w:numId="4" w16cid:durableId="400517338">
    <w:abstractNumId w:val="31"/>
  </w:num>
  <w:num w:numId="5" w16cid:durableId="1327516238">
    <w:abstractNumId w:val="27"/>
  </w:num>
  <w:num w:numId="6" w16cid:durableId="1023173312">
    <w:abstractNumId w:val="2"/>
  </w:num>
  <w:num w:numId="7" w16cid:durableId="667905391">
    <w:abstractNumId w:val="9"/>
  </w:num>
  <w:num w:numId="8" w16cid:durableId="2056158376">
    <w:abstractNumId w:val="21"/>
  </w:num>
  <w:num w:numId="9" w16cid:durableId="2034652499">
    <w:abstractNumId w:val="19"/>
  </w:num>
  <w:num w:numId="10" w16cid:durableId="667711553">
    <w:abstractNumId w:val="17"/>
  </w:num>
  <w:num w:numId="11" w16cid:durableId="1200625610">
    <w:abstractNumId w:val="13"/>
  </w:num>
  <w:num w:numId="12" w16cid:durableId="702367391">
    <w:abstractNumId w:val="25"/>
  </w:num>
  <w:num w:numId="13" w16cid:durableId="1732731064">
    <w:abstractNumId w:val="22"/>
    <w:lvlOverride w:ilvl="0">
      <w:lvl w:ilvl="0">
        <w:numFmt w:val="lowerLetter"/>
        <w:lvlText w:val="%1."/>
        <w:lvlJc w:val="left"/>
      </w:lvl>
    </w:lvlOverride>
  </w:num>
  <w:num w:numId="14" w16cid:durableId="225528553">
    <w:abstractNumId w:val="14"/>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6"/>
  </w:num>
  <w:num w:numId="18" w16cid:durableId="54864448">
    <w:abstractNumId w:val="16"/>
  </w:num>
  <w:num w:numId="19" w16cid:durableId="189877605">
    <w:abstractNumId w:val="7"/>
  </w:num>
  <w:num w:numId="20" w16cid:durableId="1198857267">
    <w:abstractNumId w:val="28"/>
  </w:num>
  <w:num w:numId="21" w16cid:durableId="1595164647">
    <w:abstractNumId w:val="32"/>
  </w:num>
  <w:num w:numId="22" w16cid:durableId="502403426">
    <w:abstractNumId w:val="12"/>
  </w:num>
  <w:num w:numId="23" w16cid:durableId="1402559692">
    <w:abstractNumId w:val="3"/>
  </w:num>
  <w:num w:numId="24" w16cid:durableId="210264192">
    <w:abstractNumId w:val="23"/>
  </w:num>
  <w:num w:numId="25" w16cid:durableId="318656350">
    <w:abstractNumId w:val="6"/>
  </w:num>
  <w:num w:numId="26" w16cid:durableId="721248896">
    <w:abstractNumId w:val="15"/>
  </w:num>
  <w:num w:numId="27" w16cid:durableId="428234164">
    <w:abstractNumId w:val="5"/>
  </w:num>
  <w:num w:numId="28" w16cid:durableId="1167595384">
    <w:abstractNumId w:val="11"/>
  </w:num>
  <w:num w:numId="29" w16cid:durableId="1626306300">
    <w:abstractNumId w:val="35"/>
  </w:num>
  <w:num w:numId="30" w16cid:durableId="1846943066">
    <w:abstractNumId w:val="33"/>
  </w:num>
  <w:num w:numId="31" w16cid:durableId="468519779">
    <w:abstractNumId w:val="20"/>
  </w:num>
  <w:num w:numId="32" w16cid:durableId="1855487197">
    <w:abstractNumId w:val="30"/>
  </w:num>
  <w:num w:numId="33" w16cid:durableId="722100763">
    <w:abstractNumId w:val="0"/>
  </w:num>
  <w:num w:numId="34" w16cid:durableId="1953198068">
    <w:abstractNumId w:val="34"/>
  </w:num>
  <w:num w:numId="35" w16cid:durableId="1151405769">
    <w:abstractNumId w:val="18"/>
  </w:num>
  <w:num w:numId="36" w16cid:durableId="8892676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1C73"/>
    <w:rsid w:val="002079DF"/>
    <w:rsid w:val="00212FB0"/>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5713C"/>
    <w:rsid w:val="0058064D"/>
    <w:rsid w:val="0058528C"/>
    <w:rsid w:val="005A0DB2"/>
    <w:rsid w:val="005A6070"/>
    <w:rsid w:val="005A7C7F"/>
    <w:rsid w:val="005C593C"/>
    <w:rsid w:val="005F574E"/>
    <w:rsid w:val="00633225"/>
    <w:rsid w:val="00635253"/>
    <w:rsid w:val="006955A1"/>
    <w:rsid w:val="006B66FE"/>
    <w:rsid w:val="006B75EE"/>
    <w:rsid w:val="006C197D"/>
    <w:rsid w:val="006C3269"/>
    <w:rsid w:val="006F2F77"/>
    <w:rsid w:val="00700D10"/>
    <w:rsid w:val="00701A84"/>
    <w:rsid w:val="007033DB"/>
    <w:rsid w:val="00705D42"/>
    <w:rsid w:val="007205AF"/>
    <w:rsid w:val="007415E6"/>
    <w:rsid w:val="00742AA3"/>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320B8"/>
    <w:rsid w:val="00940B1A"/>
    <w:rsid w:val="00944D65"/>
    <w:rsid w:val="00966538"/>
    <w:rsid w:val="0096716B"/>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03E4B"/>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BF65B5"/>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978B3"/>
    <w:rsid w:val="00DA28C0"/>
    <w:rsid w:val="00DB63D9"/>
    <w:rsid w:val="00DC2970"/>
    <w:rsid w:val="00DC5AB3"/>
    <w:rsid w:val="00DD3256"/>
    <w:rsid w:val="00DE6D3D"/>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HTMLCode">
    <w:name w:val="HTML Code"/>
    <w:basedOn w:val="DefaultParagraphFont"/>
    <w:uiPriority w:val="99"/>
    <w:semiHidden/>
    <w:unhideWhenUsed/>
    <w:rsid w:val="00BF65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search?q=%22https%3A%2F%2Fowasp.org%2Fwww-project-dependency-check%2F%22" TargetMode="External"/><Relationship Id="rId18" Type="http://schemas.openxmlformats.org/officeDocument/2006/relationships/hyperlink" Target="https://logback.qos.ch"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ibernate.org/validator/" TargetMode="External"/><Relationship Id="rId7" Type="http://schemas.openxmlformats.org/officeDocument/2006/relationships/settings" Target="settings.xml"/><Relationship Id="rId12" Type="http://schemas.openxmlformats.org/officeDocument/2006/relationships/hyperlink" Target="https://nvd.nist.gov" TargetMode="External"/><Relationship Id="rId17" Type="http://schemas.openxmlformats.org/officeDocument/2006/relationships/hyperlink" Target="https://www.bing.com/search?q=%22https%3A%2F%2Flogging.apache.org%2Flog4j%2F2.x%2Fsecurity.html%22"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ithub.com/FasterXML/jackson" TargetMode="External"/><Relationship Id="rId20" Type="http://schemas.openxmlformats.org/officeDocument/2006/relationships/hyperlink" Target="https://tomcat.apache.org/secur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bouncycastle.org"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bitbucket.org/snakeyaml/snakeya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ing.com/search?q=%22https%3A%2F%2Fspring.io%2Fprojects%2Fspring-framework%22" TargetMode="External"/><Relationship Id="rId22" Type="http://schemas.openxmlformats.org/officeDocument/2006/relationships/hyperlink" Target="https://www.bing.com/search?q=%22https%3A%2F%2Fspring.io%2Fprojects%2Fspring-boot%22"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Castellanos, Eduardo</cp:lastModifiedBy>
  <cp:revision>5</cp:revision>
  <dcterms:created xsi:type="dcterms:W3CDTF">2026-09-20T02:51:00Z</dcterms:created>
  <dcterms:modified xsi:type="dcterms:W3CDTF">2026-09-20T02:57:00Z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