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D2CCC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bookmarkStart w:id="0" w:name="_gjdgxs" w:colFirst="0" w:colLast="0"/>
      <w:bookmarkEnd w:id="0"/>
      <w:r w:rsidRPr="00E8444D">
        <w:rPr>
          <w:rFonts w:ascii="Times New Roman" w:eastAsia="Times New Roman" w:hAnsi="Times New Roman" w:cs="Times New Roman"/>
          <w:sz w:val="72"/>
          <w:szCs w:val="72"/>
          <w:lang w:val="es-MX"/>
        </w:rPr>
        <w:t>Instituto</w:t>
      </w:r>
      <w:r>
        <w:rPr>
          <w:rFonts w:ascii="Times New Roman" w:eastAsia="Times New Roman" w:hAnsi="Times New Roman" w:cs="Times New Roman"/>
          <w:noProof/>
          <w:lang w:val="es-MX"/>
        </w:rPr>
        <w:drawing>
          <wp:anchor distT="114300" distB="114300" distL="114300" distR="114300" simplePos="0" relativeHeight="251658240" behindDoc="0" locked="0" layoutInCell="1" hidden="0" allowOverlap="1" wp14:anchorId="2149BFDF" wp14:editId="25528C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14450" cy="1819275"/>
            <wp:effectExtent l="0" t="0" r="0" b="0"/>
            <wp:wrapNone/>
            <wp:docPr id="20" name="image20.png" descr="Imagen que contiene dibujo, alimento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Imagen que contiene dibujo, alimentos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lang w:val="es-MX"/>
        </w:rPr>
        <w:drawing>
          <wp:anchor distT="114300" distB="114300" distL="114300" distR="114300" simplePos="0" relativeHeight="251659264" behindDoc="0" locked="0" layoutInCell="1" hidden="0" allowOverlap="1" wp14:anchorId="6AED96AE" wp14:editId="37BA8C9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533525" cy="1171575"/>
            <wp:effectExtent l="0" t="0" r="0" b="0"/>
            <wp:wrapNone/>
            <wp:docPr id="24" name="image24.png" descr="Icon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Icono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3C4A34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r w:rsidRPr="00E8444D">
        <w:rPr>
          <w:rFonts w:ascii="Times New Roman" w:eastAsia="Times New Roman" w:hAnsi="Times New Roman" w:cs="Times New Roman"/>
          <w:sz w:val="72"/>
          <w:szCs w:val="72"/>
          <w:lang w:val="es-MX"/>
        </w:rPr>
        <w:t>Politécnico</w:t>
      </w:r>
    </w:p>
    <w:p w14:paraId="50F77A4A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s-MX"/>
        </w:rPr>
      </w:pPr>
      <w:r w:rsidRPr="00E8444D">
        <w:rPr>
          <w:rFonts w:ascii="Times New Roman" w:eastAsia="Times New Roman" w:hAnsi="Times New Roman" w:cs="Times New Roman"/>
          <w:sz w:val="72"/>
          <w:szCs w:val="72"/>
          <w:lang w:val="es-MX"/>
        </w:rPr>
        <w:t>Nacional</w:t>
      </w:r>
    </w:p>
    <w:p w14:paraId="411B5B13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MX"/>
        </w:rPr>
      </w:pPr>
      <w:r w:rsidRPr="00E8444D">
        <w:rPr>
          <w:rFonts w:ascii="Times New Roman" w:eastAsia="Times New Roman" w:hAnsi="Times New Roman" w:cs="Times New Roman"/>
          <w:sz w:val="40"/>
          <w:szCs w:val="40"/>
          <w:lang w:val="es-MX"/>
        </w:rPr>
        <w:t>Escuela Superior de Cómputo</w:t>
      </w:r>
    </w:p>
    <w:p w14:paraId="5181BAD9" w14:textId="77777777" w:rsidR="00CA10F1" w:rsidRPr="00E8444D" w:rsidRDefault="00CA10F1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MX"/>
        </w:rPr>
      </w:pPr>
    </w:p>
    <w:p w14:paraId="7EB93882" w14:textId="25F1D3CE" w:rsidR="00010B6D" w:rsidRPr="008A6977" w:rsidRDefault="008A6977" w:rsidP="00010B6D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lang w:val="es-MX"/>
        </w:rPr>
      </w:pPr>
      <w:r w:rsidRPr="008A6977">
        <w:rPr>
          <w:rFonts w:ascii="Times New Roman" w:eastAsia="Times New Roman" w:hAnsi="Times New Roman" w:cs="Times New Roman"/>
          <w:b/>
          <w:lang w:val="es-MX"/>
        </w:rPr>
        <w:t>Examen 3</w:t>
      </w:r>
    </w:p>
    <w:p w14:paraId="353FA1BC" w14:textId="6A23E947" w:rsidR="00CA10F1" w:rsidRPr="008A6977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8A6977">
        <w:rPr>
          <w:rFonts w:ascii="Times New Roman" w:eastAsia="Times New Roman" w:hAnsi="Times New Roman" w:cs="Times New Roman"/>
          <w:sz w:val="24"/>
          <w:szCs w:val="24"/>
          <w:lang w:val="es-MX"/>
        </w:rPr>
        <w:t>Materia:</w:t>
      </w:r>
    </w:p>
    <w:p w14:paraId="652C66BC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Administración de servicios en red</w:t>
      </w:r>
    </w:p>
    <w:p w14:paraId="736E3866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Grupo:</w:t>
      </w:r>
    </w:p>
    <w:p w14:paraId="667695CA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4CV13</w:t>
      </w:r>
    </w:p>
    <w:p w14:paraId="6E5D6695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Profesor:</w:t>
      </w:r>
    </w:p>
    <w:p w14:paraId="10355A2B" w14:textId="77777777" w:rsidR="00CA10F1" w:rsidRPr="00E8444D" w:rsidRDefault="009D1C9B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Henestrosa Carrasco Leticia</w:t>
      </w:r>
    </w:p>
    <w:p w14:paraId="69D0D6CB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Integrantes: (</w:t>
      </w:r>
      <w:r w:rsidRPr="00E8444D">
        <w:rPr>
          <w:rFonts w:ascii="Times New Roman" w:eastAsia="Times New Roman" w:hAnsi="Times New Roman" w:cs="Times New Roman"/>
          <w:b/>
          <w:i/>
          <w:sz w:val="24"/>
          <w:szCs w:val="24"/>
          <w:lang w:val="es-MX"/>
        </w:rPr>
        <w:t>Equipo 1</w:t>
      </w: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)</w:t>
      </w:r>
    </w:p>
    <w:p w14:paraId="0BCD2C46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Arévalo Andrade Miguel Ángel</w:t>
      </w:r>
    </w:p>
    <w:p w14:paraId="59283CF0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Castro Cruces Jorge Eduardo</w:t>
      </w:r>
    </w:p>
    <w:p w14:paraId="77B6B646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López Mares Irene Elizabeth</w:t>
      </w:r>
    </w:p>
    <w:p w14:paraId="377B9BA2" w14:textId="77777777" w:rsidR="00CA10F1" w:rsidRPr="00E8444D" w:rsidRDefault="009D1C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Pedroza García Rodolfo</w:t>
      </w:r>
    </w:p>
    <w:p w14:paraId="1C0E679A" w14:textId="77777777" w:rsidR="00CA10F1" w:rsidRPr="00E8444D" w:rsidRDefault="009D1C9B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E8444D">
        <w:rPr>
          <w:rFonts w:ascii="Times New Roman" w:eastAsia="Times New Roman" w:hAnsi="Times New Roman" w:cs="Times New Roman"/>
          <w:sz w:val="24"/>
          <w:szCs w:val="24"/>
          <w:lang w:val="es-MX"/>
        </w:rPr>
        <w:t>Fecha:</w:t>
      </w:r>
    </w:p>
    <w:p w14:paraId="6FA938F0" w14:textId="37C0E1EC" w:rsidR="00CA10F1" w:rsidRPr="008A6977" w:rsidRDefault="002E79FA">
      <w:pPr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8A6977">
        <w:rPr>
          <w:rFonts w:ascii="Times New Roman" w:eastAsia="Times New Roman" w:hAnsi="Times New Roman" w:cs="Times New Roman"/>
          <w:sz w:val="24"/>
          <w:szCs w:val="24"/>
          <w:lang w:val="es-MX"/>
        </w:rPr>
        <w:t>Jueves, 26 de mayo de 2022</w:t>
      </w:r>
    </w:p>
    <w:p w14:paraId="49FA3FA8" w14:textId="77777777" w:rsidR="00CA10F1" w:rsidRPr="008A6977" w:rsidRDefault="009D1C9B">
      <w:pPr>
        <w:rPr>
          <w:lang w:val="es-MX"/>
        </w:rPr>
      </w:pPr>
      <w:r w:rsidRPr="008A6977">
        <w:rPr>
          <w:lang w:val="es-MX"/>
        </w:rPr>
        <w:br w:type="page"/>
      </w:r>
    </w:p>
    <w:p w14:paraId="6670FDBF" w14:textId="77777777" w:rsidR="002E79FA" w:rsidRPr="002E79FA" w:rsidRDefault="002E79FA" w:rsidP="00980E20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Activity 11.5.2: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br/>
        <w:t>Managing Device Configurations</w:t>
      </w:r>
    </w:p>
    <w:p w14:paraId="17C365FA" w14:textId="6EA375F4" w:rsidR="002E79FA" w:rsidRP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>NOTE TO USER:</w:t>
      </w: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This activity is a variation of lab 11.5.2</w:t>
      </w: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This Packet Tracer Activity is not a companion for the </w:t>
      </w:r>
      <w:proofErr w:type="gramStart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above named</w:t>
      </w:r>
      <w:proofErr w:type="gramEnd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lab. The instructions for completing this lab are found within this lab.</w:t>
      </w:r>
    </w:p>
    <w:p w14:paraId="3E2BD647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</w:pPr>
      <w:proofErr w:type="spellStart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Addressing</w:t>
      </w:r>
      <w:proofErr w:type="spellEnd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 xml:space="preserve"> Table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2"/>
        <w:gridCol w:w="1023"/>
        <w:gridCol w:w="1530"/>
        <w:gridCol w:w="1530"/>
        <w:gridCol w:w="1530"/>
        <w:gridCol w:w="1545"/>
      </w:tblGrid>
      <w:tr w:rsidR="002E79FA" w:rsidRPr="002E79FA" w14:paraId="291E3CAA" w14:textId="77777777" w:rsidTr="002E79FA">
        <w:trPr>
          <w:tblCellSpacing w:w="15" w:type="dxa"/>
          <w:jc w:val="center"/>
        </w:trPr>
        <w:tc>
          <w:tcPr>
            <w:tcW w:w="11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32C82CF2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Device</w:t>
            </w:r>
            <w:proofErr w:type="spellEnd"/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447120DF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Interface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4306E680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 xml:space="preserve">IP </w:t>
            </w:r>
            <w:proofErr w:type="spellStart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Address</w:t>
            </w:r>
            <w:proofErr w:type="spellEnd"/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7AC58E05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Subnet</w:t>
            </w:r>
            <w:proofErr w:type="spellEnd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Mask</w:t>
            </w:r>
            <w:proofErr w:type="spellEnd"/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07E647A3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Enable</w:t>
            </w:r>
            <w:proofErr w:type="spellEnd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Secret</w:t>
            </w:r>
            <w:proofErr w:type="spellEnd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Password</w:t>
            </w:r>
            <w:proofErr w:type="spellEnd"/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  <w:hideMark/>
          </w:tcPr>
          <w:p w14:paraId="2856E865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 xml:space="preserve">VTY/ </w:t>
            </w:r>
            <w:proofErr w:type="spellStart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Console</w:t>
            </w:r>
            <w:proofErr w:type="spellEnd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2E79FA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val="es-MX"/>
              </w:rPr>
              <w:t>Passwords</w:t>
            </w:r>
            <w:proofErr w:type="spellEnd"/>
          </w:p>
        </w:tc>
      </w:tr>
      <w:tr w:rsidR="002E79FA" w:rsidRPr="002E79FA" w14:paraId="5323D7A3" w14:textId="77777777" w:rsidTr="002E79FA">
        <w:trPr>
          <w:trHeight w:val="375"/>
          <w:tblCellSpacing w:w="15" w:type="dxa"/>
          <w:jc w:val="center"/>
        </w:trPr>
        <w:tc>
          <w:tcPr>
            <w:tcW w:w="11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A14A9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/>
              </w:rPr>
              <w:t>ROUTER1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75524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MX"/>
              </w:rPr>
              <w:t>Fa0/0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9ECF7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192.168.1.1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4A3FC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255.255.255.0</w:t>
            </w:r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3D5BD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proofErr w:type="spellStart"/>
            <w:r w:rsidRPr="002E79FA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class</w:t>
            </w:r>
            <w:proofErr w:type="spellEnd"/>
          </w:p>
        </w:tc>
        <w:tc>
          <w:tcPr>
            <w:tcW w:w="15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B694F" w14:textId="77777777" w:rsidR="002E79FA" w:rsidRPr="002E79FA" w:rsidRDefault="002E79FA" w:rsidP="002E79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E79FA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cisco</w:t>
            </w:r>
          </w:p>
        </w:tc>
      </w:tr>
    </w:tbl>
    <w:p w14:paraId="21145D30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</w:pPr>
      <w:proofErr w:type="spellStart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Learning</w:t>
      </w:r>
      <w:proofErr w:type="spellEnd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 xml:space="preserve"> </w:t>
      </w:r>
      <w:proofErr w:type="spellStart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Objectives</w:t>
      </w:r>
      <w:proofErr w:type="spellEnd"/>
    </w:p>
    <w:p w14:paraId="2547AD2A" w14:textId="77777777" w:rsidR="002E79FA" w:rsidRPr="002E79FA" w:rsidRDefault="002E79FA" w:rsidP="002E79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</w:pPr>
      <w:proofErr w:type="spellStart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  <w:t>Perform</w:t>
      </w:r>
      <w:proofErr w:type="spellEnd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  <w:t xml:space="preserve"> </w:t>
      </w:r>
      <w:proofErr w:type="spellStart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  <w:t>basic</w:t>
      </w:r>
      <w:proofErr w:type="spellEnd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  <w:t xml:space="preserve"> </w:t>
      </w:r>
      <w:proofErr w:type="spellStart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  <w:t>router</w:t>
      </w:r>
      <w:proofErr w:type="spellEnd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  <w:t xml:space="preserve"> </w:t>
      </w:r>
      <w:proofErr w:type="spellStart"/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  <w:t>configurations</w:t>
      </w:r>
      <w:proofErr w:type="spellEnd"/>
    </w:p>
    <w:p w14:paraId="49CAFCF9" w14:textId="77777777" w:rsidR="002E79FA" w:rsidRPr="002E79FA" w:rsidRDefault="002E79FA" w:rsidP="002E79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Backup a copy of a router configuration file</w:t>
      </w:r>
    </w:p>
    <w:p w14:paraId="0B57B8B3" w14:textId="77777777" w:rsidR="002E79FA" w:rsidRPr="002E79FA" w:rsidRDefault="002E79FA" w:rsidP="002E79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Reload the backup configuration file from a TFTP server into RAM on a router</w:t>
      </w:r>
    </w:p>
    <w:p w14:paraId="3F554F25" w14:textId="77777777" w:rsidR="002E79FA" w:rsidRPr="002E79FA" w:rsidRDefault="002E79FA" w:rsidP="002E79F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Save the new running-config to NVRAM</w:t>
      </w:r>
    </w:p>
    <w:p w14:paraId="46CA070C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Introduction:</w:t>
      </w:r>
    </w:p>
    <w:p w14:paraId="4F7D3193" w14:textId="77777777" w:rsidR="002E79FA" w:rsidRP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In this lab, students will configure common settings on a Cisco Router, save the configuration to a TFTP server, then restore the configuration from a TFTP server.</w:t>
      </w:r>
    </w:p>
    <w:p w14:paraId="278BA101" w14:textId="7DA7E24A" w:rsidR="002E79FA" w:rsidRDefault="002E79FA">
      <w:r>
        <w:br w:type="page"/>
      </w:r>
    </w:p>
    <w:p w14:paraId="68D7A11B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Task 1: Configure ROUTER1</w:t>
      </w:r>
    </w:p>
    <w:p w14:paraId="334C6F89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 1: Basic Configurations on ROUTER1</w:t>
      </w:r>
    </w:p>
    <w:p w14:paraId="74370D59" w14:textId="7F07F561" w:rsidR="00D44636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Using the table at the beginning of the lab, configure the router hostname.</w:t>
      </w:r>
    </w:p>
    <w:p w14:paraId="6F5D99B9" w14:textId="466F0E6B" w:rsidR="00D44636" w:rsidRDefault="00D44636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D88FC4F" wp14:editId="76B4F52F">
            <wp:extent cx="6858000" cy="385572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AEBF" w14:textId="172EF474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Configure the </w:t>
      </w:r>
      <w:proofErr w:type="spellStart"/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FastEthernet</w:t>
      </w:r>
      <w:proofErr w:type="spellEnd"/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interface and configure it with a description.</w:t>
      </w:r>
    </w:p>
    <w:p w14:paraId="7F64BAA9" w14:textId="0FFDA0EB" w:rsidR="00D44636" w:rsidRDefault="00B20AD0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31869" wp14:editId="022D603F">
            <wp:extent cx="6858000" cy="385572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959" w14:textId="21D20411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Protect access to the console port using 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cisco</w:t>
      </w: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the password.</w:t>
      </w:r>
    </w:p>
    <w:p w14:paraId="10F2B5FB" w14:textId="31DAE57A" w:rsidR="00B20AD0" w:rsidRDefault="00B20AD0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A2481C" wp14:editId="6857D9E1">
            <wp:extent cx="6858000" cy="385572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A124" w14:textId="4A3C1255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Configure the router with an encrypted enable password of 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class.</w:t>
      </w:r>
    </w:p>
    <w:p w14:paraId="7D9830E6" w14:textId="404D5267" w:rsidR="00B20AD0" w:rsidRPr="00B20AD0" w:rsidRDefault="00B20AD0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F20D1" wp14:editId="015F136F">
            <wp:extent cx="6858000" cy="385572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85EF" w14:textId="4F1F6DE0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Restrict remote access to the router using a password of 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cisco</w:t>
      </w: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C70ABD" w14:textId="1BCD86A0" w:rsidR="00B20AD0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B26651" wp14:editId="1326C941">
            <wp:extent cx="6858000" cy="385572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309" w14:textId="52038380" w:rsidR="00980E20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Configure a banner that will warn unauthorized personnel that access is prohibited.</w:t>
      </w:r>
    </w:p>
    <w:p w14:paraId="6BD8AAE0" w14:textId="64577263" w:rsidR="00DD7279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C3096" wp14:editId="03A41089">
            <wp:extent cx="6858000" cy="385572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BC56" w14:textId="481B0CE5" w:rsidR="00D44636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Verify the router’s configurations by performing the show running-config command on the router.</w:t>
      </w:r>
    </w:p>
    <w:p w14:paraId="50CA7EB6" w14:textId="6197D3C9" w:rsidR="00DD7279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D64D29" wp14:editId="75FC0D51">
            <wp:extent cx="6858000" cy="3855720"/>
            <wp:effectExtent l="0" t="0" r="0" b="0"/>
            <wp:docPr id="8" name="Imagen 8" descr="Interfaz de usuario gráfic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D80" w14:textId="1913983C" w:rsidR="00DD7279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3EB73" wp14:editId="0B89460F">
            <wp:extent cx="6858000" cy="3855720"/>
            <wp:effectExtent l="0" t="0" r="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B5BC" w14:textId="2C515BAE" w:rsid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9FA">
        <w:rPr>
          <w:rFonts w:ascii="Times New Roman" w:eastAsia="Times New Roman" w:hAnsi="Times New Roman" w:cs="Times New Roman"/>
          <w:color w:val="000000"/>
          <w:sz w:val="24"/>
          <w:szCs w:val="24"/>
        </w:rPr>
        <w:t>If not correct, fix any configuration errors and re-verify. Save the configurations to NVRAM.</w:t>
      </w:r>
    </w:p>
    <w:p w14:paraId="4836FED2" w14:textId="6C5D2E93" w:rsidR="00DD7279" w:rsidRPr="002E79FA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DD0A94C" wp14:editId="72844338">
            <wp:extent cx="6858000" cy="385572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467" w14:textId="5713A0DF" w:rsid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At the end of this task your completion rate should be 62%.</w:t>
      </w:r>
    </w:p>
    <w:p w14:paraId="270F69A6" w14:textId="08BDF987" w:rsidR="00DD7279" w:rsidRPr="002E79FA" w:rsidRDefault="00DD7279" w:rsidP="00DD7279">
      <w:r>
        <w:rPr>
          <w:noProof/>
        </w:rPr>
        <w:lastRenderedPageBreak/>
        <w:drawing>
          <wp:inline distT="0" distB="0" distL="0" distR="0" wp14:anchorId="7B1A6397" wp14:editId="040EDF93">
            <wp:extent cx="6858000" cy="385572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1CA2" w14:textId="5FE1CB82" w:rsidR="002E79FA" w:rsidRDefault="002E79FA">
      <w:r>
        <w:br w:type="page"/>
      </w:r>
    </w:p>
    <w:p w14:paraId="7B38448A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Task 2: Configure the TFTP Server</w:t>
      </w:r>
    </w:p>
    <w:p w14:paraId="38AA560C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1: Configure the TFTP server</w:t>
      </w:r>
    </w:p>
    <w:p w14:paraId="79B3E432" w14:textId="77777777" w:rsidR="002E79FA" w:rsidRP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Using the following information apply a layer 3 address and default gateway to the TFTP server:</w:t>
      </w:r>
    </w:p>
    <w:p w14:paraId="05464A34" w14:textId="77777777" w:rsidR="002E79FA" w:rsidRPr="002E79FA" w:rsidRDefault="002E79FA" w:rsidP="002E79F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 xml:space="preserve">IP </w:t>
      </w:r>
      <w:proofErr w:type="spellStart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Address</w:t>
      </w:r>
      <w:proofErr w:type="spellEnd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: 192.168.1.2</w:t>
      </w:r>
    </w:p>
    <w:p w14:paraId="74996010" w14:textId="77777777" w:rsidR="002E79FA" w:rsidRPr="002E79FA" w:rsidRDefault="002E79FA" w:rsidP="002E79F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</w:pPr>
      <w:proofErr w:type="spellStart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Subnet</w:t>
      </w:r>
      <w:proofErr w:type="spellEnd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 xml:space="preserve"> </w:t>
      </w:r>
      <w:proofErr w:type="spellStart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mask</w:t>
      </w:r>
      <w:proofErr w:type="spellEnd"/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: 255.255.255.0</w:t>
      </w:r>
    </w:p>
    <w:p w14:paraId="3B074857" w14:textId="5B97E1A5" w:rsidR="002E79FA" w:rsidRPr="00DD7279" w:rsidRDefault="002E79FA" w:rsidP="002E79F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s-MX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s-MX"/>
        </w:rPr>
        <w:t>Default Gateway: 192.168.1.1</w:t>
      </w:r>
    </w:p>
    <w:p w14:paraId="6CB84FE1" w14:textId="5297CD5E" w:rsidR="00DD7279" w:rsidRPr="002E79FA" w:rsidRDefault="00DD7279" w:rsidP="00DD7279">
      <w:pPr>
        <w:rPr>
          <w:lang w:val="es-MX"/>
        </w:rPr>
      </w:pPr>
      <w:r>
        <w:rPr>
          <w:noProof/>
        </w:rPr>
        <w:drawing>
          <wp:inline distT="0" distB="0" distL="0" distR="0" wp14:anchorId="24AE726E" wp14:editId="79DF172F">
            <wp:extent cx="6858000" cy="3855720"/>
            <wp:effectExtent l="0" t="0" r="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545" w14:textId="77777777" w:rsidR="002E79FA" w:rsidRPr="008A6977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8A6977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2: Verify connectivity</w:t>
      </w:r>
    </w:p>
    <w:p w14:paraId="38C40C5E" w14:textId="7E89533E" w:rsid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Ping the TFTP server from ROUTER1. If the ping fails, review the TFTP and router configurations to resolve the problem.</w:t>
      </w:r>
    </w:p>
    <w:p w14:paraId="754B6463" w14:textId="3FA8DF77" w:rsidR="00DD7279" w:rsidRPr="002E79FA" w:rsidRDefault="00DD7279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C91B2AB" wp14:editId="419D4D45">
            <wp:extent cx="6858000" cy="3855720"/>
            <wp:effectExtent l="0" t="0" r="0" b="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43BF" w14:textId="4AAA2243" w:rsid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At the end of this task your completion rate should be 100%.</w:t>
      </w:r>
    </w:p>
    <w:p w14:paraId="7BF14824" w14:textId="5EC1C975" w:rsidR="00DD7279" w:rsidRPr="002E79FA" w:rsidRDefault="009B6FFC" w:rsidP="00DD7279">
      <w:r>
        <w:rPr>
          <w:noProof/>
        </w:rPr>
        <w:drawing>
          <wp:inline distT="0" distB="0" distL="0" distR="0" wp14:anchorId="4B5A7FC5" wp14:editId="24336DAA">
            <wp:extent cx="6858000" cy="385572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423" w14:textId="36BDF9F8" w:rsidR="002E79FA" w:rsidRDefault="002E79FA">
      <w:r>
        <w:br w:type="page"/>
      </w:r>
    </w:p>
    <w:p w14:paraId="3CA902CE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Task 3: Backup the startup-config to the TFTP Server</w:t>
      </w:r>
    </w:p>
    <w:p w14:paraId="3ADD7659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1: Copy configurations</w:t>
      </w:r>
    </w:p>
    <w:p w14:paraId="5D12022E" w14:textId="52062CB9" w:rsid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Use the </w:t>
      </w: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Copy Start TFTP</w:t>
      </w: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 command on ROUTER1. Enter the TFTP IP address as the address of the remote host; and leave all other questions as; the default (Press Enter)</w:t>
      </w:r>
    </w:p>
    <w:p w14:paraId="51EE8D06" w14:textId="5B249E6E" w:rsidR="00AC54F5" w:rsidRPr="002E79FA" w:rsidRDefault="00AC54F5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6DEBCB3" wp14:editId="16B92C00">
            <wp:extent cx="6858000" cy="385572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945A" w14:textId="58D9AA9B" w:rsid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At the end of this task your completion rate should be 100%.</w:t>
      </w:r>
    </w:p>
    <w:p w14:paraId="3172D566" w14:textId="51E34E25" w:rsidR="00AC54F5" w:rsidRPr="002E79FA" w:rsidRDefault="00AC54F5" w:rsidP="00AC54F5">
      <w:r>
        <w:rPr>
          <w:noProof/>
        </w:rPr>
        <w:lastRenderedPageBreak/>
        <w:drawing>
          <wp:inline distT="0" distB="0" distL="0" distR="0" wp14:anchorId="1839BEA8" wp14:editId="1A46A93A">
            <wp:extent cx="6858000" cy="385572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6CF2" w14:textId="303891A4" w:rsidR="002E79FA" w:rsidRDefault="002E79FA">
      <w:r>
        <w:br w:type="page"/>
      </w:r>
    </w:p>
    <w:p w14:paraId="63F010EB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>Task 4: Verify Configuration Transfer to the TFTP Server</w:t>
      </w:r>
    </w:p>
    <w:p w14:paraId="0BC5F6CB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Step 1: Verify TFTP transfer</w:t>
      </w:r>
    </w:p>
    <w:p w14:paraId="4499810B" w14:textId="23D6DA7B" w:rsidR="002E79FA" w:rsidRDefault="002E79FA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color w:val="000000"/>
          <w:sz w:val="27"/>
          <w:szCs w:val="27"/>
        </w:rPr>
        <w:t>First, click on the TFTP server. Next, click on the Config Tab. Then, click on the TFTP tab. Verify that the ROUTER1-config file is listed (should be at the bottom of the list)</w:t>
      </w:r>
    </w:p>
    <w:p w14:paraId="0488744F" w14:textId="4E9AA7C2" w:rsidR="00AC54F5" w:rsidRPr="002E79FA" w:rsidRDefault="00AC54F5" w:rsidP="002E7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E22A8ED" wp14:editId="222B62EA">
            <wp:extent cx="6858000" cy="3855720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5EC8" w14:textId="77777777" w:rsidR="002E79FA" w:rsidRPr="002E79FA" w:rsidRDefault="002E79FA" w:rsidP="002E79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2E79F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At the end of this task your completion rate should be 100%.</w:t>
      </w:r>
    </w:p>
    <w:p w14:paraId="05380C09" w14:textId="438234F1" w:rsidR="007A478D" w:rsidRPr="00F66CF8" w:rsidRDefault="00AC54F5" w:rsidP="004E550E">
      <w:r>
        <w:rPr>
          <w:noProof/>
        </w:rPr>
        <w:lastRenderedPageBreak/>
        <w:drawing>
          <wp:inline distT="0" distB="0" distL="0" distR="0" wp14:anchorId="7535C8A8" wp14:editId="0317576B">
            <wp:extent cx="6858000" cy="385572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5031" w14:textId="61C1EFBA" w:rsidR="00CA10F1" w:rsidRPr="00F66CF8" w:rsidRDefault="009D1C9B">
      <w:pPr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66CF8">
        <w:br w:type="page"/>
      </w:r>
    </w:p>
    <w:p w14:paraId="7762CED6" w14:textId="77777777" w:rsidR="00CA10F1" w:rsidRPr="00F12BD9" w:rsidRDefault="009D1C9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8"/>
          <w:szCs w:val="28"/>
          <w:lang w:val="es-MX"/>
        </w:rPr>
        <w:lastRenderedPageBreak/>
        <w:t>Conclusiones:</w:t>
      </w:r>
    </w:p>
    <w:p w14:paraId="37F98640" w14:textId="34740294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Arévalo Andrade Miguel Ángel:</w:t>
      </w:r>
    </w:p>
    <w:p w14:paraId="6932496B" w14:textId="68291433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r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ealiz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aron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configuraciones básicas del enrutador</w:t>
      </w:r>
    </w:p>
    <w:p w14:paraId="49377AAB" w14:textId="7C27A414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hizo la c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opia de seguridad de una copia de un archivo de configuración del enrutador</w:t>
      </w:r>
    </w:p>
    <w:p w14:paraId="7069C211" w14:textId="739FB674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volvió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a cargar el archivo de configuración de copia de seguridad desde un servidor TFTP en la RAM de un enrutador</w:t>
      </w:r>
    </w:p>
    <w:p w14:paraId="6193BC22" w14:textId="097154FC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g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uard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la nueva configuración en ejecución en NVRAM</w:t>
      </w:r>
    </w:p>
    <w:p w14:paraId="660976D5" w14:textId="1E799F1F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Castro Cruces Jorge Eduardo:</w:t>
      </w:r>
    </w:p>
    <w:p w14:paraId="5EB158F3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r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ealiz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aron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configuraciones básicas del enrutador</w:t>
      </w:r>
    </w:p>
    <w:p w14:paraId="54AE3EF6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hizo la c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opia de seguridad de una copia de un archivo de configuración del enrutador</w:t>
      </w:r>
    </w:p>
    <w:p w14:paraId="3BB257A8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volvió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a cargar el archivo de configuración de copia de seguridad desde un servidor TFTP en la RAM de un enrutador</w:t>
      </w:r>
    </w:p>
    <w:p w14:paraId="3ADA2B06" w14:textId="0E99BFE5" w:rsidR="00A15C6C" w:rsidRPr="00A15C6C" w:rsidRDefault="00A15C6C" w:rsidP="00F12BD9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g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uard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la nueva configuración en ejecución en NVRAM</w:t>
      </w:r>
    </w:p>
    <w:p w14:paraId="463BC952" w14:textId="3B636D36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López Mares Irene Elizabeth:</w:t>
      </w:r>
    </w:p>
    <w:p w14:paraId="6A59CD0B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r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ealiz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aron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configuraciones básicas del enrutador</w:t>
      </w:r>
    </w:p>
    <w:p w14:paraId="121C0906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hizo la c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opia de seguridad de una copia de un archivo de configuración del enrutador</w:t>
      </w:r>
    </w:p>
    <w:p w14:paraId="5892DF7A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volvió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a cargar el archivo de configuración de copia de seguridad desde un servidor TFTP en la RAM de un enrutador</w:t>
      </w:r>
    </w:p>
    <w:p w14:paraId="70619338" w14:textId="73E5F393" w:rsidR="00A15C6C" w:rsidRPr="00A15C6C" w:rsidRDefault="00A15C6C" w:rsidP="00F12BD9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g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uard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la nueva configuración en ejecución en NVRAM</w:t>
      </w:r>
    </w:p>
    <w:p w14:paraId="6FC2A3A8" w14:textId="57BE471C" w:rsidR="00F12BD9" w:rsidRDefault="00F12BD9" w:rsidP="00F12BD9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val="es-MX"/>
        </w:rPr>
      </w:pPr>
      <w:r w:rsidRPr="00F12BD9">
        <w:rPr>
          <w:rFonts w:ascii="Times New Roman" w:eastAsia="Times New Roman" w:hAnsi="Times New Roman" w:cs="Times New Roman"/>
          <w:b/>
          <w:sz w:val="24"/>
          <w:szCs w:val="24"/>
          <w:lang w:val="es-MX"/>
        </w:rPr>
        <w:t>Pedroza García Rodolfo:</w:t>
      </w:r>
    </w:p>
    <w:p w14:paraId="536F3660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r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ealiz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aron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configuraciones básicas del enrutador</w:t>
      </w:r>
    </w:p>
    <w:p w14:paraId="6C85F23D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hizo la c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opia de seguridad de una copia de un archivo de configuración del enrutador</w:t>
      </w:r>
    </w:p>
    <w:p w14:paraId="69AB078B" w14:textId="77777777" w:rsidR="00A15C6C" w:rsidRPr="00A15C6C" w:rsidRDefault="00A15C6C" w:rsidP="00A15C6C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volvió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a cargar el archivo de configuración de copia de seguridad desde un servidor TFTP en la RAM de un enrutador</w:t>
      </w:r>
    </w:p>
    <w:p w14:paraId="39BAEEFD" w14:textId="6C18D8D7" w:rsidR="00A15C6C" w:rsidRPr="00A15C6C" w:rsidRDefault="00A15C6C" w:rsidP="00F12BD9">
      <w:pPr>
        <w:spacing w:line="256" w:lineRule="auto"/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•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Se g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uard</w:t>
      </w:r>
      <w: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>ó</w:t>
      </w:r>
      <w:r w:rsidRPr="00A15C6C"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  <w:t xml:space="preserve"> la nueva configuración en ejecución en NVRAM</w:t>
      </w:r>
    </w:p>
    <w:p w14:paraId="291E0C6F" w14:textId="12F545C2" w:rsidR="00DD7FAF" w:rsidRPr="00B72A77" w:rsidRDefault="00DD7FAF" w:rsidP="00DD7FAF">
      <w:pPr>
        <w:rPr>
          <w:rFonts w:ascii="Times New Roman" w:eastAsia="Times New Roman" w:hAnsi="Times New Roman" w:cs="Times New Roman"/>
          <w:bCs/>
          <w:sz w:val="24"/>
          <w:szCs w:val="24"/>
          <w:lang w:val="es-MX"/>
        </w:rPr>
      </w:pPr>
    </w:p>
    <w:sectPr w:rsidR="00DD7FAF" w:rsidRPr="00B72A77">
      <w:pgSz w:w="12240" w:h="15840"/>
      <w:pgMar w:top="720" w:right="720" w:bottom="720" w:left="72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A28"/>
    <w:multiLevelType w:val="multilevel"/>
    <w:tmpl w:val="A816BD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7C8313D"/>
    <w:multiLevelType w:val="multilevel"/>
    <w:tmpl w:val="6B46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81669"/>
    <w:multiLevelType w:val="multilevel"/>
    <w:tmpl w:val="BC00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980DE0"/>
    <w:multiLevelType w:val="multilevel"/>
    <w:tmpl w:val="D4FC7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B9039B"/>
    <w:multiLevelType w:val="multilevel"/>
    <w:tmpl w:val="1E34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1F4EB3"/>
    <w:multiLevelType w:val="hybridMultilevel"/>
    <w:tmpl w:val="C7244C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F93ADE"/>
    <w:multiLevelType w:val="multilevel"/>
    <w:tmpl w:val="2592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A571DF"/>
    <w:multiLevelType w:val="multilevel"/>
    <w:tmpl w:val="B0FC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9624D0"/>
    <w:multiLevelType w:val="multilevel"/>
    <w:tmpl w:val="0C6CDF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6B43A25"/>
    <w:multiLevelType w:val="multilevel"/>
    <w:tmpl w:val="AC7A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151C86"/>
    <w:multiLevelType w:val="multilevel"/>
    <w:tmpl w:val="CE4E2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6880827">
    <w:abstractNumId w:val="0"/>
  </w:num>
  <w:num w:numId="2" w16cid:durableId="1945185495">
    <w:abstractNumId w:val="8"/>
  </w:num>
  <w:num w:numId="3" w16cid:durableId="202523803">
    <w:abstractNumId w:val="7"/>
  </w:num>
  <w:num w:numId="4" w16cid:durableId="1010990523">
    <w:abstractNumId w:val="5"/>
  </w:num>
  <w:num w:numId="5" w16cid:durableId="1392078631">
    <w:abstractNumId w:val="9"/>
  </w:num>
  <w:num w:numId="6" w16cid:durableId="1443111137">
    <w:abstractNumId w:val="1"/>
  </w:num>
  <w:num w:numId="7" w16cid:durableId="678889358">
    <w:abstractNumId w:val="10"/>
  </w:num>
  <w:num w:numId="8" w16cid:durableId="1081021196">
    <w:abstractNumId w:val="2"/>
  </w:num>
  <w:num w:numId="9" w16cid:durableId="1486584972">
    <w:abstractNumId w:val="3"/>
  </w:num>
  <w:num w:numId="10" w16cid:durableId="685517703">
    <w:abstractNumId w:val="6"/>
  </w:num>
  <w:num w:numId="11" w16cid:durableId="17033558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0F1"/>
    <w:rsid w:val="00010B6D"/>
    <w:rsid w:val="000E4BF0"/>
    <w:rsid w:val="000F68B1"/>
    <w:rsid w:val="001344AB"/>
    <w:rsid w:val="00192B47"/>
    <w:rsid w:val="00196871"/>
    <w:rsid w:val="001A6976"/>
    <w:rsid w:val="001E4B1F"/>
    <w:rsid w:val="00220A07"/>
    <w:rsid w:val="00252398"/>
    <w:rsid w:val="002908C6"/>
    <w:rsid w:val="002B58DE"/>
    <w:rsid w:val="002C2AD5"/>
    <w:rsid w:val="002E5A58"/>
    <w:rsid w:val="002E79FA"/>
    <w:rsid w:val="003A4E32"/>
    <w:rsid w:val="003B0ED9"/>
    <w:rsid w:val="004051E4"/>
    <w:rsid w:val="004130BA"/>
    <w:rsid w:val="0048357C"/>
    <w:rsid w:val="004E550E"/>
    <w:rsid w:val="0055638B"/>
    <w:rsid w:val="00567A5A"/>
    <w:rsid w:val="005A4702"/>
    <w:rsid w:val="005A63D8"/>
    <w:rsid w:val="005E1B56"/>
    <w:rsid w:val="006668AA"/>
    <w:rsid w:val="00706C07"/>
    <w:rsid w:val="00713BE8"/>
    <w:rsid w:val="007A478D"/>
    <w:rsid w:val="007E0D3A"/>
    <w:rsid w:val="0080662D"/>
    <w:rsid w:val="008A6977"/>
    <w:rsid w:val="00902CEF"/>
    <w:rsid w:val="00951893"/>
    <w:rsid w:val="00980E20"/>
    <w:rsid w:val="009A244D"/>
    <w:rsid w:val="009A26AA"/>
    <w:rsid w:val="009B6FFC"/>
    <w:rsid w:val="009D0211"/>
    <w:rsid w:val="009D1C9B"/>
    <w:rsid w:val="00A15C6C"/>
    <w:rsid w:val="00A42001"/>
    <w:rsid w:val="00A4412A"/>
    <w:rsid w:val="00AC54F5"/>
    <w:rsid w:val="00B05844"/>
    <w:rsid w:val="00B076CB"/>
    <w:rsid w:val="00B20AD0"/>
    <w:rsid w:val="00B4147B"/>
    <w:rsid w:val="00B55208"/>
    <w:rsid w:val="00B72A77"/>
    <w:rsid w:val="00BB0A3F"/>
    <w:rsid w:val="00C1239B"/>
    <w:rsid w:val="00C37498"/>
    <w:rsid w:val="00C60EDE"/>
    <w:rsid w:val="00C71FC7"/>
    <w:rsid w:val="00CA10F1"/>
    <w:rsid w:val="00CC4B78"/>
    <w:rsid w:val="00D412ED"/>
    <w:rsid w:val="00D44636"/>
    <w:rsid w:val="00DD7279"/>
    <w:rsid w:val="00DD7FAF"/>
    <w:rsid w:val="00E3088F"/>
    <w:rsid w:val="00E84325"/>
    <w:rsid w:val="00E8444D"/>
    <w:rsid w:val="00F12BD9"/>
    <w:rsid w:val="00F2651C"/>
    <w:rsid w:val="00F3048A"/>
    <w:rsid w:val="00F66CF8"/>
    <w:rsid w:val="00F87DAC"/>
    <w:rsid w:val="00F97FB9"/>
    <w:rsid w:val="00FA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84E67"/>
  <w15:docId w15:val="{0FFEDDCD-41EB-404E-A261-896474C93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abtitle">
    <w:name w:val="labtitle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labsection">
    <w:name w:val="labsection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bodytextl25bold">
    <w:name w:val="bodytextl25bol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parthead">
    <w:name w:val="parthea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stephead">
    <w:name w:val="stephea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bodytextl25">
    <w:name w:val="bodytextl25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cmd">
    <w:name w:val="cmd"/>
    <w:basedOn w:val="Normal"/>
    <w:rsid w:val="00E844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F12B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678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Eduardo Castro Cruces</cp:lastModifiedBy>
  <cp:revision>27</cp:revision>
  <dcterms:created xsi:type="dcterms:W3CDTF">2022-04-30T00:46:00Z</dcterms:created>
  <dcterms:modified xsi:type="dcterms:W3CDTF">2022-06-01T22:59:00Z</dcterms:modified>
</cp:coreProperties>
</file>