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3.- Sociedad de responsabilidad limitada.</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Sociedad: De responsabilidad limitada.</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ind w:left="0" w:firstLine="0"/>
        <w:jc w:val="both"/>
        <w:rPr/>
      </w:pPr>
      <w:r w:rsidDel="00000000" w:rsidR="00000000" w:rsidRPr="00000000">
        <w:rPr>
          <w:rtl w:val="0"/>
        </w:rPr>
        <w:t xml:space="preserve">Características:</w:t>
      </w:r>
    </w:p>
    <w:p w:rsidR="00000000" w:rsidDel="00000000" w:rsidP="00000000" w:rsidRDefault="00000000" w:rsidRPr="00000000" w14:paraId="00000006">
      <w:pPr>
        <w:ind w:left="0" w:firstLine="0"/>
        <w:jc w:val="both"/>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rtl w:val="0"/>
        </w:rPr>
        <w:t xml:space="preserve">Tienen denominación o razón social seguidas de las letras S. de R.L., o también Sociedad de responsabilidad limitada.</w:t>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rtl w:val="0"/>
        </w:rPr>
        <w:t xml:space="preserve">Se constituye su capital social totalmente suscrito, con $3000 pesos o más y puede ser capital variable, agregando a su razón social de C.V.</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t xml:space="preserve">Se constituye con 2 a 50 socios, como lo establece la ley citada, y que aportan su capital totalmente pagado por su aportación social.</w:t>
      </w:r>
    </w:p>
    <w:p w:rsidR="00000000" w:rsidDel="00000000" w:rsidP="00000000" w:rsidRDefault="00000000" w:rsidRPr="00000000" w14:paraId="0000000A">
      <w:pPr>
        <w:ind w:left="720" w:firstLine="0"/>
        <w:jc w:val="both"/>
        <w:rPr/>
      </w:pPr>
      <w:r w:rsidDel="00000000" w:rsidR="00000000" w:rsidRPr="00000000">
        <w:rPr>
          <w:rtl w:val="0"/>
        </w:rPr>
        <w:t xml:space="preserve"> </w:t>
      </w:r>
    </w:p>
    <w:p w:rsidR="00000000" w:rsidDel="00000000" w:rsidP="00000000" w:rsidRDefault="00000000" w:rsidRPr="00000000" w14:paraId="0000000B">
      <w:pPr>
        <w:ind w:left="0" w:firstLine="0"/>
        <w:jc w:val="both"/>
        <w:rPr/>
      </w:pPr>
      <w:r w:rsidDel="00000000" w:rsidR="00000000" w:rsidRPr="00000000">
        <w:rPr>
          <w:rtl w:val="0"/>
        </w:rPr>
        <w:t xml:space="preserve">Capital social:</w:t>
      </w:r>
    </w:p>
    <w:p w:rsidR="00000000" w:rsidDel="00000000" w:rsidP="00000000" w:rsidRDefault="00000000" w:rsidRPr="00000000" w14:paraId="0000000C">
      <w:pPr>
        <w:ind w:left="0" w:firstLine="0"/>
        <w:jc w:val="both"/>
        <w:rPr/>
      </w:pPr>
      <w:r w:rsidDel="00000000" w:rsidR="00000000" w:rsidRPr="00000000">
        <w:rPr>
          <w:rtl w:val="0"/>
        </w:rPr>
      </w:r>
    </w:p>
    <w:p w:rsidR="00000000" w:rsidDel="00000000" w:rsidP="00000000" w:rsidRDefault="00000000" w:rsidRPr="00000000" w14:paraId="0000000D">
      <w:pPr>
        <w:ind w:left="0" w:firstLine="0"/>
        <w:jc w:val="both"/>
        <w:rPr/>
      </w:pPr>
      <w:r w:rsidDel="00000000" w:rsidR="00000000" w:rsidRPr="00000000">
        <w:rPr>
          <w:rtl w:val="0"/>
        </w:rPr>
        <w:t xml:space="preserve">El capital social de una sociedad de responsabilidad limitada, se integra con las aportaciones de los socios que pueden ser tanto dinero como bienes. Al constituirse la sociedad, los socios pueden pagar el 50% de su parte y por el contrato social, tienen un plazo para liquidar el otro 50%.</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Asociados: Cualquier persona que aporte a la sociedad.</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Ley Reguladora: Ley general de sociedades mercantiles.</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jc w:val="both"/>
        <w:rPr/>
      </w:pPr>
      <w:r w:rsidDel="00000000" w:rsidR="00000000" w:rsidRPr="00000000">
        <w:rPr>
          <w:b w:val="1"/>
          <w:rtl w:val="0"/>
        </w:rPr>
        <w:t xml:space="preserve">Artículo 58</w:t>
      </w:r>
      <w:r w:rsidDel="00000000" w:rsidR="00000000" w:rsidRPr="00000000">
        <w:rPr>
          <w:rtl w:val="0"/>
        </w:rPr>
        <w:t xml:space="preserve">.- Sociedad de responsabilidad limitada es la que se constituye entre socios que solamente están obligados al pago de sus aportaciones, sin que las partes sociales puedan estar representadas por títulos negociables, a la orden o al portador, pues sólo serán cedibles en los casos y con los requisitos que establece la presente Ley. </w:t>
      </w:r>
    </w:p>
    <w:p w:rsidR="00000000" w:rsidDel="00000000" w:rsidP="00000000" w:rsidRDefault="00000000" w:rsidRPr="00000000" w14:paraId="00000014">
      <w:pPr>
        <w:ind w:left="0" w:firstLine="0"/>
        <w:jc w:val="both"/>
        <w:rPr/>
      </w:pPr>
      <w:r w:rsidDel="00000000" w:rsidR="00000000" w:rsidRPr="00000000">
        <w:rPr>
          <w:rtl w:val="0"/>
        </w:rPr>
      </w:r>
    </w:p>
    <w:p w:rsidR="00000000" w:rsidDel="00000000" w:rsidP="00000000" w:rsidRDefault="00000000" w:rsidRPr="00000000" w14:paraId="00000015">
      <w:pPr>
        <w:ind w:left="0" w:firstLine="0"/>
        <w:jc w:val="both"/>
        <w:rPr/>
      </w:pPr>
      <w:r w:rsidDel="00000000" w:rsidR="00000000" w:rsidRPr="00000000">
        <w:rPr>
          <w:b w:val="1"/>
          <w:rtl w:val="0"/>
        </w:rPr>
        <w:t xml:space="preserve">Artículo 59</w:t>
      </w:r>
      <w:r w:rsidDel="00000000" w:rsidR="00000000" w:rsidRPr="00000000">
        <w:rPr>
          <w:rtl w:val="0"/>
        </w:rPr>
        <w:t xml:space="preserve">.- La sociedad de responsabilidad limitada existirá bajo una denominación o bajo una razón social que se formará con el nombre de uno o más socios. La denominación o la razón social irá inmediatamente seguida de las palabras “Sociedad de Responsabilidad Limitada” o de su abreviatura “S. de R. L.” La omisión de este requisito sujetará a los socios a la responsabilidad que establece el artículo 25. </w:t>
      </w:r>
    </w:p>
    <w:p w:rsidR="00000000" w:rsidDel="00000000" w:rsidP="00000000" w:rsidRDefault="00000000" w:rsidRPr="00000000" w14:paraId="00000016">
      <w:pPr>
        <w:ind w:left="0" w:firstLine="0"/>
        <w:jc w:val="both"/>
        <w:rPr/>
      </w:pPr>
      <w:r w:rsidDel="00000000" w:rsidR="00000000" w:rsidRPr="00000000">
        <w:rPr>
          <w:rtl w:val="0"/>
        </w:rPr>
      </w:r>
    </w:p>
    <w:p w:rsidR="00000000" w:rsidDel="00000000" w:rsidP="00000000" w:rsidRDefault="00000000" w:rsidRPr="00000000" w14:paraId="00000017">
      <w:pPr>
        <w:ind w:left="0" w:firstLine="0"/>
        <w:jc w:val="both"/>
        <w:rPr/>
      </w:pPr>
      <w:r w:rsidDel="00000000" w:rsidR="00000000" w:rsidRPr="00000000">
        <w:rPr>
          <w:b w:val="1"/>
          <w:rtl w:val="0"/>
        </w:rPr>
        <w:t xml:space="preserve">Artículo 60</w:t>
      </w:r>
      <w:r w:rsidDel="00000000" w:rsidR="00000000" w:rsidRPr="00000000">
        <w:rPr>
          <w:rtl w:val="0"/>
        </w:rPr>
        <w:t xml:space="preserve">.- Cualquiera persona extraña a la sociedad que haga figurar o permita que figure su nombre en la razón social, responderá de las operaciones sociales hasta por el monto de la mayor de las aportaciones.</w:t>
      </w:r>
    </w:p>
    <w:p w:rsidR="00000000" w:rsidDel="00000000" w:rsidP="00000000" w:rsidRDefault="00000000" w:rsidRPr="00000000" w14:paraId="00000018">
      <w:pPr>
        <w:ind w:left="0" w:firstLine="0"/>
        <w:jc w:val="both"/>
        <w:rPr/>
      </w:pP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b w:val="1"/>
          <w:rtl w:val="0"/>
        </w:rPr>
        <w:t xml:space="preserve">Artículo 61</w:t>
      </w:r>
      <w:r w:rsidDel="00000000" w:rsidR="00000000" w:rsidRPr="00000000">
        <w:rPr>
          <w:rtl w:val="0"/>
        </w:rPr>
        <w:t xml:space="preserve">.- Ninguna sociedad de responsabilidad limitada tendrá más de cincuenta socios. </w:t>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ind w:left="0" w:firstLine="0"/>
        <w:jc w:val="both"/>
        <w:rPr/>
      </w:pPr>
      <w:r w:rsidDel="00000000" w:rsidR="00000000" w:rsidRPr="00000000">
        <w:rPr>
          <w:b w:val="1"/>
          <w:rtl w:val="0"/>
        </w:rPr>
        <w:t xml:space="preserve">Artículo 62.</w:t>
      </w:r>
      <w:r w:rsidDel="00000000" w:rsidR="00000000" w:rsidRPr="00000000">
        <w:rPr>
          <w:rtl w:val="0"/>
        </w:rPr>
        <w:t xml:space="preserve">- El capital social nunca será inferior a tres millones de pesos; se dividirá en partes sociales que podrán ser de valor y categoría desiguales, pero que en todo caso serán de mil pesos o de un múltiplo de esta cantidad. LEY GENERAL DE SOCIEDADES MERCANTILES CÁMARA DE DIPUTADOS DEL H. CONGRESO DE LA UNIÓN Secretaría General Secretaría de Servicios Parlamentarios Centro de Documentación, Información y Análisis Última Reforma DOF 02-06-2009 10 de 41 </w:t>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ind w:left="0" w:firstLine="0"/>
        <w:jc w:val="both"/>
        <w:rPr/>
      </w:pPr>
      <w:r w:rsidDel="00000000" w:rsidR="00000000" w:rsidRPr="00000000">
        <w:rPr>
          <w:b w:val="1"/>
          <w:rtl w:val="0"/>
        </w:rPr>
        <w:t xml:space="preserve">Artículo 63.-</w:t>
      </w:r>
      <w:r w:rsidDel="00000000" w:rsidR="00000000" w:rsidRPr="00000000">
        <w:rPr>
          <w:rtl w:val="0"/>
        </w:rPr>
        <w:t xml:space="preserve"> La constitución de las sociedades de responsabilidad limitada o el aumento de su capital social, no podrá llevarse a cabo mediante suscripción pública.</w:t>
      </w:r>
    </w:p>
    <w:p w:rsidR="00000000" w:rsidDel="00000000" w:rsidP="00000000" w:rsidRDefault="00000000" w:rsidRPr="00000000" w14:paraId="0000001E">
      <w:pPr>
        <w:ind w:left="0" w:firstLine="0"/>
        <w:jc w:val="both"/>
        <w:rPr/>
      </w:pPr>
      <w:r w:rsidDel="00000000" w:rsidR="00000000" w:rsidRPr="00000000">
        <w:rPr>
          <w:rtl w:val="0"/>
        </w:rPr>
      </w:r>
    </w:p>
    <w:p w:rsidR="00000000" w:rsidDel="00000000" w:rsidP="00000000" w:rsidRDefault="00000000" w:rsidRPr="00000000" w14:paraId="0000001F">
      <w:pPr>
        <w:ind w:left="0" w:firstLine="0"/>
        <w:jc w:val="both"/>
        <w:rPr/>
      </w:pPr>
      <w:r w:rsidDel="00000000" w:rsidR="00000000" w:rsidRPr="00000000">
        <w:rPr>
          <w:b w:val="1"/>
          <w:rtl w:val="0"/>
        </w:rPr>
        <w:t xml:space="preserve">Artículo 64.-</w:t>
      </w:r>
      <w:r w:rsidDel="00000000" w:rsidR="00000000" w:rsidRPr="00000000">
        <w:rPr>
          <w:rtl w:val="0"/>
        </w:rPr>
        <w:t xml:space="preserve"> Al constituirse la sociedad el capital deberá estar íntegramente suscrito y exhibido, por lo menos, el cincuenta por ciento del valor de cada parte social. </w:t>
      </w:r>
    </w:p>
    <w:p w:rsidR="00000000" w:rsidDel="00000000" w:rsidP="00000000" w:rsidRDefault="00000000" w:rsidRPr="00000000" w14:paraId="00000020">
      <w:pPr>
        <w:ind w:left="0" w:firstLine="0"/>
        <w:jc w:val="both"/>
        <w:rPr/>
      </w:pPr>
      <w:r w:rsidDel="00000000" w:rsidR="00000000" w:rsidRPr="00000000">
        <w:rPr>
          <w:rtl w:val="0"/>
        </w:rPr>
      </w:r>
    </w:p>
    <w:p w:rsidR="00000000" w:rsidDel="00000000" w:rsidP="00000000" w:rsidRDefault="00000000" w:rsidRPr="00000000" w14:paraId="00000021">
      <w:pPr>
        <w:ind w:left="0" w:firstLine="0"/>
        <w:jc w:val="both"/>
        <w:rPr/>
      </w:pPr>
      <w:r w:rsidDel="00000000" w:rsidR="00000000" w:rsidRPr="00000000">
        <w:rPr>
          <w:b w:val="1"/>
          <w:rtl w:val="0"/>
        </w:rPr>
        <w:t xml:space="preserve">Artículo 65.- </w:t>
      </w:r>
      <w:r w:rsidDel="00000000" w:rsidR="00000000" w:rsidRPr="00000000">
        <w:rPr>
          <w:rtl w:val="0"/>
        </w:rPr>
        <w:t xml:space="preserve">Para la cesión de partes sociales, así como para la admisión de nuevos socios, bastará el consentimiento de los socios que representen la mayoría del capital social, excepto cuando los estatutos dispongan una proporción mayor.</w:t>
      </w:r>
    </w:p>
    <w:p w:rsidR="00000000" w:rsidDel="00000000" w:rsidP="00000000" w:rsidRDefault="00000000" w:rsidRPr="00000000" w14:paraId="00000022">
      <w:pPr>
        <w:ind w:left="0" w:firstLine="0"/>
        <w:jc w:val="both"/>
        <w:rPr/>
      </w:pPr>
      <w:r w:rsidDel="00000000" w:rsidR="00000000" w:rsidRPr="00000000">
        <w:rPr>
          <w:rtl w:val="0"/>
        </w:rPr>
      </w:r>
    </w:p>
    <w:p w:rsidR="00000000" w:rsidDel="00000000" w:rsidP="00000000" w:rsidRDefault="00000000" w:rsidRPr="00000000" w14:paraId="00000023">
      <w:pPr>
        <w:ind w:left="0" w:firstLine="0"/>
        <w:jc w:val="both"/>
        <w:rPr/>
      </w:pPr>
      <w:r w:rsidDel="00000000" w:rsidR="00000000" w:rsidRPr="00000000">
        <w:rPr>
          <w:b w:val="1"/>
          <w:rtl w:val="0"/>
        </w:rPr>
        <w:t xml:space="preserve">Artículo 66.-</w:t>
      </w:r>
      <w:r w:rsidDel="00000000" w:rsidR="00000000" w:rsidRPr="00000000">
        <w:rPr>
          <w:rtl w:val="0"/>
        </w:rPr>
        <w:t xml:space="preserve"> Cuando la cesión de que trata el artículo anterior se autorice en favor de una persona extraña a la sociedad, los socios tendrán el derecho del tanto y gozarán de un plazo de quince días para ejercitarlo, contado desde la fecha de la junta en que se hubiere otorgado la autorización. Si fuesen varios los socios que quieran usar de este derecho, les competerá a todos ellos en proporción a sus aportaciones.</w:t>
      </w:r>
    </w:p>
    <w:p w:rsidR="00000000" w:rsidDel="00000000" w:rsidP="00000000" w:rsidRDefault="00000000" w:rsidRPr="00000000" w14:paraId="00000024">
      <w:pPr>
        <w:ind w:left="0" w:firstLine="0"/>
        <w:jc w:val="both"/>
        <w:rPr/>
      </w:pPr>
      <w:r w:rsidDel="00000000" w:rsidR="00000000" w:rsidRPr="00000000">
        <w:rPr>
          <w:rtl w:val="0"/>
        </w:rPr>
      </w:r>
    </w:p>
    <w:p w:rsidR="00000000" w:rsidDel="00000000" w:rsidP="00000000" w:rsidRDefault="00000000" w:rsidRPr="00000000" w14:paraId="00000025">
      <w:pPr>
        <w:ind w:left="0" w:firstLine="0"/>
        <w:jc w:val="both"/>
        <w:rPr/>
      </w:pPr>
      <w:r w:rsidDel="00000000" w:rsidR="00000000" w:rsidRPr="00000000">
        <w:rPr>
          <w:rtl w:val="0"/>
        </w:rPr>
        <w:t xml:space="preserve"> </w:t>
      </w:r>
      <w:r w:rsidDel="00000000" w:rsidR="00000000" w:rsidRPr="00000000">
        <w:rPr>
          <w:b w:val="1"/>
          <w:rtl w:val="0"/>
        </w:rPr>
        <w:t xml:space="preserve">Artículo 67.-</w:t>
      </w:r>
      <w:r w:rsidDel="00000000" w:rsidR="00000000" w:rsidRPr="00000000">
        <w:rPr>
          <w:rtl w:val="0"/>
        </w:rPr>
        <w:t xml:space="preserve"> La transmisión por herencia de las partes sociales, no requerirá el consentimiento de los socios, salvo pacto que prevea la disolución de la sociedad por la muerte de uno de ellos, o que disponga la liquidación de la parte social que corresponda al socio difunto, en el caso de que la sociedad no continúe con los herederos de éste.</w:t>
      </w:r>
    </w:p>
    <w:p w:rsidR="00000000" w:rsidDel="00000000" w:rsidP="00000000" w:rsidRDefault="00000000" w:rsidRPr="00000000" w14:paraId="00000026">
      <w:pPr>
        <w:ind w:left="0" w:firstLine="0"/>
        <w:jc w:val="both"/>
        <w:rPr/>
      </w:pPr>
      <w:r w:rsidDel="00000000" w:rsidR="00000000" w:rsidRPr="00000000">
        <w:rPr>
          <w:rtl w:val="0"/>
        </w:rPr>
      </w:r>
    </w:p>
    <w:p w:rsidR="00000000" w:rsidDel="00000000" w:rsidP="00000000" w:rsidRDefault="00000000" w:rsidRPr="00000000" w14:paraId="00000027">
      <w:pPr>
        <w:ind w:left="0" w:firstLine="0"/>
        <w:jc w:val="both"/>
        <w:rPr/>
      </w:pPr>
      <w:r w:rsidDel="00000000" w:rsidR="00000000" w:rsidRPr="00000000">
        <w:rPr>
          <w:b w:val="1"/>
          <w:rtl w:val="0"/>
        </w:rPr>
        <w:t xml:space="preserve">Artículo 68.-</w:t>
      </w:r>
      <w:r w:rsidDel="00000000" w:rsidR="00000000" w:rsidRPr="00000000">
        <w:rPr>
          <w:rtl w:val="0"/>
        </w:rPr>
        <w:t xml:space="preserve"> Cada socio no tendrá más de una parte social. Cuando un socio haga una nueva aportación o adquiera la totalidad o una fracción de la parte de un coasociado, se aumentará en la cantidad respectiva el valor de su parte social, a no ser que se trate de partes que tengan derechos diversos, pues entonces se conservará la individualidad de las partes sociales. </w:t>
      </w:r>
    </w:p>
    <w:p w:rsidR="00000000" w:rsidDel="00000000" w:rsidP="00000000" w:rsidRDefault="00000000" w:rsidRPr="00000000" w14:paraId="00000028">
      <w:pPr>
        <w:ind w:left="0" w:firstLine="0"/>
        <w:jc w:val="both"/>
        <w:rPr/>
      </w:pPr>
      <w:r w:rsidDel="00000000" w:rsidR="00000000" w:rsidRPr="00000000">
        <w:rPr>
          <w:rtl w:val="0"/>
        </w:rPr>
      </w:r>
    </w:p>
    <w:p w:rsidR="00000000" w:rsidDel="00000000" w:rsidP="00000000" w:rsidRDefault="00000000" w:rsidRPr="00000000" w14:paraId="00000029">
      <w:pPr>
        <w:ind w:left="0" w:firstLine="0"/>
        <w:jc w:val="both"/>
        <w:rPr/>
      </w:pPr>
      <w:r w:rsidDel="00000000" w:rsidR="00000000" w:rsidRPr="00000000">
        <w:rPr>
          <w:b w:val="1"/>
          <w:rtl w:val="0"/>
        </w:rPr>
        <w:t xml:space="preserve">Artículo 69.-</w:t>
      </w:r>
      <w:r w:rsidDel="00000000" w:rsidR="00000000" w:rsidRPr="00000000">
        <w:rPr>
          <w:rtl w:val="0"/>
        </w:rPr>
        <w:t xml:space="preserve"> Las partes sociales son indivisibles. No obstante, podrá establecerse en el contrato de sociedad, el derecho de división y el de cesión parcial, respetándose las reglas contenidas en los artículos 61, 62, 65 y 66 de esta Ley. </w:t>
      </w:r>
    </w:p>
    <w:p w:rsidR="00000000" w:rsidDel="00000000" w:rsidP="00000000" w:rsidRDefault="00000000" w:rsidRPr="00000000" w14:paraId="0000002A">
      <w:pPr>
        <w:ind w:left="0" w:firstLine="0"/>
        <w:jc w:val="both"/>
        <w:rPr/>
      </w:pPr>
      <w:r w:rsidDel="00000000" w:rsidR="00000000" w:rsidRPr="00000000">
        <w:rPr>
          <w:rtl w:val="0"/>
        </w:rPr>
      </w:r>
    </w:p>
    <w:p w:rsidR="00000000" w:rsidDel="00000000" w:rsidP="00000000" w:rsidRDefault="00000000" w:rsidRPr="00000000" w14:paraId="0000002B">
      <w:pPr>
        <w:ind w:left="0" w:firstLine="0"/>
        <w:jc w:val="both"/>
        <w:rPr/>
      </w:pPr>
      <w:r w:rsidDel="00000000" w:rsidR="00000000" w:rsidRPr="00000000">
        <w:rPr>
          <w:b w:val="1"/>
          <w:rtl w:val="0"/>
        </w:rPr>
        <w:t xml:space="preserve">Artículo 70.-</w:t>
      </w:r>
      <w:r w:rsidDel="00000000" w:rsidR="00000000" w:rsidRPr="00000000">
        <w:rPr>
          <w:rtl w:val="0"/>
        </w:rPr>
        <w:t xml:space="preserve"> Cuando así lo establezca el contrato social, los socios, además de sus obligaciones generales, tendrán la de hacer aportaciones suplementarias en proporción a sus primitivas aportaciones. Queda prohibido pactar en el contrato social prestaciones accesorias consistentes en trabajo o servicio personal de los socios. </w:t>
      </w:r>
    </w:p>
    <w:p w:rsidR="00000000" w:rsidDel="00000000" w:rsidP="00000000" w:rsidRDefault="00000000" w:rsidRPr="00000000" w14:paraId="0000002C">
      <w:pPr>
        <w:ind w:left="0" w:firstLine="0"/>
        <w:jc w:val="both"/>
        <w:rPr/>
      </w:pPr>
      <w:r w:rsidDel="00000000" w:rsidR="00000000" w:rsidRPr="00000000">
        <w:rPr>
          <w:rtl w:val="0"/>
        </w:rPr>
      </w:r>
    </w:p>
    <w:p w:rsidR="00000000" w:rsidDel="00000000" w:rsidP="00000000" w:rsidRDefault="00000000" w:rsidRPr="00000000" w14:paraId="0000002D">
      <w:pPr>
        <w:ind w:left="0" w:firstLine="0"/>
        <w:jc w:val="both"/>
        <w:rPr/>
      </w:pPr>
      <w:r w:rsidDel="00000000" w:rsidR="00000000" w:rsidRPr="00000000">
        <w:rPr>
          <w:b w:val="1"/>
          <w:rtl w:val="0"/>
        </w:rPr>
        <w:t xml:space="preserve">Artículo 71.-</w:t>
      </w:r>
      <w:r w:rsidDel="00000000" w:rsidR="00000000" w:rsidRPr="00000000">
        <w:rPr>
          <w:rtl w:val="0"/>
        </w:rPr>
        <w:t xml:space="preserve"> La amortización de las partes sociales no estará permitida sino en la medida y forma que establezca el contrato social vigente en el momento en que las partes afectadas hayan sido adquiridas por los socios. La amortización se llevará a efecto con las utilidades líquidas de las que conforme a la Ley pueda disponerse para el pago de dividendos. En el caso de que el contrato social lo prevenga expresamente, podrán expedirse a favor de los socios cuyas partes sociales se hubieren amortizado, certificados de goce con los derechos que establece el artículo 137 para las acciones de goce.</w:t>
      </w:r>
    </w:p>
    <w:p w:rsidR="00000000" w:rsidDel="00000000" w:rsidP="00000000" w:rsidRDefault="00000000" w:rsidRPr="00000000" w14:paraId="0000002E">
      <w:pPr>
        <w:ind w:left="0" w:firstLine="0"/>
        <w:jc w:val="both"/>
        <w:rPr/>
      </w:pPr>
      <w:r w:rsidDel="00000000" w:rsidR="00000000" w:rsidRPr="00000000">
        <w:rPr>
          <w:b w:val="1"/>
          <w:rtl w:val="0"/>
        </w:rPr>
        <w:t xml:space="preserve">Artículo 72.-</w:t>
      </w:r>
      <w:r w:rsidDel="00000000" w:rsidR="00000000" w:rsidRPr="00000000">
        <w:rPr>
          <w:rtl w:val="0"/>
        </w:rPr>
        <w:t xml:space="preserve"> En los aumentos del capital social se observarán las mismas reglas de la constitución de la sociedad. Los socios tendrán, en proporción a sus partes sociales, preferencia para suscribir las nuevamente emitidas, a no ser que este privilegio lo supriman el contrato social o el acuerdo de la asamblea que decida el aumento del capital social. </w:t>
      </w:r>
    </w:p>
    <w:p w:rsidR="00000000" w:rsidDel="00000000" w:rsidP="00000000" w:rsidRDefault="00000000" w:rsidRPr="00000000" w14:paraId="0000002F">
      <w:pPr>
        <w:ind w:left="0" w:firstLine="0"/>
        <w:jc w:val="both"/>
        <w:rPr/>
      </w:pPr>
      <w:r w:rsidDel="00000000" w:rsidR="00000000" w:rsidRPr="00000000">
        <w:rPr>
          <w:rtl w:val="0"/>
        </w:rPr>
      </w:r>
    </w:p>
    <w:p w:rsidR="00000000" w:rsidDel="00000000" w:rsidP="00000000" w:rsidRDefault="00000000" w:rsidRPr="00000000" w14:paraId="00000030">
      <w:pPr>
        <w:ind w:left="0" w:firstLine="0"/>
        <w:jc w:val="both"/>
        <w:rPr/>
      </w:pPr>
      <w:r w:rsidDel="00000000" w:rsidR="00000000" w:rsidRPr="00000000">
        <w:rPr>
          <w:b w:val="1"/>
          <w:rtl w:val="0"/>
        </w:rPr>
        <w:t xml:space="preserve">Artículo 73.-</w:t>
      </w:r>
      <w:r w:rsidDel="00000000" w:rsidR="00000000" w:rsidRPr="00000000">
        <w:rPr>
          <w:rtl w:val="0"/>
        </w:rPr>
        <w:t xml:space="preserve"> La sociedad llevará un libro especial de los socios, en el cual se inscribirá el nombre y el domicilio de cada uno, con indicación de sus aportaciones, y la transmisión de las partes sociales. Esta no surtirá efectos respecto de terceros sino después de la inscripción. LEY GENERAL DE SOCIEDADES MERCANTILES CÁMARA DE DIPUTADOS DEL H. CONGRESO DE LA UNIÓN Secretaría General Secretaría de Servicios Parlamentarios Centro de Documentación, Información y Análisis Última Reforma DOF 02-06-2009 11 de 41 Cualquiera persona que compruebe un interés legítimo tendrá la facultad de consultar este libro, que estará al cuidado de los administradores, quienes responderán personal y solidariamente de su existencia regular y de la exactitud de sus datos. </w:t>
      </w:r>
    </w:p>
    <w:p w:rsidR="00000000" w:rsidDel="00000000" w:rsidP="00000000" w:rsidRDefault="00000000" w:rsidRPr="00000000" w14:paraId="00000031">
      <w:pPr>
        <w:ind w:left="0" w:firstLine="0"/>
        <w:jc w:val="both"/>
        <w:rPr/>
      </w:pPr>
      <w:r w:rsidDel="00000000" w:rsidR="00000000" w:rsidRPr="00000000">
        <w:rPr>
          <w:rtl w:val="0"/>
        </w:rPr>
      </w:r>
    </w:p>
    <w:p w:rsidR="00000000" w:rsidDel="00000000" w:rsidP="00000000" w:rsidRDefault="00000000" w:rsidRPr="00000000" w14:paraId="00000032">
      <w:pPr>
        <w:ind w:left="0" w:firstLine="0"/>
        <w:jc w:val="both"/>
        <w:rPr/>
      </w:pPr>
      <w:r w:rsidDel="00000000" w:rsidR="00000000" w:rsidRPr="00000000">
        <w:rPr>
          <w:b w:val="1"/>
          <w:rtl w:val="0"/>
        </w:rPr>
        <w:t xml:space="preserve">Artículo 74.-</w:t>
      </w:r>
      <w:r w:rsidDel="00000000" w:rsidR="00000000" w:rsidRPr="00000000">
        <w:rPr>
          <w:rtl w:val="0"/>
        </w:rPr>
        <w:t xml:space="preserve"> La administración de las sociedades de responsabilidad limitada estará a cargo de uno o más gerentes, que podrán ser socios o personas extrañas a la sociedad, designados temporalmente o por tiempo indeterminado. Salvo pacto en contrario, la sociedad tendrá el derecho para revocar en cualquier tiempo a sus administradores. Cuando no aparezca hecha la designación de los gerentes, se observará lo dispuesto en el artículo 40. </w:t>
      </w:r>
    </w:p>
    <w:p w:rsidR="00000000" w:rsidDel="00000000" w:rsidP="00000000" w:rsidRDefault="00000000" w:rsidRPr="00000000" w14:paraId="00000033">
      <w:pPr>
        <w:ind w:left="0" w:firstLine="0"/>
        <w:jc w:val="both"/>
        <w:rPr/>
      </w:pPr>
      <w:r w:rsidDel="00000000" w:rsidR="00000000" w:rsidRPr="00000000">
        <w:rPr>
          <w:rtl w:val="0"/>
        </w:rPr>
      </w:r>
    </w:p>
    <w:p w:rsidR="00000000" w:rsidDel="00000000" w:rsidP="00000000" w:rsidRDefault="00000000" w:rsidRPr="00000000" w14:paraId="00000034">
      <w:pPr>
        <w:ind w:left="0" w:firstLine="0"/>
        <w:jc w:val="both"/>
        <w:rPr/>
      </w:pPr>
      <w:r w:rsidDel="00000000" w:rsidR="00000000" w:rsidRPr="00000000">
        <w:rPr>
          <w:b w:val="1"/>
          <w:rtl w:val="0"/>
        </w:rPr>
        <w:t xml:space="preserve">Artículo 75.- </w:t>
      </w:r>
      <w:r w:rsidDel="00000000" w:rsidR="00000000" w:rsidRPr="00000000">
        <w:rPr>
          <w:rtl w:val="0"/>
        </w:rPr>
        <w:t xml:space="preserve">Las resoluciones de los gerentes se tomarán por mayoría de votos, pero si el contrato social exige que obren conjuntamente, se necesitará la unanimidad, a no ser que la mayoría estime que la sociedad corre grave peligro con el retardo, pues entonces podrá dictar la resolución correspondiente. </w:t>
      </w:r>
    </w:p>
    <w:p w:rsidR="00000000" w:rsidDel="00000000" w:rsidP="00000000" w:rsidRDefault="00000000" w:rsidRPr="00000000" w14:paraId="00000035">
      <w:pPr>
        <w:ind w:left="0" w:firstLine="0"/>
        <w:jc w:val="both"/>
        <w:rPr/>
      </w:pPr>
      <w:r w:rsidDel="00000000" w:rsidR="00000000" w:rsidRPr="00000000">
        <w:rPr>
          <w:rtl w:val="0"/>
        </w:rPr>
      </w:r>
    </w:p>
    <w:p w:rsidR="00000000" w:rsidDel="00000000" w:rsidP="00000000" w:rsidRDefault="00000000" w:rsidRPr="00000000" w14:paraId="00000036">
      <w:pPr>
        <w:ind w:left="0" w:firstLine="0"/>
        <w:jc w:val="both"/>
        <w:rPr/>
      </w:pPr>
      <w:r w:rsidDel="00000000" w:rsidR="00000000" w:rsidRPr="00000000">
        <w:rPr>
          <w:b w:val="1"/>
          <w:rtl w:val="0"/>
        </w:rPr>
        <w:t xml:space="preserve">Artículo 76.-</w:t>
      </w:r>
      <w:r w:rsidDel="00000000" w:rsidR="00000000" w:rsidRPr="00000000">
        <w:rPr>
          <w:rtl w:val="0"/>
        </w:rPr>
        <w:t xml:space="preserve"> Los administradores que no hayan tenido conocimiento del acto o que hayan votado en contra, quedarán libres de responsabilidad. La acción de responsabilidad en interés de la sociedad contra los gerentes, para el reintegro del patrimonio social, pertenece a la asamblea y a los socios individualmente considerados; pero éstos no podrán ejercitarla cuando la asamblea, con un voto favorable de las tres cuartas partes del capital social, haya absuelto a los gerentes de su responsabilidad. La acción de responsabilidad contra los administradores pertenece también a los acreedores sociales; pero sólo podrá ejercitarse por el síndico, después de la declaración de quiebra de la sociedad.</w:t>
      </w:r>
    </w:p>
    <w:p w:rsidR="00000000" w:rsidDel="00000000" w:rsidP="00000000" w:rsidRDefault="00000000" w:rsidRPr="00000000" w14:paraId="00000037">
      <w:pPr>
        <w:ind w:left="0" w:firstLine="0"/>
        <w:jc w:val="both"/>
        <w:rPr/>
      </w:pPr>
      <w:r w:rsidDel="00000000" w:rsidR="00000000" w:rsidRPr="00000000">
        <w:rPr>
          <w:rtl w:val="0"/>
        </w:rPr>
      </w:r>
    </w:p>
    <w:p w:rsidR="00000000" w:rsidDel="00000000" w:rsidP="00000000" w:rsidRDefault="00000000" w:rsidRPr="00000000" w14:paraId="00000038">
      <w:pPr>
        <w:ind w:left="0" w:firstLine="0"/>
        <w:jc w:val="both"/>
        <w:rPr/>
      </w:pPr>
      <w:r w:rsidDel="00000000" w:rsidR="00000000" w:rsidRPr="00000000">
        <w:rPr>
          <w:b w:val="1"/>
          <w:rtl w:val="0"/>
        </w:rPr>
        <w:t xml:space="preserve">Artículo 77.-</w:t>
      </w:r>
      <w:r w:rsidDel="00000000" w:rsidR="00000000" w:rsidRPr="00000000">
        <w:rPr>
          <w:rtl w:val="0"/>
        </w:rPr>
        <w:t xml:space="preserve"> La asamblea de los socios es el órgano supremo de la sociedad. Sus resoluciones se tomarán por mayoría de votos de los socios que representen, por lo menos, la mitad del capital social, a no ser que el contrato social exija una mayoría más elevada. Salvo estipulación en contrario, si esta cifra no se obtiene en la primera reunión, los socios serán convocados por segunda vez, tomándose las decisiones por mayoría de votos, cualquiera que sea la porción del capital representado. </w:t>
      </w:r>
    </w:p>
    <w:p w:rsidR="00000000" w:rsidDel="00000000" w:rsidP="00000000" w:rsidRDefault="00000000" w:rsidRPr="00000000" w14:paraId="00000039">
      <w:pPr>
        <w:ind w:left="0" w:firstLine="0"/>
        <w:jc w:val="both"/>
        <w:rPr/>
      </w:pPr>
      <w:r w:rsidDel="00000000" w:rsidR="00000000" w:rsidRPr="00000000">
        <w:rPr>
          <w:rtl w:val="0"/>
        </w:rPr>
      </w:r>
    </w:p>
    <w:p w:rsidR="00000000" w:rsidDel="00000000" w:rsidP="00000000" w:rsidRDefault="00000000" w:rsidRPr="00000000" w14:paraId="0000003A">
      <w:pPr>
        <w:ind w:left="0" w:firstLine="0"/>
        <w:jc w:val="both"/>
        <w:rPr/>
      </w:pPr>
      <w:r w:rsidDel="00000000" w:rsidR="00000000" w:rsidRPr="00000000">
        <w:rPr>
          <w:b w:val="1"/>
          <w:rtl w:val="0"/>
        </w:rPr>
        <w:t xml:space="preserve">Artículo 78.-</w:t>
      </w:r>
      <w:r w:rsidDel="00000000" w:rsidR="00000000" w:rsidRPr="00000000">
        <w:rPr>
          <w:rtl w:val="0"/>
        </w:rPr>
        <w:t xml:space="preserve"> Las asambleas tendrán las facultades siguientes: I.- Discutir, aprobar, modificar o reprobar el balance general correspondiente al ejercicio social clausurado y de tomar con estos motivos, las medidas que juzguen oportunas. II.- Proceder al reparto de utilidades. III.- Nombrar y remover a los gerentes. IV.- Designar, en su caso, el Consejo de Vigilancia. V.- Resolver sobre la división y amortización de las partes sociales. VI.- Exigir, en su caso, las aportaciones suplementarias y las prestaciones accesorias. VII.- Intentar contra los órganos sociales o contra los socios, las acciones que correspondan para exigirles daños y perjuicios. VIII.- Modificar el contrato social. LEY GENERAL DE SOCIEDADES MERCANTILES CÁMARA DE DIPUTADOS DEL H. CONGRESO DE LA UNIÓN Secretaría General Secretaría de Servicios Parlamentarios Centro de Documentación, Información y Análisis Última Reforma DOF 02-06-2009 12 de 41 IX.- Consentir en las cesiones de partes sociales y en la admisión de nuevos socios. X.- Decidir sobre los aumentos y reducciones del capital social. XI.- Decidir sobre la disolución de la sociedad, y XII.- Las demás que les correspondan conforme a la Ley o al contrato social. </w:t>
      </w:r>
    </w:p>
    <w:p w:rsidR="00000000" w:rsidDel="00000000" w:rsidP="00000000" w:rsidRDefault="00000000" w:rsidRPr="00000000" w14:paraId="0000003B">
      <w:pPr>
        <w:ind w:left="0" w:firstLine="0"/>
        <w:jc w:val="both"/>
        <w:rPr/>
      </w:pPr>
      <w:r w:rsidDel="00000000" w:rsidR="00000000" w:rsidRPr="00000000">
        <w:rPr>
          <w:rtl w:val="0"/>
        </w:rPr>
      </w:r>
    </w:p>
    <w:p w:rsidR="00000000" w:rsidDel="00000000" w:rsidP="00000000" w:rsidRDefault="00000000" w:rsidRPr="00000000" w14:paraId="0000003C">
      <w:pPr>
        <w:ind w:left="0" w:firstLine="0"/>
        <w:jc w:val="both"/>
        <w:rPr/>
      </w:pPr>
      <w:r w:rsidDel="00000000" w:rsidR="00000000" w:rsidRPr="00000000">
        <w:rPr>
          <w:b w:val="1"/>
          <w:rtl w:val="0"/>
        </w:rPr>
        <w:t xml:space="preserve">Artículo 79.-</w:t>
      </w:r>
      <w:r w:rsidDel="00000000" w:rsidR="00000000" w:rsidRPr="00000000">
        <w:rPr>
          <w:rtl w:val="0"/>
        </w:rPr>
        <w:t xml:space="preserve"> Todo socio tendrá derecho a participar en las decisiones de las asambleas, gozando de un voto por cada mil pesos de su aportación o el múltiplo de esta cantidad que se hubiere determinado, salvo lo que el contrato social establezca sobre partes sociales privilegiadas. </w:t>
      </w:r>
    </w:p>
    <w:p w:rsidR="00000000" w:rsidDel="00000000" w:rsidP="00000000" w:rsidRDefault="00000000" w:rsidRPr="00000000" w14:paraId="0000003D">
      <w:pPr>
        <w:ind w:left="0" w:firstLine="0"/>
        <w:jc w:val="both"/>
        <w:rPr/>
      </w:pPr>
      <w:r w:rsidDel="00000000" w:rsidR="00000000" w:rsidRPr="00000000">
        <w:rPr>
          <w:rtl w:val="0"/>
        </w:rPr>
      </w:r>
    </w:p>
    <w:p w:rsidR="00000000" w:rsidDel="00000000" w:rsidP="00000000" w:rsidRDefault="00000000" w:rsidRPr="00000000" w14:paraId="0000003E">
      <w:pPr>
        <w:ind w:left="0" w:firstLine="0"/>
        <w:jc w:val="both"/>
        <w:rPr/>
      </w:pPr>
      <w:r w:rsidDel="00000000" w:rsidR="00000000" w:rsidRPr="00000000">
        <w:rPr>
          <w:b w:val="1"/>
          <w:rtl w:val="0"/>
        </w:rPr>
        <w:t xml:space="preserve">Artículo 80.-</w:t>
      </w:r>
      <w:r w:rsidDel="00000000" w:rsidR="00000000" w:rsidRPr="00000000">
        <w:rPr>
          <w:rtl w:val="0"/>
        </w:rPr>
        <w:t xml:space="preserve"> Las asambleas se reunirán en el domicilio social, por lo menos una vez al año, en la época fijada en el contrato. </w:t>
      </w:r>
    </w:p>
    <w:p w:rsidR="00000000" w:rsidDel="00000000" w:rsidP="00000000" w:rsidRDefault="00000000" w:rsidRPr="00000000" w14:paraId="0000003F">
      <w:pPr>
        <w:ind w:left="0" w:firstLine="0"/>
        <w:jc w:val="both"/>
        <w:rPr/>
      </w:pPr>
      <w:r w:rsidDel="00000000" w:rsidR="00000000" w:rsidRPr="00000000">
        <w:rPr>
          <w:rtl w:val="0"/>
        </w:rPr>
      </w:r>
    </w:p>
    <w:p w:rsidR="00000000" w:rsidDel="00000000" w:rsidP="00000000" w:rsidRDefault="00000000" w:rsidRPr="00000000" w14:paraId="00000040">
      <w:pPr>
        <w:ind w:left="0" w:firstLine="0"/>
        <w:jc w:val="both"/>
        <w:rPr/>
      </w:pPr>
      <w:r w:rsidDel="00000000" w:rsidR="00000000" w:rsidRPr="00000000">
        <w:rPr>
          <w:b w:val="1"/>
          <w:rtl w:val="0"/>
        </w:rPr>
        <w:t xml:space="preserve">Artículo 81.-</w:t>
      </w:r>
      <w:r w:rsidDel="00000000" w:rsidR="00000000" w:rsidRPr="00000000">
        <w:rPr>
          <w:rtl w:val="0"/>
        </w:rPr>
        <w:t xml:space="preserve"> Las asambleas serán convocadas por los gerentes; si no lo hicieran, por el Consejo de Vigilancia, y a falta u omisión de éste, por los socios que representen más de la tercera parte del capital social. Salvo pacto en contrario, las convocatorias se harán por medio de cartas certificadas con acuse de recibo, que deberán contener la orden del día y dirigirse a cada socio por lo menos, con ocho días de anticipación a la celebración de la asamblea. </w:t>
      </w:r>
    </w:p>
    <w:p w:rsidR="00000000" w:rsidDel="00000000" w:rsidP="00000000" w:rsidRDefault="00000000" w:rsidRPr="00000000" w14:paraId="00000041">
      <w:pPr>
        <w:ind w:left="0" w:firstLine="0"/>
        <w:jc w:val="both"/>
        <w:rPr/>
      </w:pPr>
      <w:r w:rsidDel="00000000" w:rsidR="00000000" w:rsidRPr="00000000">
        <w:rPr>
          <w:rtl w:val="0"/>
        </w:rPr>
      </w:r>
    </w:p>
    <w:p w:rsidR="00000000" w:rsidDel="00000000" w:rsidP="00000000" w:rsidRDefault="00000000" w:rsidRPr="00000000" w14:paraId="00000042">
      <w:pPr>
        <w:ind w:left="0" w:firstLine="0"/>
        <w:jc w:val="both"/>
        <w:rPr/>
      </w:pPr>
      <w:r w:rsidDel="00000000" w:rsidR="00000000" w:rsidRPr="00000000">
        <w:rPr>
          <w:b w:val="1"/>
          <w:rtl w:val="0"/>
        </w:rPr>
        <w:t xml:space="preserve">Artículo 82.-</w:t>
      </w:r>
      <w:r w:rsidDel="00000000" w:rsidR="00000000" w:rsidRPr="00000000">
        <w:rPr>
          <w:rtl w:val="0"/>
        </w:rPr>
        <w:t xml:space="preserve"> El contrato social podrá consignar los casos en que la reunión de la asamblea no sea necesaria, y en ellos se remitirá a los socios, por carta certificada con acuse de recibo, el texto de las resoluciones o decisiones, emitiéndose el voto correspondiente por escrito. Si así lo solicitan los socios que representen más de la tercera parte del capital social, deberá convocarse a la asamblea, aun cuando el contrato social sólo exija el voto por correspondencia.</w:t>
      </w:r>
    </w:p>
    <w:p w:rsidR="00000000" w:rsidDel="00000000" w:rsidP="00000000" w:rsidRDefault="00000000" w:rsidRPr="00000000" w14:paraId="00000043">
      <w:pPr>
        <w:ind w:left="0" w:firstLine="0"/>
        <w:jc w:val="both"/>
        <w:rPr/>
      </w:pPr>
      <w:r w:rsidDel="00000000" w:rsidR="00000000" w:rsidRPr="00000000">
        <w:rPr>
          <w:rtl w:val="0"/>
        </w:rPr>
      </w:r>
    </w:p>
    <w:p w:rsidR="00000000" w:rsidDel="00000000" w:rsidP="00000000" w:rsidRDefault="00000000" w:rsidRPr="00000000" w14:paraId="00000044">
      <w:pPr>
        <w:ind w:left="0" w:firstLine="0"/>
        <w:jc w:val="both"/>
        <w:rPr/>
      </w:pPr>
      <w:r w:rsidDel="00000000" w:rsidR="00000000" w:rsidRPr="00000000">
        <w:rPr>
          <w:b w:val="1"/>
          <w:rtl w:val="0"/>
        </w:rPr>
        <w:t xml:space="preserve">Artículo 83.</w:t>
      </w:r>
      <w:r w:rsidDel="00000000" w:rsidR="00000000" w:rsidRPr="00000000">
        <w:rPr>
          <w:rtl w:val="0"/>
        </w:rPr>
        <w:t xml:space="preserve">- Salvo pacto en contrario, la modificación del contrato social se decidirá por la mayoría de los socios que representen, por lo menos, las tres cuartas partes del capital social; con excepción de los casos de cambio de objeto o de las reglas que determinen un aumento en las obligaciones de los socios, en los cuales se requerirá la unanimidad de votos.</w:t>
      </w:r>
    </w:p>
    <w:p w:rsidR="00000000" w:rsidDel="00000000" w:rsidP="00000000" w:rsidRDefault="00000000" w:rsidRPr="00000000" w14:paraId="00000045">
      <w:pPr>
        <w:ind w:left="0" w:firstLine="0"/>
        <w:jc w:val="both"/>
        <w:rPr/>
      </w:pPr>
      <w:r w:rsidDel="00000000" w:rsidR="00000000" w:rsidRPr="00000000">
        <w:rPr>
          <w:b w:val="1"/>
          <w:rtl w:val="0"/>
        </w:rPr>
        <w:t xml:space="preserve">Artículo 84.-</w:t>
      </w:r>
      <w:r w:rsidDel="00000000" w:rsidR="00000000" w:rsidRPr="00000000">
        <w:rPr>
          <w:rtl w:val="0"/>
        </w:rPr>
        <w:t xml:space="preserve"> Si el contrato social así lo establece, se procederá a la constitución de un Consejo de Vigilancia, formado de socios o de personas extrañas a la sociedad.</w:t>
      </w:r>
    </w:p>
    <w:p w:rsidR="00000000" w:rsidDel="00000000" w:rsidP="00000000" w:rsidRDefault="00000000" w:rsidRPr="00000000" w14:paraId="00000046">
      <w:pPr>
        <w:ind w:left="0" w:firstLine="0"/>
        <w:jc w:val="both"/>
        <w:rPr/>
      </w:pPr>
      <w:r w:rsidDel="00000000" w:rsidR="00000000" w:rsidRPr="00000000">
        <w:rPr>
          <w:rtl w:val="0"/>
        </w:rPr>
      </w:r>
    </w:p>
    <w:p w:rsidR="00000000" w:rsidDel="00000000" w:rsidP="00000000" w:rsidRDefault="00000000" w:rsidRPr="00000000" w14:paraId="00000047">
      <w:pPr>
        <w:ind w:left="0" w:firstLine="0"/>
        <w:jc w:val="both"/>
        <w:rPr/>
      </w:pPr>
      <w:r w:rsidDel="00000000" w:rsidR="00000000" w:rsidRPr="00000000">
        <w:rPr>
          <w:b w:val="1"/>
          <w:rtl w:val="0"/>
        </w:rPr>
        <w:t xml:space="preserve">Artículo 85.- </w:t>
      </w:r>
      <w:r w:rsidDel="00000000" w:rsidR="00000000" w:rsidRPr="00000000">
        <w:rPr>
          <w:rtl w:val="0"/>
        </w:rPr>
        <w:t xml:space="preserve">En el contrato social podrá estipularse que los socios tengan derecho a percibir intereses no mayores del nueve por ciento anual sobre sus aportaciones, aun cuando no hubiere beneficios; pero solamente por el período de tiempo necesario para la ejecución de los trabajos que según el objeto de la sociedad deban preceder al comienzo de sus operaciones, sin que en ningún caso dicho período exceda de tres años. Estos intereses deberán cargarse a gastos generales.</w:t>
      </w:r>
    </w:p>
    <w:p w:rsidR="00000000" w:rsidDel="00000000" w:rsidP="00000000" w:rsidRDefault="00000000" w:rsidRPr="00000000" w14:paraId="00000048">
      <w:pPr>
        <w:ind w:left="0" w:firstLine="0"/>
        <w:jc w:val="both"/>
        <w:rPr/>
      </w:pPr>
      <w:r w:rsidDel="00000000" w:rsidR="00000000" w:rsidRPr="00000000">
        <w:rPr>
          <w:rtl w:val="0"/>
        </w:rPr>
      </w:r>
    </w:p>
    <w:p w:rsidR="00000000" w:rsidDel="00000000" w:rsidP="00000000" w:rsidRDefault="00000000" w:rsidRPr="00000000" w14:paraId="00000049">
      <w:pPr>
        <w:ind w:left="0" w:firstLine="0"/>
        <w:jc w:val="both"/>
        <w:rPr/>
      </w:pPr>
      <w:r w:rsidDel="00000000" w:rsidR="00000000" w:rsidRPr="00000000">
        <w:rPr>
          <w:b w:val="1"/>
          <w:rtl w:val="0"/>
        </w:rPr>
        <w:t xml:space="preserve">Artículo 86.-</w:t>
      </w:r>
      <w:r w:rsidDel="00000000" w:rsidR="00000000" w:rsidRPr="00000000">
        <w:rPr>
          <w:rtl w:val="0"/>
        </w:rPr>
        <w:t xml:space="preserve"> Son aplicables a las sociedades de responsabilidad limitada las disposiciones de los artículos 27, 29, 30, 38, 42, 43, 44, 48 y 50, fracciones I, II, III y IV.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jc w:val="both"/>
        <w:rPr>
          <w:b w:val="1"/>
        </w:rPr>
      </w:pPr>
      <w:r w:rsidDel="00000000" w:rsidR="00000000" w:rsidRPr="00000000">
        <w:rPr>
          <w:b w:val="1"/>
          <w:rtl w:val="0"/>
        </w:rPr>
        <w:t xml:space="preserve">4.- Sociedad anonima.</w:t>
      </w:r>
    </w:p>
    <w:p w:rsidR="00000000" w:rsidDel="00000000" w:rsidP="00000000" w:rsidRDefault="00000000" w:rsidRPr="00000000" w14:paraId="00000073">
      <w:pPr>
        <w:ind w:left="0" w:firstLine="0"/>
        <w:jc w:val="both"/>
        <w:rPr/>
      </w:pPr>
      <w:r w:rsidDel="00000000" w:rsidR="00000000" w:rsidRPr="00000000">
        <w:rPr>
          <w:rtl w:val="0"/>
        </w:rPr>
      </w:r>
    </w:p>
    <w:p w:rsidR="00000000" w:rsidDel="00000000" w:rsidP="00000000" w:rsidRDefault="00000000" w:rsidRPr="00000000" w14:paraId="00000074">
      <w:pPr>
        <w:ind w:left="0" w:firstLine="0"/>
        <w:jc w:val="both"/>
        <w:rPr/>
      </w:pPr>
      <w:r w:rsidDel="00000000" w:rsidR="00000000" w:rsidRPr="00000000">
        <w:rPr>
          <w:rtl w:val="0"/>
        </w:rPr>
        <w:t xml:space="preserve">Sociedad: Anónima.</w:t>
      </w:r>
    </w:p>
    <w:p w:rsidR="00000000" w:rsidDel="00000000" w:rsidP="00000000" w:rsidRDefault="00000000" w:rsidRPr="00000000" w14:paraId="00000075">
      <w:pPr>
        <w:ind w:left="0" w:firstLine="0"/>
        <w:jc w:val="both"/>
        <w:rPr/>
      </w:pPr>
      <w:r w:rsidDel="00000000" w:rsidR="00000000" w:rsidRPr="00000000">
        <w:rPr>
          <w:rtl w:val="0"/>
        </w:rPr>
      </w:r>
    </w:p>
    <w:p w:rsidR="00000000" w:rsidDel="00000000" w:rsidP="00000000" w:rsidRDefault="00000000" w:rsidRPr="00000000" w14:paraId="00000076">
      <w:pPr>
        <w:ind w:left="0" w:firstLine="0"/>
        <w:jc w:val="both"/>
        <w:rPr/>
      </w:pPr>
      <w:r w:rsidDel="00000000" w:rsidR="00000000" w:rsidRPr="00000000">
        <w:rPr>
          <w:rtl w:val="0"/>
        </w:rPr>
        <w:t xml:space="preserve">Características:</w:t>
      </w:r>
    </w:p>
    <w:p w:rsidR="00000000" w:rsidDel="00000000" w:rsidP="00000000" w:rsidRDefault="00000000" w:rsidRPr="00000000" w14:paraId="00000077">
      <w:pPr>
        <w:ind w:left="0" w:firstLine="0"/>
        <w:jc w:val="both"/>
        <w:rPr/>
      </w:pPr>
      <w:r w:rsidDel="00000000" w:rsidR="00000000" w:rsidRPr="00000000">
        <w:rPr>
          <w:rtl w:val="0"/>
        </w:rPr>
      </w:r>
    </w:p>
    <w:p w:rsidR="00000000" w:rsidDel="00000000" w:rsidP="00000000" w:rsidRDefault="00000000" w:rsidRPr="00000000" w14:paraId="00000078">
      <w:pPr>
        <w:numPr>
          <w:ilvl w:val="0"/>
          <w:numId w:val="2"/>
        </w:numPr>
        <w:spacing w:after="0" w:afterAutospacing="0" w:before="220" w:lineRule="auto"/>
        <w:ind w:left="720" w:hanging="360"/>
        <w:jc w:val="both"/>
        <w:rPr>
          <w:b w:val="1"/>
        </w:rPr>
      </w:pPr>
      <w:r w:rsidDel="00000000" w:rsidR="00000000" w:rsidRPr="00000000">
        <w:rPr>
          <w:rtl w:val="0"/>
        </w:rPr>
        <w:t xml:space="preserve">Sus miembros reciben el nombre de accionistas.</w:t>
      </w:r>
    </w:p>
    <w:p w:rsidR="00000000" w:rsidDel="00000000" w:rsidP="00000000" w:rsidRDefault="00000000" w:rsidRPr="00000000" w14:paraId="00000079">
      <w:pPr>
        <w:numPr>
          <w:ilvl w:val="0"/>
          <w:numId w:val="2"/>
        </w:numPr>
        <w:spacing w:after="0" w:afterAutospacing="0" w:before="0" w:beforeAutospacing="0" w:lineRule="auto"/>
        <w:ind w:left="720" w:hanging="360"/>
        <w:jc w:val="both"/>
        <w:rPr>
          <w:b w:val="1"/>
        </w:rPr>
      </w:pPr>
      <w:r w:rsidDel="00000000" w:rsidR="00000000" w:rsidRPr="00000000">
        <w:rPr>
          <w:rtl w:val="0"/>
        </w:rPr>
        <w:t xml:space="preserve">Tener un mínimo de dos socios y que cada uno de estos tenga por lo menos, una acción.</w:t>
      </w:r>
    </w:p>
    <w:p w:rsidR="00000000" w:rsidDel="00000000" w:rsidP="00000000" w:rsidRDefault="00000000" w:rsidRPr="00000000" w14:paraId="0000007A">
      <w:pPr>
        <w:numPr>
          <w:ilvl w:val="0"/>
          <w:numId w:val="2"/>
        </w:numPr>
        <w:spacing w:after="0" w:afterAutospacing="0" w:before="0" w:beforeAutospacing="0" w:lineRule="auto"/>
        <w:ind w:left="720" w:hanging="360"/>
        <w:jc w:val="both"/>
        <w:rPr>
          <w:b w:val="1"/>
        </w:rPr>
      </w:pPr>
      <w:r w:rsidDel="00000000" w:rsidR="00000000" w:rsidRPr="00000000">
        <w:rPr>
          <w:rtl w:val="0"/>
        </w:rPr>
        <w:t xml:space="preserve">El capital social se divide en acciones. No existe un monto mínimo.</w:t>
      </w:r>
    </w:p>
    <w:p w:rsidR="00000000" w:rsidDel="00000000" w:rsidP="00000000" w:rsidRDefault="00000000" w:rsidRPr="00000000" w14:paraId="0000007B">
      <w:pPr>
        <w:numPr>
          <w:ilvl w:val="0"/>
          <w:numId w:val="2"/>
        </w:numPr>
        <w:spacing w:after="0" w:afterAutospacing="0" w:before="0" w:beforeAutospacing="0" w:lineRule="auto"/>
        <w:ind w:left="720" w:hanging="360"/>
        <w:jc w:val="both"/>
        <w:rPr>
          <w:b w:val="1"/>
        </w:rPr>
      </w:pPr>
      <w:r w:rsidDel="00000000" w:rsidR="00000000" w:rsidRPr="00000000">
        <w:rPr>
          <w:rtl w:val="0"/>
        </w:rPr>
        <w:t xml:space="preserve">La responsabilidad de los socios se limita al pago de sus acciones.</w:t>
      </w:r>
    </w:p>
    <w:p w:rsidR="00000000" w:rsidDel="00000000" w:rsidP="00000000" w:rsidRDefault="00000000" w:rsidRPr="00000000" w14:paraId="0000007C">
      <w:pPr>
        <w:numPr>
          <w:ilvl w:val="0"/>
          <w:numId w:val="2"/>
        </w:numPr>
        <w:spacing w:after="0" w:afterAutospacing="0" w:before="0" w:beforeAutospacing="0" w:lineRule="auto"/>
        <w:ind w:left="720" w:hanging="360"/>
        <w:jc w:val="both"/>
        <w:rPr>
          <w:b w:val="1"/>
        </w:rPr>
      </w:pPr>
      <w:r w:rsidDel="00000000" w:rsidR="00000000" w:rsidRPr="00000000">
        <w:rPr>
          <w:rtl w:val="0"/>
        </w:rPr>
        <w:t xml:space="preserve">Los derechos de los accionistas se dividen en dos: económicos y corporativos.</w:t>
      </w:r>
    </w:p>
    <w:p w:rsidR="00000000" w:rsidDel="00000000" w:rsidP="00000000" w:rsidRDefault="00000000" w:rsidRPr="00000000" w14:paraId="0000007D">
      <w:pPr>
        <w:numPr>
          <w:ilvl w:val="0"/>
          <w:numId w:val="2"/>
        </w:numPr>
        <w:spacing w:after="0" w:afterAutospacing="0" w:before="0" w:beforeAutospacing="0" w:lineRule="auto"/>
        <w:ind w:left="720" w:hanging="360"/>
        <w:jc w:val="both"/>
        <w:rPr>
          <w:b w:val="1"/>
        </w:rPr>
      </w:pPr>
      <w:r w:rsidDel="00000000" w:rsidR="00000000" w:rsidRPr="00000000">
        <w:rPr>
          <w:rtl w:val="0"/>
        </w:rPr>
        <w:t xml:space="preserve">Se constituye con un capital mínimo de $50,000.00</w:t>
      </w:r>
    </w:p>
    <w:p w:rsidR="00000000" w:rsidDel="00000000" w:rsidP="00000000" w:rsidRDefault="00000000" w:rsidRPr="00000000" w14:paraId="0000007E">
      <w:pPr>
        <w:numPr>
          <w:ilvl w:val="0"/>
          <w:numId w:val="2"/>
        </w:numPr>
        <w:spacing w:after="220" w:before="0" w:beforeAutospacing="0" w:lineRule="auto"/>
        <w:ind w:left="720" w:hanging="360"/>
        <w:jc w:val="both"/>
        <w:rPr>
          <w:b w:val="1"/>
        </w:rPr>
      </w:pPr>
      <w:r w:rsidDel="00000000" w:rsidR="00000000" w:rsidRPr="00000000">
        <w:rPr>
          <w:rtl w:val="0"/>
        </w:rPr>
        <w:t xml:space="preserve">Se reserva el 5% de las utilidades anuales hasta que se llegue al 20% del capital social fijo.</w:t>
      </w:r>
      <w:r w:rsidDel="00000000" w:rsidR="00000000" w:rsidRPr="00000000">
        <w:rPr>
          <w:rtl w:val="0"/>
        </w:rPr>
      </w:r>
    </w:p>
    <w:p w:rsidR="00000000" w:rsidDel="00000000" w:rsidP="00000000" w:rsidRDefault="00000000" w:rsidRPr="00000000" w14:paraId="0000007F">
      <w:pPr>
        <w:ind w:left="0" w:firstLine="0"/>
        <w:jc w:val="both"/>
        <w:rPr/>
      </w:pPr>
      <w:r w:rsidDel="00000000" w:rsidR="00000000" w:rsidRPr="00000000">
        <w:rPr>
          <w:rtl w:val="0"/>
        </w:rPr>
        <w:t xml:space="preserve">Capital Social: Ley general de sociedades mercantiles.</w:t>
      </w:r>
    </w:p>
    <w:p w:rsidR="00000000" w:rsidDel="00000000" w:rsidP="00000000" w:rsidRDefault="00000000" w:rsidRPr="00000000" w14:paraId="00000080">
      <w:pPr>
        <w:ind w:left="0" w:firstLine="0"/>
        <w:jc w:val="both"/>
        <w:rPr/>
      </w:pPr>
      <w:r w:rsidDel="00000000" w:rsidR="00000000" w:rsidRPr="00000000">
        <w:rPr>
          <w:rtl w:val="0"/>
        </w:rPr>
      </w:r>
    </w:p>
    <w:p w:rsidR="00000000" w:rsidDel="00000000" w:rsidP="00000000" w:rsidRDefault="00000000" w:rsidRPr="00000000" w14:paraId="00000081">
      <w:pPr>
        <w:ind w:left="0" w:firstLine="0"/>
        <w:jc w:val="both"/>
        <w:rPr/>
      </w:pPr>
      <w:r w:rsidDel="00000000" w:rsidR="00000000" w:rsidRPr="00000000">
        <w:rPr>
          <w:rtl w:val="0"/>
        </w:rPr>
        <w:t xml:space="preserve">El capital social se integra con las aportaciones de los socios, que en este caso están.  representadas por acciones, el capital social es un concepto contable, jurídicamente el capital social forma parte del patrimonio. No es un bien en sì mismo, si no que un instrumento jurídico de protección para los acreedores de la sociedad.</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Asociados:</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Ley reguladora: Cualquier socio cuya obligaciòn se limite al pago de acciones,</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jc w:val="both"/>
        <w:rPr/>
      </w:pPr>
      <w:r w:rsidDel="00000000" w:rsidR="00000000" w:rsidRPr="00000000">
        <w:rPr>
          <w:b w:val="1"/>
          <w:rtl w:val="0"/>
        </w:rPr>
        <w:t xml:space="preserve">Artículo 87.-</w:t>
      </w:r>
      <w:r w:rsidDel="00000000" w:rsidR="00000000" w:rsidRPr="00000000">
        <w:rPr>
          <w:rtl w:val="0"/>
        </w:rPr>
        <w:t xml:space="preserve"> Sociedad anónima es la que existe bajo una denominación y se compone exclusivamente de socios cuya obligación se limita al pago de sus acciones. </w:t>
      </w:r>
    </w:p>
    <w:p w:rsidR="00000000" w:rsidDel="00000000" w:rsidP="00000000" w:rsidRDefault="00000000" w:rsidRPr="00000000" w14:paraId="00000088">
      <w:pPr>
        <w:ind w:left="0" w:firstLine="0"/>
        <w:jc w:val="both"/>
        <w:rPr/>
      </w:pPr>
      <w:r w:rsidDel="00000000" w:rsidR="00000000" w:rsidRPr="00000000">
        <w:rPr>
          <w:rtl w:val="0"/>
        </w:rPr>
      </w:r>
    </w:p>
    <w:p w:rsidR="00000000" w:rsidDel="00000000" w:rsidP="00000000" w:rsidRDefault="00000000" w:rsidRPr="00000000" w14:paraId="00000089">
      <w:pPr>
        <w:ind w:left="0" w:firstLine="0"/>
        <w:jc w:val="both"/>
        <w:rPr/>
      </w:pPr>
      <w:r w:rsidDel="00000000" w:rsidR="00000000" w:rsidRPr="00000000">
        <w:rPr>
          <w:b w:val="1"/>
          <w:rtl w:val="0"/>
        </w:rPr>
        <w:t xml:space="preserve">Artículo 88.-</w:t>
      </w:r>
      <w:r w:rsidDel="00000000" w:rsidR="00000000" w:rsidRPr="00000000">
        <w:rPr>
          <w:rtl w:val="0"/>
        </w:rPr>
        <w:t xml:space="preserve"> La denominación se formará libremente, pero será distinta de la de cualquiera otra sociedad y al emplearse irá siempre seguida de las palabras “Sociedad Anónima” o de su abreviatura “S.A.” SECCIÓN PRIMERA De la constitución de la sociedad.</w:t>
      </w:r>
    </w:p>
    <w:p w:rsidR="00000000" w:rsidDel="00000000" w:rsidP="00000000" w:rsidRDefault="00000000" w:rsidRPr="00000000" w14:paraId="0000008A">
      <w:pPr>
        <w:ind w:left="0" w:firstLine="0"/>
        <w:jc w:val="both"/>
        <w:rPr/>
      </w:pPr>
      <w:r w:rsidDel="00000000" w:rsidR="00000000" w:rsidRPr="00000000">
        <w:rPr>
          <w:rtl w:val="0"/>
        </w:rPr>
      </w:r>
    </w:p>
    <w:p w:rsidR="00000000" w:rsidDel="00000000" w:rsidP="00000000" w:rsidRDefault="00000000" w:rsidRPr="00000000" w14:paraId="0000008B">
      <w:pPr>
        <w:ind w:left="0" w:firstLine="0"/>
        <w:jc w:val="both"/>
        <w:rPr/>
      </w:pPr>
      <w:r w:rsidDel="00000000" w:rsidR="00000000" w:rsidRPr="00000000">
        <w:rPr>
          <w:b w:val="1"/>
          <w:rtl w:val="0"/>
        </w:rPr>
        <w:t xml:space="preserve">Artículo 89.-</w:t>
      </w:r>
      <w:r w:rsidDel="00000000" w:rsidR="00000000" w:rsidRPr="00000000">
        <w:rPr>
          <w:rtl w:val="0"/>
        </w:rPr>
        <w:t xml:space="preserve"> Para proceder a la constitución de una sociedad anónima se requiere:</w:t>
      </w:r>
    </w:p>
    <w:p w:rsidR="00000000" w:rsidDel="00000000" w:rsidP="00000000" w:rsidRDefault="00000000" w:rsidRPr="00000000" w14:paraId="0000008C">
      <w:pPr>
        <w:ind w:left="0" w:firstLine="0"/>
        <w:jc w:val="both"/>
        <w:rPr/>
      </w:pPr>
      <w:r w:rsidDel="00000000" w:rsidR="00000000" w:rsidRPr="00000000">
        <w:rPr>
          <w:rtl w:val="0"/>
        </w:rPr>
        <w:t xml:space="preserve"> I.- Que haya dos socios como mínimo, y que cada uno de ellos suscriba una acción por lo menos; </w:t>
      </w:r>
    </w:p>
    <w:p w:rsidR="00000000" w:rsidDel="00000000" w:rsidP="00000000" w:rsidRDefault="00000000" w:rsidRPr="00000000" w14:paraId="0000008D">
      <w:pPr>
        <w:ind w:left="0" w:firstLine="0"/>
        <w:jc w:val="both"/>
        <w:rPr/>
      </w:pPr>
      <w:r w:rsidDel="00000000" w:rsidR="00000000" w:rsidRPr="00000000">
        <w:rPr>
          <w:rtl w:val="0"/>
        </w:rPr>
        <w:t xml:space="preserve">II. Que el capital social no sea menor de cincuenta mil pesos y que esté íntegramente suscrito; </w:t>
      </w:r>
    </w:p>
    <w:p w:rsidR="00000000" w:rsidDel="00000000" w:rsidP="00000000" w:rsidRDefault="00000000" w:rsidRPr="00000000" w14:paraId="0000008E">
      <w:pPr>
        <w:ind w:left="0" w:firstLine="0"/>
        <w:jc w:val="both"/>
        <w:rPr/>
      </w:pPr>
      <w:r w:rsidDel="00000000" w:rsidR="00000000" w:rsidRPr="00000000">
        <w:rPr>
          <w:rtl w:val="0"/>
        </w:rPr>
        <w:t xml:space="preserve">III.- Que se exhiba en dinero efectivo, cuando menos el veinte por ciento del valor de cada acción pagadera en numerario, y</w:t>
      </w:r>
    </w:p>
    <w:p w:rsidR="00000000" w:rsidDel="00000000" w:rsidP="00000000" w:rsidRDefault="00000000" w:rsidRPr="00000000" w14:paraId="0000008F">
      <w:pPr>
        <w:ind w:left="0" w:firstLine="0"/>
        <w:jc w:val="both"/>
        <w:rPr/>
      </w:pPr>
      <w:r w:rsidDel="00000000" w:rsidR="00000000" w:rsidRPr="00000000">
        <w:rPr>
          <w:rtl w:val="0"/>
        </w:rPr>
        <w:t xml:space="preserve"> IV.- Que se exhiba íntegramente el valor de cada acción que haya de pagarse, en todo o en parte, con bienes distintos del numerario. </w:t>
      </w:r>
    </w:p>
    <w:p w:rsidR="00000000" w:rsidDel="00000000" w:rsidP="00000000" w:rsidRDefault="00000000" w:rsidRPr="00000000" w14:paraId="00000090">
      <w:pPr>
        <w:ind w:left="0" w:firstLine="0"/>
        <w:jc w:val="both"/>
        <w:rPr/>
      </w:pPr>
      <w:r w:rsidDel="00000000" w:rsidR="00000000" w:rsidRPr="00000000">
        <w:rPr>
          <w:rtl w:val="0"/>
        </w:rPr>
      </w:r>
    </w:p>
    <w:p w:rsidR="00000000" w:rsidDel="00000000" w:rsidP="00000000" w:rsidRDefault="00000000" w:rsidRPr="00000000" w14:paraId="00000091">
      <w:pPr>
        <w:ind w:left="0" w:firstLine="0"/>
        <w:jc w:val="both"/>
        <w:rPr/>
      </w:pPr>
      <w:r w:rsidDel="00000000" w:rsidR="00000000" w:rsidRPr="00000000">
        <w:rPr>
          <w:b w:val="1"/>
          <w:rtl w:val="0"/>
        </w:rPr>
        <w:t xml:space="preserve">Artículo 90.</w:t>
      </w:r>
      <w:r w:rsidDel="00000000" w:rsidR="00000000" w:rsidRPr="00000000">
        <w:rPr>
          <w:rtl w:val="0"/>
        </w:rPr>
        <w:t xml:space="preserve">- La sociedad anónima puede constituirse por la comparecencia ante Notario, de las personas que otorguen la escritura social, o por suscripción pública. </w:t>
      </w:r>
    </w:p>
    <w:p w:rsidR="00000000" w:rsidDel="00000000" w:rsidP="00000000" w:rsidRDefault="00000000" w:rsidRPr="00000000" w14:paraId="00000092">
      <w:pPr>
        <w:ind w:left="0" w:firstLine="0"/>
        <w:jc w:val="both"/>
        <w:rPr/>
      </w:pPr>
      <w:r w:rsidDel="00000000" w:rsidR="00000000" w:rsidRPr="00000000">
        <w:rPr>
          <w:rtl w:val="0"/>
        </w:rPr>
      </w:r>
    </w:p>
    <w:p w:rsidR="00000000" w:rsidDel="00000000" w:rsidP="00000000" w:rsidRDefault="00000000" w:rsidRPr="00000000" w14:paraId="00000093">
      <w:pPr>
        <w:ind w:left="0" w:firstLine="0"/>
        <w:jc w:val="both"/>
        <w:rPr/>
      </w:pPr>
      <w:r w:rsidDel="00000000" w:rsidR="00000000" w:rsidRPr="00000000">
        <w:rPr>
          <w:b w:val="1"/>
          <w:rtl w:val="0"/>
        </w:rPr>
        <w:t xml:space="preserve">Artículo 91.</w:t>
      </w:r>
      <w:r w:rsidDel="00000000" w:rsidR="00000000" w:rsidRPr="00000000">
        <w:rPr>
          <w:rtl w:val="0"/>
        </w:rPr>
        <w:t xml:space="preserve">- La escritura constitutiva de la sociedad anónima deberá contener, además de los datos requeridos por el artículo 6º, los siguientes: I.- La parte exhibida del capital social; II.- El número, valor nominal y naturaleza de la acciones en que se divide el capital social, salvo lo dispuesto en el segundo párrafo de la fracción IV del artículo 125; III.- La forma y términos en que deba pagarse la parte insoluta de las acciones; IV.- La participación en las utilidades concedidas a los fundadores; V.- El nombramiento de uno o varios comisarios; VI.- Las facultades de la Asamblea General y las condiciones para la validez de sus deliberaciones, así como para el ejercicio del derecho de voto, en cuanto las disposiciones legales puedan ser modificadas por la voluntad de los socios.</w:t>
      </w:r>
    </w:p>
    <w:p w:rsidR="00000000" w:rsidDel="00000000" w:rsidP="00000000" w:rsidRDefault="00000000" w:rsidRPr="00000000" w14:paraId="00000094">
      <w:pPr>
        <w:ind w:left="0" w:firstLine="0"/>
        <w:jc w:val="both"/>
        <w:rPr/>
      </w:pPr>
      <w:r w:rsidDel="00000000" w:rsidR="00000000" w:rsidRPr="00000000">
        <w:rPr>
          <w:rtl w:val="0"/>
        </w:rPr>
      </w:r>
    </w:p>
    <w:p w:rsidR="00000000" w:rsidDel="00000000" w:rsidP="00000000" w:rsidRDefault="00000000" w:rsidRPr="00000000" w14:paraId="00000095">
      <w:pPr>
        <w:ind w:left="0" w:firstLine="0"/>
        <w:jc w:val="both"/>
        <w:rPr/>
      </w:pPr>
      <w:r w:rsidDel="00000000" w:rsidR="00000000" w:rsidRPr="00000000">
        <w:rPr>
          <w:b w:val="1"/>
          <w:rtl w:val="0"/>
        </w:rPr>
        <w:t xml:space="preserve">Artículo 92.-</w:t>
      </w:r>
      <w:r w:rsidDel="00000000" w:rsidR="00000000" w:rsidRPr="00000000">
        <w:rPr>
          <w:rtl w:val="0"/>
        </w:rPr>
        <w:t xml:space="preserve"> Cuando la sociedad anónima haya de constituirse por suscripción pública, los fundadores redactarán y depositarán en el Registro Público de Comercio un programa que deberá contener el proyecto de los estatutos, con los requisitos del artículo 6º, excepción hecha de los establecidos por las fracciones I y VI, primer párrafo, y con los del artículo 91, exceptuando el prevenido por la fracción V. </w:t>
      </w:r>
    </w:p>
    <w:p w:rsidR="00000000" w:rsidDel="00000000" w:rsidP="00000000" w:rsidRDefault="00000000" w:rsidRPr="00000000" w14:paraId="00000096">
      <w:pPr>
        <w:ind w:left="0" w:firstLine="0"/>
        <w:jc w:val="both"/>
        <w:rPr/>
      </w:pPr>
      <w:r w:rsidDel="00000000" w:rsidR="00000000" w:rsidRPr="00000000">
        <w:rPr>
          <w:rtl w:val="0"/>
        </w:rPr>
      </w:r>
    </w:p>
    <w:p w:rsidR="00000000" w:rsidDel="00000000" w:rsidP="00000000" w:rsidRDefault="00000000" w:rsidRPr="00000000" w14:paraId="00000097">
      <w:pPr>
        <w:ind w:left="0" w:firstLine="0"/>
        <w:jc w:val="both"/>
        <w:rPr/>
      </w:pPr>
      <w:r w:rsidDel="00000000" w:rsidR="00000000" w:rsidRPr="00000000">
        <w:rPr>
          <w:rtl w:val="0"/>
        </w:rPr>
      </w:r>
    </w:p>
    <w:p w:rsidR="00000000" w:rsidDel="00000000" w:rsidP="00000000" w:rsidRDefault="00000000" w:rsidRPr="00000000" w14:paraId="00000098">
      <w:pPr>
        <w:ind w:left="0" w:firstLine="0"/>
        <w:jc w:val="both"/>
        <w:rPr/>
      </w:pPr>
      <w:r w:rsidDel="00000000" w:rsidR="00000000" w:rsidRPr="00000000">
        <w:rPr>
          <w:rtl w:val="0"/>
        </w:rPr>
      </w:r>
    </w:p>
    <w:p w:rsidR="00000000" w:rsidDel="00000000" w:rsidP="00000000" w:rsidRDefault="00000000" w:rsidRPr="00000000" w14:paraId="00000099">
      <w:pPr>
        <w:ind w:left="0" w:firstLine="0"/>
        <w:jc w:val="both"/>
        <w:rPr/>
      </w:pPr>
      <w:hyperlink r:id="rId6">
        <w:r w:rsidDel="00000000" w:rsidR="00000000" w:rsidRPr="00000000">
          <w:rPr>
            <w:color w:val="1155cc"/>
            <w:u w:val="single"/>
            <w:rtl w:val="0"/>
          </w:rPr>
          <w:t xml:space="preserve">https://www.oas.org/juridico/spanish/mesicic3_mex_ley_soc_merc.pdf</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oas.org/juridico/spanish/mesicic3_mex_ley_soc_merc.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