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CA6" w:rsidRPr="00D37D97" w:rsidRDefault="00C46ACA" w:rsidP="00D37D97">
      <w:pPr>
        <w:spacing w:line="276" w:lineRule="auto"/>
        <w:jc w:val="center"/>
        <w:rPr>
          <w:rFonts w:ascii="Arial" w:hAnsi="Arial" w:cs="Arial"/>
          <w:b/>
          <w:bCs/>
        </w:rPr>
      </w:pPr>
      <w:r w:rsidRPr="00D37D97">
        <w:rPr>
          <w:rFonts w:ascii="Arial" w:hAnsi="Arial" w:cs="Arial"/>
          <w:b/>
          <w:bCs/>
        </w:rPr>
        <w:t>ESTUDIO TÉCNICO</w:t>
      </w:r>
    </w:p>
    <w:p w:rsidR="00C46ACA" w:rsidRPr="00D37D97" w:rsidRDefault="00C46ACA" w:rsidP="007F61DF">
      <w:pPr>
        <w:spacing w:line="276" w:lineRule="auto"/>
        <w:jc w:val="both"/>
        <w:rPr>
          <w:rFonts w:ascii="Arial" w:hAnsi="Arial" w:cs="Arial"/>
        </w:rPr>
      </w:pPr>
      <w:r w:rsidRPr="00D37D97">
        <w:rPr>
          <w:rFonts w:ascii="Arial" w:hAnsi="Arial" w:cs="Arial"/>
        </w:rPr>
        <w:t>En el presente estudio técnico enfocado al proyecto de inversión OPAUL se contemplan los aspectos técnicos operativos necesarios</w:t>
      </w:r>
      <w:r w:rsidR="00B31BCE" w:rsidRPr="00D37D97">
        <w:rPr>
          <w:rFonts w:ascii="Arial" w:hAnsi="Arial" w:cs="Arial"/>
        </w:rPr>
        <w:t xml:space="preserve"> </w:t>
      </w:r>
      <w:r w:rsidRPr="00D37D97">
        <w:rPr>
          <w:rFonts w:ascii="Arial" w:hAnsi="Arial" w:cs="Arial"/>
        </w:rPr>
        <w:t xml:space="preserve">para el desarrollo de un sitio web para la visualización de estructuras de datos básicas, y en el cual se analizan la determinación del tamaño óptimo del lugar de desarrollo, localización, instalaciones y organización requeridos. </w:t>
      </w:r>
    </w:p>
    <w:p w:rsidR="00C46ACA" w:rsidRPr="00D37D97" w:rsidRDefault="00C46ACA" w:rsidP="007F61DF">
      <w:pPr>
        <w:spacing w:line="276" w:lineRule="auto"/>
        <w:jc w:val="both"/>
        <w:rPr>
          <w:rFonts w:ascii="Arial" w:hAnsi="Arial" w:cs="Arial"/>
        </w:rPr>
      </w:pPr>
      <w:r w:rsidRPr="00D37D97">
        <w:rPr>
          <w:rFonts w:ascii="Arial" w:hAnsi="Arial" w:cs="Arial"/>
        </w:rPr>
        <w:t xml:space="preserve">En particular, los objetivos del estudio técnico para el presente proyecto son los siguientes: </w:t>
      </w:r>
    </w:p>
    <w:p w:rsidR="00C46ACA" w:rsidRPr="00D37D97" w:rsidRDefault="00C46ACA" w:rsidP="007F61DF">
      <w:pPr>
        <w:pStyle w:val="Prrafodelista"/>
        <w:numPr>
          <w:ilvl w:val="0"/>
          <w:numId w:val="1"/>
        </w:numPr>
        <w:spacing w:line="276" w:lineRule="auto"/>
        <w:jc w:val="both"/>
        <w:rPr>
          <w:rFonts w:ascii="Arial" w:hAnsi="Arial" w:cs="Arial"/>
        </w:rPr>
      </w:pPr>
      <w:r w:rsidRPr="00D37D97">
        <w:rPr>
          <w:rFonts w:ascii="Arial" w:hAnsi="Arial" w:cs="Arial"/>
        </w:rPr>
        <w:t xml:space="preserve">Determinar la localización más adecuada. </w:t>
      </w:r>
    </w:p>
    <w:p w:rsidR="00C46ACA" w:rsidRPr="00D37D97" w:rsidRDefault="00C46ACA" w:rsidP="007F61DF">
      <w:pPr>
        <w:pStyle w:val="Prrafodelista"/>
        <w:numPr>
          <w:ilvl w:val="0"/>
          <w:numId w:val="1"/>
        </w:numPr>
        <w:spacing w:line="276" w:lineRule="auto"/>
        <w:jc w:val="both"/>
        <w:rPr>
          <w:rFonts w:ascii="Arial" w:hAnsi="Arial" w:cs="Arial"/>
        </w:rPr>
      </w:pPr>
      <w:r w:rsidRPr="00D37D97">
        <w:rPr>
          <w:rFonts w:ascii="Arial" w:hAnsi="Arial" w:cs="Arial"/>
        </w:rPr>
        <w:t>Enunciar las características con que cuenta la zona de influencia</w:t>
      </w:r>
      <w:r w:rsidR="00EE30AD" w:rsidRPr="00D37D97">
        <w:rPr>
          <w:rFonts w:ascii="Arial" w:hAnsi="Arial" w:cs="Arial"/>
        </w:rPr>
        <w:t xml:space="preserve"> donde se ubicará la oficina del proyecto. </w:t>
      </w:r>
    </w:p>
    <w:p w:rsidR="00EE30AD" w:rsidRPr="00D37D97" w:rsidRDefault="00EE30AD" w:rsidP="007F61DF">
      <w:pPr>
        <w:pStyle w:val="Prrafodelista"/>
        <w:numPr>
          <w:ilvl w:val="0"/>
          <w:numId w:val="1"/>
        </w:numPr>
        <w:spacing w:line="276" w:lineRule="auto"/>
        <w:jc w:val="both"/>
        <w:rPr>
          <w:rFonts w:ascii="Arial" w:hAnsi="Arial" w:cs="Arial"/>
        </w:rPr>
      </w:pPr>
      <w:r w:rsidRPr="00D37D97">
        <w:rPr>
          <w:rFonts w:ascii="Arial" w:hAnsi="Arial" w:cs="Arial"/>
        </w:rPr>
        <w:t xml:space="preserve">Mostrar la distribución y diseño de las instalaciones. </w:t>
      </w:r>
    </w:p>
    <w:p w:rsidR="005343B0" w:rsidRPr="00D37D97" w:rsidRDefault="005343B0" w:rsidP="005343B0">
      <w:pPr>
        <w:pStyle w:val="Prrafodelista"/>
        <w:numPr>
          <w:ilvl w:val="0"/>
          <w:numId w:val="1"/>
        </w:numPr>
        <w:spacing w:line="276" w:lineRule="auto"/>
        <w:jc w:val="both"/>
        <w:rPr>
          <w:rFonts w:ascii="Arial" w:hAnsi="Arial" w:cs="Arial"/>
        </w:rPr>
      </w:pPr>
      <w:r w:rsidRPr="00D37D97">
        <w:rPr>
          <w:rFonts w:ascii="Arial" w:hAnsi="Arial" w:cs="Arial"/>
        </w:rPr>
        <w:t xml:space="preserve">Definir el tamaño y capacidad del proyecto. </w:t>
      </w:r>
    </w:p>
    <w:p w:rsidR="00EE30AD" w:rsidRPr="00D37D97" w:rsidRDefault="00EE30AD" w:rsidP="007F61DF">
      <w:pPr>
        <w:pStyle w:val="Prrafodelista"/>
        <w:numPr>
          <w:ilvl w:val="0"/>
          <w:numId w:val="1"/>
        </w:numPr>
        <w:spacing w:line="276" w:lineRule="auto"/>
        <w:jc w:val="both"/>
        <w:rPr>
          <w:rFonts w:ascii="Arial" w:hAnsi="Arial" w:cs="Arial"/>
        </w:rPr>
      </w:pPr>
      <w:r w:rsidRPr="00D37D97">
        <w:rPr>
          <w:rFonts w:ascii="Arial" w:hAnsi="Arial" w:cs="Arial"/>
        </w:rPr>
        <w:t xml:space="preserve">Especificar brevemente el presupuesto de inversión, dentro del cual queden comprendidos los recursos materiales, humanos y financieros necesarios para la puesta en marcha del proyecto. </w:t>
      </w:r>
    </w:p>
    <w:p w:rsidR="00EE30AD" w:rsidRPr="00D37D97" w:rsidRDefault="00EE30AD" w:rsidP="007F61DF">
      <w:pPr>
        <w:spacing w:line="276" w:lineRule="auto"/>
        <w:ind w:left="360"/>
        <w:jc w:val="both"/>
        <w:rPr>
          <w:rFonts w:ascii="Arial" w:hAnsi="Arial" w:cs="Arial"/>
          <w:b/>
          <w:bCs/>
        </w:rPr>
      </w:pPr>
      <w:r w:rsidRPr="00D37D97">
        <w:rPr>
          <w:rFonts w:ascii="Arial" w:hAnsi="Arial" w:cs="Arial"/>
          <w:b/>
          <w:bCs/>
        </w:rPr>
        <w:t xml:space="preserve">2.1 Localización  </w:t>
      </w:r>
    </w:p>
    <w:p w:rsidR="00EE30AD" w:rsidRPr="00D37D97" w:rsidRDefault="00EE30AD" w:rsidP="007F61DF">
      <w:pPr>
        <w:spacing w:line="276" w:lineRule="auto"/>
        <w:ind w:left="360"/>
        <w:jc w:val="both"/>
        <w:rPr>
          <w:rFonts w:ascii="Arial" w:hAnsi="Arial" w:cs="Arial"/>
        </w:rPr>
      </w:pPr>
      <w:r w:rsidRPr="00D37D97">
        <w:rPr>
          <w:rFonts w:ascii="Arial" w:hAnsi="Arial" w:cs="Arial"/>
        </w:rPr>
        <w:t xml:space="preserve">Considerando criterios económicos, estratégicos, institucionales, técnicos, sociales, entre otros, el estudio de la localización se ha subdividido en dos partes: </w:t>
      </w:r>
      <w:proofErr w:type="spellStart"/>
      <w:r w:rsidRPr="00D37D97">
        <w:rPr>
          <w:rFonts w:ascii="Arial" w:hAnsi="Arial" w:cs="Arial"/>
        </w:rPr>
        <w:t>macrolocalización</w:t>
      </w:r>
      <w:proofErr w:type="spellEnd"/>
      <w:r w:rsidRPr="00D37D97">
        <w:rPr>
          <w:rFonts w:ascii="Arial" w:hAnsi="Arial" w:cs="Arial"/>
        </w:rPr>
        <w:t xml:space="preserve"> y </w:t>
      </w:r>
      <w:proofErr w:type="spellStart"/>
      <w:r w:rsidRPr="00D37D97">
        <w:rPr>
          <w:rFonts w:ascii="Arial" w:hAnsi="Arial" w:cs="Arial"/>
        </w:rPr>
        <w:t>microlocalización</w:t>
      </w:r>
      <w:proofErr w:type="spellEnd"/>
      <w:r w:rsidRPr="00D37D97">
        <w:rPr>
          <w:rFonts w:ascii="Arial" w:hAnsi="Arial" w:cs="Arial"/>
        </w:rPr>
        <w:t xml:space="preserve">, los cuales se muestran a detalle en los siguientes dos apartados. </w:t>
      </w:r>
    </w:p>
    <w:p w:rsidR="00EE30AD" w:rsidRPr="00D37D97" w:rsidRDefault="00EE30AD" w:rsidP="007F61DF">
      <w:pPr>
        <w:spacing w:line="276" w:lineRule="auto"/>
        <w:ind w:left="360"/>
        <w:jc w:val="both"/>
        <w:rPr>
          <w:rFonts w:ascii="Arial" w:hAnsi="Arial" w:cs="Arial"/>
          <w:b/>
          <w:bCs/>
        </w:rPr>
      </w:pPr>
      <w:r w:rsidRPr="00D37D97">
        <w:rPr>
          <w:rFonts w:ascii="Arial" w:hAnsi="Arial" w:cs="Arial"/>
          <w:b/>
          <w:bCs/>
        </w:rPr>
        <w:t xml:space="preserve">2.1.1 </w:t>
      </w:r>
      <w:proofErr w:type="spellStart"/>
      <w:r w:rsidRPr="00D37D97">
        <w:rPr>
          <w:rFonts w:ascii="Arial" w:hAnsi="Arial" w:cs="Arial"/>
          <w:b/>
          <w:bCs/>
        </w:rPr>
        <w:t>Macrolocalización</w:t>
      </w:r>
      <w:proofErr w:type="spellEnd"/>
      <w:r w:rsidRPr="00D37D97">
        <w:rPr>
          <w:rFonts w:ascii="Arial" w:hAnsi="Arial" w:cs="Arial"/>
          <w:b/>
          <w:bCs/>
        </w:rPr>
        <w:t>.</w:t>
      </w:r>
    </w:p>
    <w:p w:rsidR="00EE30AD" w:rsidRPr="00D37D97" w:rsidRDefault="00875D0C" w:rsidP="007F61DF">
      <w:pPr>
        <w:spacing w:line="276" w:lineRule="auto"/>
        <w:ind w:left="360"/>
        <w:jc w:val="both"/>
        <w:rPr>
          <w:rFonts w:ascii="Arial" w:hAnsi="Arial" w:cs="Arial"/>
        </w:rPr>
      </w:pPr>
      <w:r w:rsidRPr="00D37D97">
        <w:rPr>
          <w:rFonts w:ascii="Arial" w:hAnsi="Arial" w:cs="Arial"/>
        </w:rPr>
        <w:t>En este caso, la oficina de OPAUL quedará comprendida dentro de la Ciudad de México, en particular</w:t>
      </w:r>
      <w:r w:rsidR="00210216" w:rsidRPr="00D37D97">
        <w:rPr>
          <w:rFonts w:ascii="Arial" w:hAnsi="Arial" w:cs="Arial"/>
        </w:rPr>
        <w:t xml:space="preserve">, </w:t>
      </w:r>
      <w:r w:rsidRPr="00D37D97">
        <w:rPr>
          <w:rFonts w:ascii="Arial" w:hAnsi="Arial" w:cs="Arial"/>
        </w:rPr>
        <w:t xml:space="preserve">en </w:t>
      </w:r>
      <w:r w:rsidR="00F27055" w:rsidRPr="00D37D97">
        <w:rPr>
          <w:rFonts w:ascii="Arial" w:hAnsi="Arial" w:cs="Arial"/>
        </w:rPr>
        <w:t xml:space="preserve">la alcaldía </w:t>
      </w:r>
      <w:r w:rsidRPr="00D37D97">
        <w:rPr>
          <w:rFonts w:ascii="Arial" w:hAnsi="Arial" w:cs="Arial"/>
        </w:rPr>
        <w:t>Gustavo A. Madero</w:t>
      </w:r>
      <w:r w:rsidR="00F27055" w:rsidRPr="00D37D97">
        <w:rPr>
          <w:rFonts w:ascii="Arial" w:hAnsi="Arial" w:cs="Arial"/>
        </w:rPr>
        <w:t xml:space="preserve"> (GAM)</w:t>
      </w:r>
      <w:r w:rsidRPr="00D37D97">
        <w:rPr>
          <w:rFonts w:ascii="Arial" w:hAnsi="Arial" w:cs="Arial"/>
        </w:rPr>
        <w:t xml:space="preserve">, cuya clave de </w:t>
      </w:r>
      <w:r w:rsidR="00F27055" w:rsidRPr="00D37D97">
        <w:rPr>
          <w:rFonts w:ascii="Arial" w:hAnsi="Arial" w:cs="Arial"/>
        </w:rPr>
        <w:t>alcaldía</w:t>
      </w:r>
      <w:r w:rsidRPr="00D37D97">
        <w:rPr>
          <w:rFonts w:ascii="Arial" w:hAnsi="Arial" w:cs="Arial"/>
        </w:rPr>
        <w:t xml:space="preserve"> es 005, y en donde el grado de marginación municipal es muy bajo según datos del INEGI</w:t>
      </w:r>
      <w:r w:rsidR="00EE30AD" w:rsidRPr="00D37D97">
        <w:rPr>
          <w:rFonts w:ascii="Arial" w:hAnsi="Arial" w:cs="Arial"/>
        </w:rPr>
        <w:t xml:space="preserve"> </w:t>
      </w:r>
      <w:r w:rsidRPr="00D37D97">
        <w:rPr>
          <w:rFonts w:ascii="Arial" w:hAnsi="Arial" w:cs="Arial"/>
        </w:rPr>
        <w:t xml:space="preserve">2010. </w:t>
      </w:r>
    </w:p>
    <w:p w:rsidR="008C59F4" w:rsidRPr="00D37D97" w:rsidRDefault="00875D0C" w:rsidP="007F61DF">
      <w:pPr>
        <w:spacing w:line="276" w:lineRule="auto"/>
        <w:ind w:left="360"/>
        <w:jc w:val="both"/>
        <w:rPr>
          <w:rFonts w:ascii="Arial" w:hAnsi="Arial" w:cs="Arial"/>
        </w:rPr>
      </w:pPr>
      <w:r w:rsidRPr="00D37D97">
        <w:rPr>
          <w:rFonts w:ascii="Arial" w:hAnsi="Arial" w:cs="Arial"/>
        </w:rPr>
        <w:t>En el siguiente mapa se muestra</w:t>
      </w:r>
      <w:r w:rsidR="00210216" w:rsidRPr="00D37D97">
        <w:rPr>
          <w:rFonts w:ascii="Arial" w:hAnsi="Arial" w:cs="Arial"/>
        </w:rPr>
        <w:t xml:space="preserve"> </w:t>
      </w:r>
      <w:r w:rsidR="00F27055" w:rsidRPr="00D37D97">
        <w:rPr>
          <w:rFonts w:ascii="Arial" w:hAnsi="Arial" w:cs="Arial"/>
        </w:rPr>
        <w:t>el territorio que abarca la Cuidad de México</w:t>
      </w:r>
      <w:r w:rsidR="00CF6717" w:rsidRPr="00D37D97">
        <w:rPr>
          <w:rFonts w:ascii="Arial" w:hAnsi="Arial" w:cs="Arial"/>
        </w:rPr>
        <w:t xml:space="preserve"> (Figura 1).</w:t>
      </w:r>
      <w:r w:rsidR="00F27055" w:rsidRPr="00D37D97">
        <w:rPr>
          <w:rFonts w:ascii="Arial" w:hAnsi="Arial" w:cs="Arial"/>
        </w:rPr>
        <w:t xml:space="preserve"> </w:t>
      </w:r>
      <w:r w:rsidR="00210216" w:rsidRPr="00D37D97">
        <w:rPr>
          <w:rFonts w:ascii="Arial" w:hAnsi="Arial" w:cs="Arial"/>
        </w:rPr>
        <w:t>L</w:t>
      </w:r>
      <w:r w:rsidR="00F27055" w:rsidRPr="00D37D97">
        <w:rPr>
          <w:rFonts w:ascii="Arial" w:hAnsi="Arial" w:cs="Arial"/>
        </w:rPr>
        <w:t xml:space="preserve">a </w:t>
      </w:r>
      <w:r w:rsidR="00B31BCE" w:rsidRPr="00D37D97">
        <w:rPr>
          <w:rFonts w:ascii="Arial" w:hAnsi="Arial" w:cs="Arial"/>
        </w:rPr>
        <w:t>extensión territorial de la alcaldía Gustavo A. Madero</w:t>
      </w:r>
      <w:r w:rsidR="006115C3" w:rsidRPr="00D37D97">
        <w:rPr>
          <w:rFonts w:ascii="Arial" w:hAnsi="Arial" w:cs="Arial"/>
        </w:rPr>
        <w:t xml:space="preserve"> se muestra en</w:t>
      </w:r>
      <w:r w:rsidR="008C59F4" w:rsidRPr="00D37D97">
        <w:rPr>
          <w:rFonts w:ascii="Arial" w:hAnsi="Arial" w:cs="Arial"/>
        </w:rPr>
        <w:t xml:space="preserve"> el mapa</w:t>
      </w:r>
      <w:r w:rsidR="00210216" w:rsidRPr="00D37D97">
        <w:rPr>
          <w:rFonts w:ascii="Arial" w:hAnsi="Arial" w:cs="Arial"/>
        </w:rPr>
        <w:t xml:space="preserve"> posterior.</w:t>
      </w:r>
      <w:r w:rsidR="008C59F4" w:rsidRPr="00D37D97">
        <w:rPr>
          <w:rFonts w:ascii="Arial" w:hAnsi="Arial" w:cs="Arial"/>
        </w:rPr>
        <w:t xml:space="preserve"> (F</w:t>
      </w:r>
      <w:r w:rsidR="006115C3" w:rsidRPr="00D37D97">
        <w:rPr>
          <w:rFonts w:ascii="Arial" w:hAnsi="Arial" w:cs="Arial"/>
        </w:rPr>
        <w:t>igura 2</w:t>
      </w:r>
      <w:r w:rsidR="008C59F4" w:rsidRPr="00D37D97">
        <w:rPr>
          <w:rFonts w:ascii="Arial" w:hAnsi="Arial" w:cs="Arial"/>
        </w:rPr>
        <w:t xml:space="preserve">). </w:t>
      </w:r>
    </w:p>
    <w:p w:rsidR="000C5C1B" w:rsidRPr="00D37D97" w:rsidRDefault="008C59F4" w:rsidP="007F61DF">
      <w:pPr>
        <w:spacing w:line="276" w:lineRule="auto"/>
        <w:ind w:left="360"/>
        <w:jc w:val="both"/>
        <w:rPr>
          <w:rFonts w:ascii="Arial" w:hAnsi="Arial" w:cs="Arial"/>
        </w:rPr>
      </w:pPr>
      <w:r w:rsidRPr="00D37D97">
        <w:rPr>
          <w:rFonts w:ascii="Arial" w:hAnsi="Arial" w:cs="Arial"/>
          <w:noProof/>
        </w:rPr>
        <w:lastRenderedPageBreak/>
        <w:drawing>
          <wp:inline distT="0" distB="0" distL="0" distR="0" wp14:anchorId="1121F008">
            <wp:extent cx="2921000" cy="34299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0176" cy="3452480"/>
                    </a:xfrm>
                    <a:prstGeom prst="rect">
                      <a:avLst/>
                    </a:prstGeom>
                  </pic:spPr>
                </pic:pic>
              </a:graphicData>
            </a:graphic>
          </wp:inline>
        </w:drawing>
      </w:r>
      <w:r w:rsidRPr="00D37D97">
        <w:rPr>
          <w:rFonts w:ascii="Arial" w:hAnsi="Arial" w:cs="Arial"/>
        </w:rPr>
        <w:t xml:space="preserve"> </w:t>
      </w:r>
    </w:p>
    <w:p w:rsidR="000C5C1B" w:rsidRPr="00D37D97" w:rsidRDefault="000C5C1B" w:rsidP="007F61DF">
      <w:pPr>
        <w:spacing w:line="276" w:lineRule="auto"/>
        <w:ind w:left="360"/>
        <w:jc w:val="both"/>
        <w:rPr>
          <w:rFonts w:ascii="Arial" w:hAnsi="Arial" w:cs="Arial"/>
        </w:rPr>
      </w:pPr>
      <w:r w:rsidRPr="00D37D97">
        <w:rPr>
          <w:rFonts w:ascii="Arial" w:hAnsi="Arial" w:cs="Arial"/>
        </w:rPr>
        <w:t>Figura 1. Territorio Ciudad México</w:t>
      </w:r>
    </w:p>
    <w:p w:rsidR="008C59F4" w:rsidRPr="00D37D97" w:rsidRDefault="008C59F4" w:rsidP="007F61DF">
      <w:pPr>
        <w:spacing w:line="276" w:lineRule="auto"/>
        <w:ind w:left="360"/>
        <w:jc w:val="both"/>
        <w:rPr>
          <w:rFonts w:ascii="Arial" w:hAnsi="Arial" w:cs="Arial"/>
        </w:rPr>
      </w:pPr>
      <w:r w:rsidRPr="00D37D97">
        <w:rPr>
          <w:rFonts w:ascii="Arial" w:hAnsi="Arial" w:cs="Arial"/>
          <w:noProof/>
        </w:rPr>
        <w:drawing>
          <wp:inline distT="0" distB="0" distL="0" distR="0" wp14:anchorId="131F02BE">
            <wp:extent cx="2882900" cy="2768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8346" cy="2782990"/>
                    </a:xfrm>
                    <a:prstGeom prst="rect">
                      <a:avLst/>
                    </a:prstGeom>
                  </pic:spPr>
                </pic:pic>
              </a:graphicData>
            </a:graphic>
          </wp:inline>
        </w:drawing>
      </w:r>
    </w:p>
    <w:p w:rsidR="008C59F4" w:rsidRPr="00D37D97" w:rsidRDefault="008C59F4" w:rsidP="007F61DF">
      <w:pPr>
        <w:spacing w:line="276" w:lineRule="auto"/>
        <w:ind w:left="360"/>
        <w:jc w:val="both"/>
        <w:rPr>
          <w:rFonts w:ascii="Arial" w:hAnsi="Arial" w:cs="Arial"/>
        </w:rPr>
      </w:pPr>
      <w:r w:rsidRPr="00D37D97">
        <w:rPr>
          <w:rFonts w:ascii="Arial" w:hAnsi="Arial" w:cs="Arial"/>
        </w:rPr>
        <w:t xml:space="preserve">Figura 2. Extensión </w:t>
      </w:r>
      <w:r w:rsidR="000C5C1B" w:rsidRPr="00D37D97">
        <w:rPr>
          <w:rFonts w:ascii="Arial" w:hAnsi="Arial" w:cs="Arial"/>
        </w:rPr>
        <w:t xml:space="preserve">territorial de la alcaldía Gustavo A. Madero donde se ubicará el proyecto. </w:t>
      </w:r>
    </w:p>
    <w:p w:rsidR="008C59F4" w:rsidRPr="00D37D97" w:rsidRDefault="008C59F4" w:rsidP="007F61DF">
      <w:pPr>
        <w:spacing w:line="276" w:lineRule="auto"/>
        <w:ind w:left="360"/>
        <w:jc w:val="both"/>
        <w:rPr>
          <w:rFonts w:ascii="Arial" w:hAnsi="Arial" w:cs="Arial"/>
        </w:rPr>
      </w:pPr>
    </w:p>
    <w:p w:rsidR="008C59F4" w:rsidRPr="00D37D97" w:rsidRDefault="008C59F4" w:rsidP="007F61DF">
      <w:pPr>
        <w:spacing w:line="276" w:lineRule="auto"/>
        <w:ind w:left="360"/>
        <w:jc w:val="both"/>
        <w:rPr>
          <w:rFonts w:ascii="Arial" w:hAnsi="Arial" w:cs="Arial"/>
        </w:rPr>
      </w:pPr>
    </w:p>
    <w:p w:rsidR="00875D0C" w:rsidRPr="00D37D97" w:rsidRDefault="006115C3" w:rsidP="007F61DF">
      <w:pPr>
        <w:spacing w:line="276" w:lineRule="auto"/>
        <w:ind w:left="360"/>
        <w:jc w:val="both"/>
        <w:rPr>
          <w:rFonts w:ascii="Arial" w:hAnsi="Arial" w:cs="Arial"/>
        </w:rPr>
      </w:pPr>
      <w:r w:rsidRPr="00D37D97">
        <w:rPr>
          <w:rFonts w:ascii="Arial" w:hAnsi="Arial" w:cs="Arial"/>
        </w:rPr>
        <w:t xml:space="preserve"> </w:t>
      </w:r>
    </w:p>
    <w:p w:rsidR="00875D0C" w:rsidRPr="00D37D97" w:rsidRDefault="00875D0C" w:rsidP="007F61DF">
      <w:pPr>
        <w:spacing w:line="276" w:lineRule="auto"/>
        <w:ind w:left="360"/>
        <w:jc w:val="both"/>
        <w:rPr>
          <w:rFonts w:ascii="Arial" w:hAnsi="Arial" w:cs="Arial"/>
        </w:rPr>
      </w:pPr>
    </w:p>
    <w:p w:rsidR="00B31BCE" w:rsidRPr="00D37D97" w:rsidRDefault="00B31BCE" w:rsidP="007F61DF">
      <w:pPr>
        <w:spacing w:line="276" w:lineRule="auto"/>
        <w:ind w:left="360"/>
        <w:jc w:val="both"/>
        <w:rPr>
          <w:rFonts w:ascii="Arial" w:hAnsi="Arial" w:cs="Arial"/>
          <w:b/>
          <w:bCs/>
        </w:rPr>
      </w:pPr>
      <w:r w:rsidRPr="00D37D97">
        <w:rPr>
          <w:rFonts w:ascii="Arial" w:hAnsi="Arial" w:cs="Arial"/>
          <w:b/>
          <w:bCs/>
        </w:rPr>
        <w:lastRenderedPageBreak/>
        <w:t xml:space="preserve">2.1.1.1 Aspectos geográficos </w:t>
      </w:r>
    </w:p>
    <w:p w:rsidR="00B31BCE" w:rsidRPr="00D37D97" w:rsidRDefault="00B31BCE" w:rsidP="007F61DF">
      <w:pPr>
        <w:spacing w:line="276" w:lineRule="auto"/>
        <w:ind w:left="360"/>
        <w:jc w:val="both"/>
        <w:rPr>
          <w:rFonts w:ascii="Arial" w:hAnsi="Arial" w:cs="Arial"/>
        </w:rPr>
      </w:pPr>
      <w:r w:rsidRPr="00D37D97">
        <w:rPr>
          <w:rFonts w:ascii="Arial" w:hAnsi="Arial" w:cs="Arial"/>
        </w:rPr>
        <w:t xml:space="preserve">Gustavo A. Madero es una de las 16 alcaldías de Ciudad de México​ y se encuentra en la parte norte de </w:t>
      </w:r>
      <w:r w:rsidR="003A05C2" w:rsidRPr="00D37D97">
        <w:rPr>
          <w:rFonts w:ascii="Arial" w:hAnsi="Arial" w:cs="Arial"/>
        </w:rPr>
        <w:t>é</w:t>
      </w:r>
      <w:r w:rsidRPr="00D37D97">
        <w:rPr>
          <w:rFonts w:ascii="Arial" w:hAnsi="Arial" w:cs="Arial"/>
        </w:rPr>
        <w:t>sta</w:t>
      </w:r>
      <w:r w:rsidR="003A05C2" w:rsidRPr="00D37D97">
        <w:rPr>
          <w:rFonts w:ascii="Arial" w:hAnsi="Arial" w:cs="Arial"/>
        </w:rPr>
        <w:t xml:space="preserve">. </w:t>
      </w:r>
      <w:r w:rsidRPr="00D37D97">
        <w:rPr>
          <w:rFonts w:ascii="Arial" w:hAnsi="Arial" w:cs="Arial"/>
        </w:rPr>
        <w:t xml:space="preserve">Su territorio abarca 94.07 </w:t>
      </w:r>
      <w:r w:rsidR="007F61DF" w:rsidRPr="00D37D97">
        <w:rPr>
          <w:rFonts w:ascii="Arial" w:hAnsi="Arial" w:cs="Arial"/>
        </w:rPr>
        <w:t>km²</w:t>
      </w:r>
      <w:r w:rsidRPr="00D37D97">
        <w:rPr>
          <w:rFonts w:ascii="Arial" w:hAnsi="Arial" w:cs="Arial"/>
        </w:rPr>
        <w:t xml:space="preserve"> que corresponden al 6.1 % del territorio de la capital del país. </w:t>
      </w:r>
      <w:r w:rsidR="003A05C2" w:rsidRPr="00D37D97">
        <w:rPr>
          <w:rFonts w:ascii="Arial" w:hAnsi="Arial" w:cs="Arial"/>
        </w:rPr>
        <w:t>En general, casi la totalidad de su terreno es plano con un promedio de 2240 m s. n. m., a excepción de la porción norte, que alberga parte de la Sierra de Guadalupe. El clima es semiseco templado con lluvias en verano, con temperatura promedio de 16 °C.</w:t>
      </w:r>
    </w:p>
    <w:p w:rsidR="00B31BCE" w:rsidRPr="00D37D97" w:rsidRDefault="00B31BCE" w:rsidP="007F61DF">
      <w:pPr>
        <w:spacing w:line="276" w:lineRule="auto"/>
        <w:ind w:left="360"/>
        <w:jc w:val="both"/>
        <w:rPr>
          <w:rFonts w:ascii="Arial" w:hAnsi="Arial" w:cs="Arial"/>
          <w:b/>
          <w:bCs/>
        </w:rPr>
      </w:pPr>
      <w:r w:rsidRPr="00D37D97">
        <w:rPr>
          <w:rFonts w:ascii="Arial" w:hAnsi="Arial" w:cs="Arial"/>
          <w:b/>
          <w:bCs/>
        </w:rPr>
        <w:t>2.1.1.2 Aspectos soci</w:t>
      </w:r>
      <w:r w:rsidR="00210216" w:rsidRPr="00D37D97">
        <w:rPr>
          <w:rFonts w:ascii="Arial" w:hAnsi="Arial" w:cs="Arial"/>
          <w:b/>
          <w:bCs/>
        </w:rPr>
        <w:t>ales</w:t>
      </w:r>
      <w:r w:rsidRPr="00D37D97">
        <w:rPr>
          <w:rFonts w:ascii="Arial" w:hAnsi="Arial" w:cs="Arial"/>
          <w:b/>
          <w:bCs/>
        </w:rPr>
        <w:t xml:space="preserve"> </w:t>
      </w:r>
    </w:p>
    <w:p w:rsidR="00B31BCE" w:rsidRPr="00D37D97" w:rsidRDefault="00B31BCE" w:rsidP="007F61DF">
      <w:pPr>
        <w:spacing w:line="276" w:lineRule="auto"/>
        <w:ind w:left="360"/>
        <w:jc w:val="both"/>
        <w:rPr>
          <w:rFonts w:ascii="Arial" w:hAnsi="Arial" w:cs="Arial"/>
        </w:rPr>
      </w:pPr>
      <w:r w:rsidRPr="00D37D97">
        <w:rPr>
          <w:rFonts w:ascii="Arial" w:hAnsi="Arial" w:cs="Arial"/>
        </w:rPr>
        <w:t xml:space="preserve">Es la segunda alcaldía más poblada de la </w:t>
      </w:r>
      <w:r w:rsidR="003A05C2" w:rsidRPr="00D37D97">
        <w:rPr>
          <w:rFonts w:ascii="Arial" w:hAnsi="Arial" w:cs="Arial"/>
        </w:rPr>
        <w:t>C</w:t>
      </w:r>
      <w:r w:rsidRPr="00D37D97">
        <w:rPr>
          <w:rFonts w:ascii="Arial" w:hAnsi="Arial" w:cs="Arial"/>
        </w:rPr>
        <w:t>iudad</w:t>
      </w:r>
      <w:r w:rsidR="003A05C2" w:rsidRPr="00D37D97">
        <w:rPr>
          <w:rFonts w:ascii="Arial" w:hAnsi="Arial" w:cs="Arial"/>
        </w:rPr>
        <w:t xml:space="preserve"> de México.  Su población en 2010, según el INEGI, era de 1 185 772 habitantes. De este total 571 233 se asumían como hombres y </w:t>
      </w:r>
      <w:r w:rsidR="007F61DF" w:rsidRPr="00D37D97">
        <w:rPr>
          <w:rFonts w:ascii="Arial" w:hAnsi="Arial" w:cs="Arial"/>
        </w:rPr>
        <w:t xml:space="preserve">614, 539 </w:t>
      </w:r>
      <w:r w:rsidR="003A05C2" w:rsidRPr="00D37D97">
        <w:rPr>
          <w:rFonts w:ascii="Arial" w:hAnsi="Arial" w:cs="Arial"/>
        </w:rPr>
        <w:t xml:space="preserve">como mujeres. La densidad de población en suelo urbano de la alcaldía Gustavo A. Madero para el año 2010, asciende a 13 599 hab./km². </w:t>
      </w:r>
    </w:p>
    <w:p w:rsidR="003A05C2" w:rsidRPr="00D37D97" w:rsidRDefault="003A05C2" w:rsidP="007F61DF">
      <w:pPr>
        <w:spacing w:line="276" w:lineRule="auto"/>
        <w:ind w:left="360"/>
        <w:jc w:val="both"/>
        <w:rPr>
          <w:rFonts w:ascii="Arial" w:hAnsi="Arial" w:cs="Arial"/>
          <w:b/>
          <w:bCs/>
        </w:rPr>
      </w:pPr>
      <w:r w:rsidRPr="00D37D97">
        <w:rPr>
          <w:rFonts w:ascii="Arial" w:hAnsi="Arial" w:cs="Arial"/>
          <w:b/>
          <w:bCs/>
        </w:rPr>
        <w:t xml:space="preserve">2.1.1.3 Aspectos de comunicación y transporte. </w:t>
      </w:r>
    </w:p>
    <w:p w:rsidR="003A05C2" w:rsidRPr="00D37D97" w:rsidRDefault="003A05C2" w:rsidP="007F61DF">
      <w:pPr>
        <w:spacing w:line="276" w:lineRule="auto"/>
        <w:ind w:left="360"/>
        <w:jc w:val="both"/>
        <w:rPr>
          <w:rFonts w:ascii="Arial" w:hAnsi="Arial" w:cs="Arial"/>
        </w:rPr>
      </w:pPr>
      <w:r w:rsidRPr="00D37D97">
        <w:rPr>
          <w:rFonts w:ascii="Arial" w:hAnsi="Arial" w:cs="Arial"/>
        </w:rPr>
        <w:t xml:space="preserve">Colinda al norte con los municipios de Tlalnepantla de Baz, Ecatepec de Morelos, Coacalco de Berriozábal y Tultitlán, del Estado de México; al sur con las alcaldías Venustiano Carranza y Cuauhtémoc; al oriente con el municipio de Nezahualcóyotl, también del Estado de México; y al poniente con la alcaldía Azcapotzalco. Sus límites son marcados por importantes arterias como: el Anillo Periférico Norte al norte, el Circuito Interior o Río Consulado al sur, la Calzada Vallejo al poniente, y las avenidas Valle Alto, y 608, entre otras vialidades menores, al oriente. </w:t>
      </w:r>
    </w:p>
    <w:p w:rsidR="003A05C2" w:rsidRPr="00D37D97" w:rsidRDefault="003A05C2" w:rsidP="007F61DF">
      <w:pPr>
        <w:spacing w:line="276" w:lineRule="auto"/>
        <w:ind w:left="360"/>
        <w:jc w:val="both"/>
        <w:rPr>
          <w:rFonts w:ascii="Arial" w:hAnsi="Arial" w:cs="Arial"/>
        </w:rPr>
      </w:pPr>
      <w:r w:rsidRPr="00D37D97">
        <w:rPr>
          <w:rFonts w:ascii="Arial" w:hAnsi="Arial" w:cs="Arial"/>
        </w:rPr>
        <w:t xml:space="preserve">5 líneas del metro cruzan por esta alcaldía, 4 del </w:t>
      </w:r>
      <w:proofErr w:type="spellStart"/>
      <w:r w:rsidR="00210216" w:rsidRPr="00D37D97">
        <w:rPr>
          <w:rFonts w:ascii="Arial" w:hAnsi="Arial" w:cs="Arial"/>
        </w:rPr>
        <w:t>m</w:t>
      </w:r>
      <w:r w:rsidR="007F61DF" w:rsidRPr="00D37D97">
        <w:rPr>
          <w:rFonts w:ascii="Arial" w:hAnsi="Arial" w:cs="Arial"/>
        </w:rPr>
        <w:t>etrobús</w:t>
      </w:r>
      <w:proofErr w:type="spellEnd"/>
      <w:r w:rsidR="007F61DF" w:rsidRPr="00D37D97">
        <w:rPr>
          <w:rFonts w:ascii="Arial" w:hAnsi="Arial" w:cs="Arial"/>
        </w:rPr>
        <w:t xml:space="preserve"> y</w:t>
      </w:r>
      <w:r w:rsidRPr="00D37D97">
        <w:rPr>
          <w:rFonts w:ascii="Arial" w:hAnsi="Arial" w:cs="Arial"/>
        </w:rPr>
        <w:t xml:space="preserve"> 4 del trolebús, lo que facilita el tra</w:t>
      </w:r>
      <w:r w:rsidR="007F61DF" w:rsidRPr="00D37D97">
        <w:rPr>
          <w:rFonts w:ascii="Arial" w:hAnsi="Arial" w:cs="Arial"/>
        </w:rPr>
        <w:t xml:space="preserve">slado de sus habitantes. Además, cuenta con transporte foráneo, pues dentro de su territorio se encuentra la Terminal Central del Autobuses del Norte. </w:t>
      </w:r>
    </w:p>
    <w:p w:rsidR="00B31BCE" w:rsidRPr="00D37D97" w:rsidRDefault="00B31BCE" w:rsidP="007F61DF">
      <w:pPr>
        <w:spacing w:line="276" w:lineRule="auto"/>
        <w:ind w:left="360"/>
        <w:jc w:val="both"/>
        <w:rPr>
          <w:rFonts w:ascii="Arial" w:hAnsi="Arial" w:cs="Arial"/>
          <w:b/>
          <w:bCs/>
        </w:rPr>
      </w:pPr>
      <w:r w:rsidRPr="00D37D97">
        <w:rPr>
          <w:rFonts w:ascii="Arial" w:hAnsi="Arial" w:cs="Arial"/>
          <w:b/>
          <w:bCs/>
        </w:rPr>
        <w:t>2.1.1.</w:t>
      </w:r>
      <w:r w:rsidR="003A05C2" w:rsidRPr="00D37D97">
        <w:rPr>
          <w:rFonts w:ascii="Arial" w:hAnsi="Arial" w:cs="Arial"/>
          <w:b/>
          <w:bCs/>
        </w:rPr>
        <w:t>4</w:t>
      </w:r>
      <w:r w:rsidRPr="00D37D97">
        <w:rPr>
          <w:rFonts w:ascii="Arial" w:hAnsi="Arial" w:cs="Arial"/>
          <w:b/>
          <w:bCs/>
        </w:rPr>
        <w:t xml:space="preserve"> Aspectos de infraestructura</w:t>
      </w:r>
      <w:r w:rsidR="007F61DF" w:rsidRPr="00D37D97">
        <w:rPr>
          <w:rFonts w:ascii="Arial" w:hAnsi="Arial" w:cs="Arial"/>
          <w:b/>
          <w:bCs/>
        </w:rPr>
        <w:t xml:space="preserve"> educativa</w:t>
      </w:r>
    </w:p>
    <w:p w:rsidR="00B31BCE" w:rsidRPr="00D37D97" w:rsidRDefault="00B31BCE" w:rsidP="007F61DF">
      <w:pPr>
        <w:spacing w:line="276" w:lineRule="auto"/>
        <w:ind w:left="360"/>
        <w:jc w:val="both"/>
        <w:rPr>
          <w:rFonts w:ascii="Arial" w:hAnsi="Arial" w:cs="Arial"/>
        </w:rPr>
      </w:pPr>
      <w:r w:rsidRPr="00D37D97">
        <w:rPr>
          <w:rFonts w:ascii="Arial" w:hAnsi="Arial" w:cs="Arial"/>
        </w:rPr>
        <w:t>La alcaldía cuenta con una gran infraestructura educativa, entre las que destacan 3 escuelas a nivel medio superior de la Universidad Nacional Autónoma de México (UNAM), la Unidad Profesional Adolfo López Mateos del Instituto Politécnico Nacional</w:t>
      </w:r>
      <w:r w:rsidR="00A11CF7" w:rsidRPr="00D37D97">
        <w:rPr>
          <w:rFonts w:ascii="Arial" w:hAnsi="Arial" w:cs="Arial"/>
        </w:rPr>
        <w:t xml:space="preserve">: </w:t>
      </w:r>
      <w:r w:rsidRPr="00D37D97">
        <w:rPr>
          <w:rFonts w:ascii="Arial" w:hAnsi="Arial" w:cs="Arial"/>
        </w:rPr>
        <w:t xml:space="preserve">Unidades Zacatenco y Ticomán, 2 Centros de Estudios Científicos y Tecnológicos (CECyT) y un Centro de Estudios Tecnológicos (CET) del IPN, y en particular, y de mayor interés para nuestro proyecto, la Escuela Superior de Cómputo del IPN.  </w:t>
      </w:r>
    </w:p>
    <w:p w:rsidR="007F61DF" w:rsidRPr="00D37D97" w:rsidRDefault="007F61DF" w:rsidP="007F61DF">
      <w:pPr>
        <w:spacing w:line="276" w:lineRule="auto"/>
        <w:ind w:left="360"/>
        <w:jc w:val="both"/>
        <w:rPr>
          <w:rFonts w:ascii="Arial" w:hAnsi="Arial" w:cs="Arial"/>
          <w:b/>
          <w:bCs/>
        </w:rPr>
      </w:pPr>
      <w:r w:rsidRPr="00D37D97">
        <w:rPr>
          <w:rFonts w:ascii="Arial" w:hAnsi="Arial" w:cs="Arial"/>
          <w:b/>
          <w:bCs/>
        </w:rPr>
        <w:t xml:space="preserve">2.1.2 </w:t>
      </w:r>
      <w:proofErr w:type="spellStart"/>
      <w:r w:rsidRPr="00D37D97">
        <w:rPr>
          <w:rFonts w:ascii="Arial" w:hAnsi="Arial" w:cs="Arial"/>
          <w:b/>
          <w:bCs/>
        </w:rPr>
        <w:t>Microlocalización</w:t>
      </w:r>
      <w:proofErr w:type="spellEnd"/>
      <w:r w:rsidRPr="00D37D97">
        <w:rPr>
          <w:rFonts w:ascii="Arial" w:hAnsi="Arial" w:cs="Arial"/>
          <w:b/>
          <w:bCs/>
        </w:rPr>
        <w:t xml:space="preserve"> </w:t>
      </w:r>
    </w:p>
    <w:p w:rsidR="007F61DF" w:rsidRPr="00D37D97" w:rsidRDefault="007F61DF" w:rsidP="007F61DF">
      <w:pPr>
        <w:spacing w:line="276" w:lineRule="auto"/>
        <w:ind w:left="360"/>
        <w:jc w:val="both"/>
        <w:rPr>
          <w:rFonts w:ascii="Arial" w:hAnsi="Arial" w:cs="Arial"/>
        </w:rPr>
      </w:pPr>
      <w:r w:rsidRPr="00D37D97">
        <w:rPr>
          <w:rFonts w:ascii="Arial" w:hAnsi="Arial" w:cs="Arial"/>
        </w:rPr>
        <w:t xml:space="preserve">Para la instalación </w:t>
      </w:r>
      <w:r w:rsidR="005C4A5C" w:rsidRPr="00D37D97">
        <w:rPr>
          <w:rFonts w:ascii="Arial" w:hAnsi="Arial" w:cs="Arial"/>
        </w:rPr>
        <w:t>de la oficina OPAUL, se dispone de un espacio de 2</w:t>
      </w:r>
      <w:r w:rsidR="00210216" w:rsidRPr="00D37D97">
        <w:rPr>
          <w:rFonts w:ascii="Arial" w:hAnsi="Arial" w:cs="Arial"/>
        </w:rPr>
        <w:t>2</w:t>
      </w:r>
      <w:r w:rsidR="005C4A5C" w:rsidRPr="00D37D97">
        <w:rPr>
          <w:rFonts w:ascii="Arial" w:hAnsi="Arial" w:cs="Arial"/>
        </w:rPr>
        <w:t xml:space="preserve"> m² de construcción. Es una oficina en segundo piso</w:t>
      </w:r>
      <w:r w:rsidR="003F4A8D" w:rsidRPr="00D37D97">
        <w:rPr>
          <w:rFonts w:ascii="Arial" w:hAnsi="Arial" w:cs="Arial"/>
        </w:rPr>
        <w:t xml:space="preserve"> que se planea arrendar mensualmente por la cantidad de $6, 000 (seis mil pesos).</w:t>
      </w:r>
      <w:r w:rsidR="005C4A5C" w:rsidRPr="00D37D97">
        <w:rPr>
          <w:rFonts w:ascii="Arial" w:hAnsi="Arial" w:cs="Arial"/>
        </w:rPr>
        <w:t xml:space="preserve"> Cuenta con baño, piso laminado, buena iluminación y ventilación, además de servicio de vigilancia. El inmueble tiene una antigüedad de 24 años. Se ubica en Colonia Lindavista, Alcaldía Gustavo A. Madero, CP. 07300, CDMX.  </w:t>
      </w:r>
      <w:r w:rsidR="00BB3366" w:rsidRPr="00D37D97">
        <w:rPr>
          <w:rFonts w:ascii="Arial" w:hAnsi="Arial" w:cs="Arial"/>
        </w:rPr>
        <w:t xml:space="preserve">La localización se la oficina se aprecia más en el siguiente mapa. (Figura </w:t>
      </w:r>
      <w:r w:rsidR="005343B0" w:rsidRPr="00D37D97">
        <w:rPr>
          <w:rFonts w:ascii="Arial" w:hAnsi="Arial" w:cs="Arial"/>
        </w:rPr>
        <w:t>3</w:t>
      </w:r>
      <w:r w:rsidR="00BB3366" w:rsidRPr="00D37D97">
        <w:rPr>
          <w:rFonts w:ascii="Arial" w:hAnsi="Arial" w:cs="Arial"/>
        </w:rPr>
        <w:t xml:space="preserve">). </w:t>
      </w:r>
    </w:p>
    <w:p w:rsidR="003F4A8D" w:rsidRPr="00D37D97" w:rsidRDefault="00210216" w:rsidP="007F61DF">
      <w:pPr>
        <w:spacing w:line="276" w:lineRule="auto"/>
        <w:ind w:left="360"/>
        <w:jc w:val="both"/>
        <w:rPr>
          <w:rFonts w:ascii="Arial" w:hAnsi="Arial" w:cs="Arial"/>
        </w:rPr>
      </w:pPr>
      <w:r w:rsidRPr="00D37D97">
        <w:rPr>
          <w:rFonts w:ascii="Arial" w:hAnsi="Arial" w:cs="Arial"/>
          <w:noProof/>
        </w:rPr>
        <w:lastRenderedPageBreak/>
        <w:drawing>
          <wp:inline distT="0" distB="0" distL="0" distR="0" wp14:anchorId="324FCB69">
            <wp:extent cx="3522428" cy="3002712"/>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2692" cy="3011461"/>
                    </a:xfrm>
                    <a:prstGeom prst="rect">
                      <a:avLst/>
                    </a:prstGeom>
                  </pic:spPr>
                </pic:pic>
              </a:graphicData>
            </a:graphic>
          </wp:inline>
        </w:drawing>
      </w:r>
    </w:p>
    <w:p w:rsidR="00BB3366" w:rsidRPr="00D37D97" w:rsidRDefault="00BB3366" w:rsidP="007F61DF">
      <w:pPr>
        <w:spacing w:line="276" w:lineRule="auto"/>
        <w:ind w:left="360"/>
        <w:jc w:val="both"/>
        <w:rPr>
          <w:rFonts w:ascii="Arial" w:hAnsi="Arial" w:cs="Arial"/>
        </w:rPr>
      </w:pPr>
      <w:r w:rsidRPr="00D37D97">
        <w:rPr>
          <w:rFonts w:ascii="Arial" w:hAnsi="Arial" w:cs="Arial"/>
        </w:rPr>
        <w:t xml:space="preserve">Figura </w:t>
      </w:r>
      <w:r w:rsidR="005343B0" w:rsidRPr="00D37D97">
        <w:rPr>
          <w:rFonts w:ascii="Arial" w:hAnsi="Arial" w:cs="Arial"/>
        </w:rPr>
        <w:t>3</w:t>
      </w:r>
      <w:r w:rsidRPr="00D37D97">
        <w:rPr>
          <w:rFonts w:ascii="Arial" w:hAnsi="Arial" w:cs="Arial"/>
        </w:rPr>
        <w:t xml:space="preserve">. Mapa de la </w:t>
      </w:r>
      <w:proofErr w:type="spellStart"/>
      <w:r w:rsidRPr="00D37D97">
        <w:rPr>
          <w:rFonts w:ascii="Arial" w:hAnsi="Arial" w:cs="Arial"/>
        </w:rPr>
        <w:t>microlocalización</w:t>
      </w:r>
      <w:proofErr w:type="spellEnd"/>
      <w:r w:rsidRPr="00D37D97">
        <w:rPr>
          <w:rFonts w:ascii="Arial" w:hAnsi="Arial" w:cs="Arial"/>
        </w:rPr>
        <w:t xml:space="preserve"> donde se ubicará el proyecto. </w:t>
      </w:r>
    </w:p>
    <w:p w:rsidR="00BB3366" w:rsidRPr="00D37D97" w:rsidRDefault="00BB3366" w:rsidP="007F61DF">
      <w:pPr>
        <w:spacing w:line="276" w:lineRule="auto"/>
        <w:ind w:left="360"/>
        <w:jc w:val="both"/>
        <w:rPr>
          <w:rFonts w:ascii="Arial" w:hAnsi="Arial" w:cs="Arial"/>
          <w:b/>
          <w:bCs/>
        </w:rPr>
      </w:pPr>
      <w:r w:rsidRPr="00D37D97">
        <w:rPr>
          <w:rFonts w:ascii="Arial" w:hAnsi="Arial" w:cs="Arial"/>
          <w:b/>
          <w:bCs/>
        </w:rPr>
        <w:t xml:space="preserve">2.1.2.1 Factores que condicionan la mejor ubicación del proyecto. </w:t>
      </w:r>
    </w:p>
    <w:p w:rsidR="00CF221D" w:rsidRPr="00D37D97" w:rsidRDefault="00CF221D" w:rsidP="007F61DF">
      <w:pPr>
        <w:spacing w:line="276" w:lineRule="auto"/>
        <w:ind w:left="360"/>
        <w:jc w:val="both"/>
        <w:rPr>
          <w:rFonts w:ascii="Arial" w:hAnsi="Arial" w:cs="Arial"/>
        </w:rPr>
      </w:pPr>
      <w:r w:rsidRPr="00D37D97">
        <w:rPr>
          <w:rFonts w:ascii="Arial" w:hAnsi="Arial" w:cs="Arial"/>
        </w:rPr>
        <w:t xml:space="preserve">Como se señaló en el estudio de </w:t>
      </w:r>
      <w:proofErr w:type="spellStart"/>
      <w:r w:rsidRPr="00D37D97">
        <w:rPr>
          <w:rFonts w:ascii="Arial" w:hAnsi="Arial" w:cs="Arial"/>
        </w:rPr>
        <w:t>microlocalización</w:t>
      </w:r>
      <w:proofErr w:type="spellEnd"/>
      <w:r w:rsidRPr="00D37D97">
        <w:rPr>
          <w:rFonts w:ascii="Arial" w:hAnsi="Arial" w:cs="Arial"/>
        </w:rPr>
        <w:t xml:space="preserve">, se dispone de una oficina en la colonia Lindavista de la alcaldía Gustavo A. Madero, CDMX, cuya zona de influencia está caracterizada por los siguientes aspectos: </w:t>
      </w:r>
    </w:p>
    <w:p w:rsidR="00BB3366" w:rsidRPr="00D37D97" w:rsidRDefault="00CF221D" w:rsidP="00CF221D">
      <w:pPr>
        <w:pStyle w:val="Prrafodelista"/>
        <w:numPr>
          <w:ilvl w:val="0"/>
          <w:numId w:val="2"/>
        </w:numPr>
        <w:spacing w:line="276" w:lineRule="auto"/>
        <w:jc w:val="both"/>
        <w:rPr>
          <w:rFonts w:ascii="Arial" w:hAnsi="Arial" w:cs="Arial"/>
        </w:rPr>
      </w:pPr>
      <w:r w:rsidRPr="00D37D97">
        <w:rPr>
          <w:rFonts w:ascii="Arial" w:hAnsi="Arial" w:cs="Arial"/>
        </w:rPr>
        <w:t>El entorno donde se localiza la oficina cuenta con la infraestructura y servicios públicos necesarios como lo son los servicios de agua entubada, electricidad, pavimentación, drenaje, teléfono, correo, transporte terrestre, centros comerciales, bancos, iglesias, centros de salud, farmacias, escuelas</w:t>
      </w:r>
      <w:r w:rsidR="006F5649" w:rsidRPr="00D37D97">
        <w:rPr>
          <w:rFonts w:ascii="Arial" w:hAnsi="Arial" w:cs="Arial"/>
        </w:rPr>
        <w:t xml:space="preserve">, </w:t>
      </w:r>
      <w:r w:rsidRPr="00D37D97">
        <w:rPr>
          <w:rFonts w:ascii="Arial" w:hAnsi="Arial" w:cs="Arial"/>
        </w:rPr>
        <w:t>entre otros.</w:t>
      </w:r>
    </w:p>
    <w:p w:rsidR="00CF221D" w:rsidRPr="00D37D97" w:rsidRDefault="00CF221D" w:rsidP="00CF221D">
      <w:pPr>
        <w:pStyle w:val="Prrafodelista"/>
        <w:numPr>
          <w:ilvl w:val="0"/>
          <w:numId w:val="2"/>
        </w:numPr>
        <w:spacing w:line="276" w:lineRule="auto"/>
        <w:jc w:val="both"/>
        <w:rPr>
          <w:rFonts w:ascii="Arial" w:hAnsi="Arial" w:cs="Arial"/>
        </w:rPr>
      </w:pPr>
      <w:r w:rsidRPr="00D37D97">
        <w:rPr>
          <w:rFonts w:ascii="Arial" w:hAnsi="Arial" w:cs="Arial"/>
        </w:rPr>
        <w:t xml:space="preserve">La oficina se encuentra a aproximadamente </w:t>
      </w:r>
      <w:r w:rsidR="002B0C38" w:rsidRPr="00D37D97">
        <w:rPr>
          <w:rFonts w:ascii="Arial" w:hAnsi="Arial" w:cs="Arial"/>
        </w:rPr>
        <w:t xml:space="preserve">2.2 km de las escuelas a nivel superior del Instituto Politécnico Nacional donde se imparten carreras de ingeniería y de las que cabe mencionar llevan un plan de estudios en el que se incluye como mínimo una materia de programación. </w:t>
      </w:r>
    </w:p>
    <w:p w:rsidR="002B0C38" w:rsidRPr="00D37D97" w:rsidRDefault="002B0C38" w:rsidP="00CF221D">
      <w:pPr>
        <w:pStyle w:val="Prrafodelista"/>
        <w:numPr>
          <w:ilvl w:val="0"/>
          <w:numId w:val="2"/>
        </w:numPr>
        <w:spacing w:line="276" w:lineRule="auto"/>
        <w:jc w:val="both"/>
        <w:rPr>
          <w:rFonts w:ascii="Arial" w:hAnsi="Arial" w:cs="Arial"/>
        </w:rPr>
      </w:pPr>
      <w:r w:rsidRPr="00D37D97">
        <w:rPr>
          <w:rFonts w:ascii="Arial" w:hAnsi="Arial" w:cs="Arial"/>
        </w:rPr>
        <w:t xml:space="preserve">La oficina se encuentra a 3.4 km de la Escuela Superior de Cómputo del Instituto Politécnico Nacional, donde se ubica el principal conjunto social al que estará dirigido el producto/servicio del proyecto </w:t>
      </w:r>
      <w:r w:rsidR="006F5649" w:rsidRPr="00D37D97">
        <w:rPr>
          <w:rFonts w:ascii="Arial" w:hAnsi="Arial" w:cs="Arial"/>
        </w:rPr>
        <w:t>O</w:t>
      </w:r>
      <w:r w:rsidRPr="00D37D97">
        <w:rPr>
          <w:rFonts w:ascii="Arial" w:hAnsi="Arial" w:cs="Arial"/>
        </w:rPr>
        <w:t xml:space="preserve">PAUL. </w:t>
      </w:r>
    </w:p>
    <w:p w:rsidR="002B0C38" w:rsidRPr="00D37D97" w:rsidRDefault="002B0C38" w:rsidP="00CF221D">
      <w:pPr>
        <w:pStyle w:val="Prrafodelista"/>
        <w:numPr>
          <w:ilvl w:val="0"/>
          <w:numId w:val="2"/>
        </w:numPr>
        <w:spacing w:line="276" w:lineRule="auto"/>
        <w:jc w:val="both"/>
        <w:rPr>
          <w:rFonts w:ascii="Arial" w:hAnsi="Arial" w:cs="Arial"/>
        </w:rPr>
      </w:pPr>
      <w:r w:rsidRPr="00D37D97">
        <w:rPr>
          <w:rFonts w:ascii="Arial" w:hAnsi="Arial" w:cs="Arial"/>
        </w:rPr>
        <w:t xml:space="preserve">A tan sólo una cuadra al sur, se encuentra la Av. Montevideo en la que se tiene acceso directo al Metrobús línea rosa </w:t>
      </w:r>
      <w:r w:rsidR="00F86F91" w:rsidRPr="00D37D97">
        <w:rPr>
          <w:rFonts w:ascii="Arial" w:hAnsi="Arial" w:cs="Arial"/>
        </w:rPr>
        <w:t xml:space="preserve">que va de Villa de Aragón al El Rosario. Misma que pasa por la UAM Azcapotzalco donde también se imparte la Ingeniería en Computación, lo que permite a los alumnos de esta universidad trasladarse rápidamente a la oficina de OPAUL para atención a clientes en caso de que quieran </w:t>
      </w:r>
      <w:r w:rsidR="006F5649" w:rsidRPr="00D37D97">
        <w:rPr>
          <w:rFonts w:ascii="Arial" w:hAnsi="Arial" w:cs="Arial"/>
        </w:rPr>
        <w:t xml:space="preserve">adquirir la versión premium de </w:t>
      </w:r>
      <w:r w:rsidR="00F86F91" w:rsidRPr="00D37D97">
        <w:rPr>
          <w:rFonts w:ascii="Arial" w:hAnsi="Arial" w:cs="Arial"/>
        </w:rPr>
        <w:t>nuestro producto/servicio</w:t>
      </w:r>
      <w:r w:rsidR="006F5649" w:rsidRPr="00D37D97">
        <w:rPr>
          <w:rFonts w:ascii="Arial" w:hAnsi="Arial" w:cs="Arial"/>
        </w:rPr>
        <w:t xml:space="preserve"> o para cualquier aclaración. </w:t>
      </w:r>
    </w:p>
    <w:p w:rsidR="00A95C40" w:rsidRPr="00D37D97" w:rsidRDefault="00A95C40" w:rsidP="00A95C40">
      <w:pPr>
        <w:pStyle w:val="Prrafodelista"/>
        <w:numPr>
          <w:ilvl w:val="0"/>
          <w:numId w:val="2"/>
        </w:numPr>
        <w:spacing w:line="276" w:lineRule="auto"/>
        <w:jc w:val="both"/>
        <w:rPr>
          <w:rFonts w:ascii="Arial" w:hAnsi="Arial" w:cs="Arial"/>
        </w:rPr>
      </w:pPr>
      <w:r w:rsidRPr="00D37D97">
        <w:rPr>
          <w:rFonts w:ascii="Arial" w:hAnsi="Arial" w:cs="Arial"/>
        </w:rPr>
        <w:lastRenderedPageBreak/>
        <w:t xml:space="preserve">La zona donde se ubica la oficina suele ser generalmente tranquila y segura, por lo que el equipo de cómputo que requiera el desarrollo del proyecto no correrá riesgo de ser sustraído de la oficina. </w:t>
      </w:r>
    </w:p>
    <w:p w:rsidR="00A95C40" w:rsidRPr="00D37D97" w:rsidRDefault="00A95C40" w:rsidP="00A95C40">
      <w:pPr>
        <w:spacing w:line="276" w:lineRule="auto"/>
        <w:ind w:left="720"/>
        <w:jc w:val="both"/>
        <w:rPr>
          <w:rFonts w:ascii="Arial" w:hAnsi="Arial" w:cs="Arial"/>
        </w:rPr>
      </w:pPr>
      <w:r w:rsidRPr="00D37D97">
        <w:rPr>
          <w:rFonts w:ascii="Arial" w:hAnsi="Arial" w:cs="Arial"/>
        </w:rPr>
        <w:t xml:space="preserve">Dado que nuestro producto/servicio no requiere instalaciones con un gran atractivo visual, pues la divulgación y el marketing se planea hacer de manera digital, la ubicación de la oficina parece cumplir con los factores más relevantes para que se pueda desarrollar el proyecto y dar una atención a clientes personalizada. </w:t>
      </w:r>
    </w:p>
    <w:p w:rsidR="00A95C40" w:rsidRPr="00D37D97" w:rsidRDefault="00A95C40" w:rsidP="00A95C40">
      <w:pPr>
        <w:spacing w:line="276" w:lineRule="auto"/>
        <w:ind w:left="720"/>
        <w:jc w:val="both"/>
        <w:rPr>
          <w:rFonts w:ascii="Arial" w:hAnsi="Arial" w:cs="Arial"/>
        </w:rPr>
      </w:pPr>
      <w:r w:rsidRPr="00D37D97">
        <w:rPr>
          <w:rFonts w:ascii="Arial" w:hAnsi="Arial" w:cs="Arial"/>
        </w:rPr>
        <w:t>Por lo tanto,</w:t>
      </w:r>
      <w:r w:rsidR="00682C9F" w:rsidRPr="00D37D97">
        <w:rPr>
          <w:rFonts w:ascii="Arial" w:hAnsi="Arial" w:cs="Arial"/>
        </w:rPr>
        <w:t xml:space="preserve"> la oficina cumple con las especificaciones legales y de mercado necesarias para la instalación de OPAUL, al no existir impedimento alguno por parte de las autoridades de la alcaldía que de una u otra forma restrinjan o prohíban el uso que se le dará a la oficina. </w:t>
      </w:r>
    </w:p>
    <w:p w:rsidR="00F9666E" w:rsidRPr="00D37D97" w:rsidRDefault="00682C9F" w:rsidP="00682C9F">
      <w:pPr>
        <w:spacing w:line="276" w:lineRule="auto"/>
        <w:jc w:val="both"/>
        <w:rPr>
          <w:rFonts w:ascii="Arial" w:hAnsi="Arial" w:cs="Arial"/>
          <w:b/>
          <w:bCs/>
        </w:rPr>
      </w:pPr>
      <w:r w:rsidRPr="00D37D97">
        <w:rPr>
          <w:rFonts w:ascii="Arial" w:hAnsi="Arial" w:cs="Arial"/>
          <w:b/>
          <w:bCs/>
        </w:rPr>
        <w:t xml:space="preserve">2.1.3 Diseño y distribución de las instalaciones. </w:t>
      </w:r>
    </w:p>
    <w:p w:rsidR="00682C9F" w:rsidRPr="00D37D97" w:rsidRDefault="00682C9F" w:rsidP="00682C9F">
      <w:pPr>
        <w:spacing w:line="276" w:lineRule="auto"/>
        <w:jc w:val="both"/>
        <w:rPr>
          <w:rFonts w:ascii="Arial" w:hAnsi="Arial" w:cs="Arial"/>
        </w:rPr>
      </w:pPr>
      <w:r w:rsidRPr="00D37D97">
        <w:rPr>
          <w:rFonts w:ascii="Arial" w:hAnsi="Arial" w:cs="Arial"/>
        </w:rPr>
        <w:t xml:space="preserve">A continuación de presentan algunas fotos de la oficina. </w:t>
      </w:r>
    </w:p>
    <w:p w:rsidR="00682C9F" w:rsidRPr="00D37D97" w:rsidRDefault="00682C9F" w:rsidP="00682C9F">
      <w:pPr>
        <w:spacing w:line="276" w:lineRule="auto"/>
        <w:jc w:val="both"/>
        <w:rPr>
          <w:rFonts w:ascii="Arial" w:hAnsi="Arial" w:cs="Arial"/>
        </w:rPr>
      </w:pPr>
      <w:r w:rsidRPr="00D37D97">
        <w:rPr>
          <w:rFonts w:ascii="Arial" w:hAnsi="Arial" w:cs="Arial"/>
          <w:noProof/>
        </w:rPr>
        <w:drawing>
          <wp:inline distT="0" distB="0" distL="0" distR="0">
            <wp:extent cx="3556647" cy="2369488"/>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448" cy="2419321"/>
                    </a:xfrm>
                    <a:prstGeom prst="rect">
                      <a:avLst/>
                    </a:prstGeom>
                    <a:noFill/>
                    <a:ln>
                      <a:noFill/>
                    </a:ln>
                  </pic:spPr>
                </pic:pic>
              </a:graphicData>
            </a:graphic>
          </wp:inline>
        </w:drawing>
      </w:r>
      <w:r w:rsidR="00F9666E" w:rsidRPr="00D37D97">
        <w:rPr>
          <w:rFonts w:ascii="Arial" w:hAnsi="Arial" w:cs="Arial"/>
        </w:rPr>
        <w:t xml:space="preserve">  </w:t>
      </w:r>
      <w:r w:rsidRPr="00D37D97">
        <w:rPr>
          <w:rFonts w:ascii="Arial" w:hAnsi="Arial" w:cs="Arial"/>
          <w:noProof/>
        </w:rPr>
        <w:drawing>
          <wp:inline distT="0" distB="0" distL="0" distR="0">
            <wp:extent cx="1968583" cy="236153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2389" r="22076"/>
                    <a:stretch/>
                  </pic:blipFill>
                  <pic:spPr bwMode="auto">
                    <a:xfrm>
                      <a:off x="0" y="0"/>
                      <a:ext cx="2015854" cy="2418244"/>
                    </a:xfrm>
                    <a:prstGeom prst="rect">
                      <a:avLst/>
                    </a:prstGeom>
                    <a:noFill/>
                    <a:ln>
                      <a:noFill/>
                    </a:ln>
                    <a:extLst>
                      <a:ext uri="{53640926-AAD7-44D8-BBD7-CCE9431645EC}">
                        <a14:shadowObscured xmlns:a14="http://schemas.microsoft.com/office/drawing/2010/main"/>
                      </a:ext>
                    </a:extLst>
                  </pic:spPr>
                </pic:pic>
              </a:graphicData>
            </a:graphic>
          </wp:inline>
        </w:drawing>
      </w:r>
    </w:p>
    <w:p w:rsidR="00682C9F" w:rsidRPr="00D37D97" w:rsidRDefault="00682C9F" w:rsidP="00682C9F">
      <w:pPr>
        <w:spacing w:line="276" w:lineRule="auto"/>
        <w:jc w:val="both"/>
        <w:rPr>
          <w:rFonts w:ascii="Arial" w:hAnsi="Arial" w:cs="Arial"/>
        </w:rPr>
      </w:pPr>
      <w:r w:rsidRPr="00D37D97">
        <w:rPr>
          <w:rFonts w:ascii="Arial" w:hAnsi="Arial" w:cs="Arial"/>
          <w:noProof/>
        </w:rPr>
        <w:drawing>
          <wp:inline distT="0" distB="0" distL="0" distR="0">
            <wp:extent cx="3323590" cy="22142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8433" cy="2230773"/>
                    </a:xfrm>
                    <a:prstGeom prst="rect">
                      <a:avLst/>
                    </a:prstGeom>
                    <a:noFill/>
                    <a:ln>
                      <a:noFill/>
                    </a:ln>
                  </pic:spPr>
                </pic:pic>
              </a:graphicData>
            </a:graphic>
          </wp:inline>
        </w:drawing>
      </w:r>
    </w:p>
    <w:p w:rsidR="00B31BCE" w:rsidRPr="00D37D97" w:rsidRDefault="00B31BCE" w:rsidP="00F9666E">
      <w:pPr>
        <w:jc w:val="both"/>
        <w:rPr>
          <w:rFonts w:ascii="Arial" w:hAnsi="Arial" w:cs="Arial"/>
        </w:rPr>
      </w:pPr>
    </w:p>
    <w:p w:rsidR="00F9666E" w:rsidRPr="00D37D97" w:rsidRDefault="00F9666E" w:rsidP="00F9666E">
      <w:pPr>
        <w:jc w:val="both"/>
        <w:rPr>
          <w:rFonts w:ascii="Arial" w:hAnsi="Arial" w:cs="Arial"/>
        </w:rPr>
      </w:pPr>
    </w:p>
    <w:p w:rsidR="00B31BCE" w:rsidRPr="00D37D97" w:rsidRDefault="00F9666E" w:rsidP="00F9666E">
      <w:pPr>
        <w:jc w:val="both"/>
        <w:rPr>
          <w:rFonts w:ascii="Arial" w:hAnsi="Arial" w:cs="Arial"/>
        </w:rPr>
      </w:pPr>
      <w:r w:rsidRPr="00D37D97">
        <w:rPr>
          <w:rFonts w:ascii="Arial" w:hAnsi="Arial" w:cs="Arial"/>
        </w:rPr>
        <w:lastRenderedPageBreak/>
        <w:t>Considerando los 22 m</w:t>
      </w:r>
      <w:r w:rsidRPr="00D37D97">
        <w:rPr>
          <w:rFonts w:ascii="Arial" w:hAnsi="Arial" w:cs="Arial"/>
          <w:vertAlign w:val="superscript"/>
        </w:rPr>
        <w:t>2</w:t>
      </w:r>
      <w:r w:rsidRPr="00D37D97">
        <w:rPr>
          <w:rFonts w:ascii="Arial" w:hAnsi="Arial" w:cs="Arial"/>
        </w:rPr>
        <w:t xml:space="preserve"> con los que disponemos, a </w:t>
      </w:r>
      <w:r w:rsidR="006B3C8C" w:rsidRPr="00D37D97">
        <w:rPr>
          <w:rFonts w:ascii="Arial" w:hAnsi="Arial" w:cs="Arial"/>
        </w:rPr>
        <w:t>continuación,</w:t>
      </w:r>
      <w:r w:rsidRPr="00D37D97">
        <w:rPr>
          <w:rFonts w:ascii="Arial" w:hAnsi="Arial" w:cs="Arial"/>
        </w:rPr>
        <w:t xml:space="preserve"> se proponen las dimensiones de cada área de trabajo, que en conjunto permitan la operación más económica y eficiente para aprovechar de la mejor manera posible el espacio y los recursos con lo que se cuenta, tratando de tener en cuenta las condiciones óptimas de seguridad y bienestar para quienes forman parte del proyecto OPAUL (tanto trabajadores como clientes). </w:t>
      </w:r>
    </w:p>
    <w:tbl>
      <w:tblPr>
        <w:tblStyle w:val="Tablaconcuadrcula"/>
        <w:tblW w:w="0" w:type="auto"/>
        <w:tblLook w:val="04A0" w:firstRow="1" w:lastRow="0" w:firstColumn="1" w:lastColumn="0" w:noHBand="0" w:noVBand="1"/>
      </w:tblPr>
      <w:tblGrid>
        <w:gridCol w:w="704"/>
        <w:gridCol w:w="6521"/>
        <w:gridCol w:w="1603"/>
      </w:tblGrid>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 xml:space="preserve">No. </w:t>
            </w:r>
          </w:p>
        </w:tc>
        <w:tc>
          <w:tcPr>
            <w:tcW w:w="6521" w:type="dxa"/>
          </w:tcPr>
          <w:p w:rsidR="006B3C8C" w:rsidRPr="00D37D97" w:rsidRDefault="006B3C8C" w:rsidP="00F9666E">
            <w:pPr>
              <w:jc w:val="both"/>
              <w:rPr>
                <w:rFonts w:ascii="Arial" w:hAnsi="Arial" w:cs="Arial"/>
              </w:rPr>
            </w:pPr>
            <w:r w:rsidRPr="00D37D97">
              <w:rPr>
                <w:rFonts w:ascii="Arial" w:hAnsi="Arial" w:cs="Arial"/>
              </w:rPr>
              <w:t>Área</w:t>
            </w:r>
          </w:p>
        </w:tc>
        <w:tc>
          <w:tcPr>
            <w:tcW w:w="1603" w:type="dxa"/>
          </w:tcPr>
          <w:p w:rsidR="006B3C8C" w:rsidRPr="00D37D97" w:rsidRDefault="006B3C8C" w:rsidP="00F9666E">
            <w:pPr>
              <w:jc w:val="both"/>
              <w:rPr>
                <w:rFonts w:ascii="Arial" w:hAnsi="Arial" w:cs="Arial"/>
              </w:rPr>
            </w:pPr>
            <w:r w:rsidRPr="00D37D97">
              <w:rPr>
                <w:rFonts w:ascii="Arial" w:hAnsi="Arial" w:cs="Arial"/>
              </w:rPr>
              <w:t>Medida (m</w:t>
            </w:r>
            <w:r w:rsidRPr="00D37D97">
              <w:rPr>
                <w:rFonts w:ascii="Arial" w:hAnsi="Arial" w:cs="Arial"/>
                <w:vertAlign w:val="superscript"/>
              </w:rPr>
              <w:t>2</w:t>
            </w:r>
            <w:r w:rsidRPr="00D37D97">
              <w:rPr>
                <w:rFonts w:ascii="Arial" w:hAnsi="Arial" w:cs="Arial"/>
              </w:rPr>
              <w:t>)</w:t>
            </w:r>
          </w:p>
        </w:tc>
      </w:tr>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1</w:t>
            </w:r>
          </w:p>
        </w:tc>
        <w:tc>
          <w:tcPr>
            <w:tcW w:w="6521" w:type="dxa"/>
          </w:tcPr>
          <w:p w:rsidR="006B3C8C" w:rsidRPr="00D37D97" w:rsidRDefault="006B3C8C" w:rsidP="00F9666E">
            <w:pPr>
              <w:jc w:val="both"/>
              <w:rPr>
                <w:rFonts w:ascii="Arial" w:hAnsi="Arial" w:cs="Arial"/>
              </w:rPr>
            </w:pPr>
            <w:r w:rsidRPr="00D37D97">
              <w:rPr>
                <w:rFonts w:ascii="Arial" w:hAnsi="Arial" w:cs="Arial"/>
              </w:rPr>
              <w:t>Recepción y atención a clientes.</w:t>
            </w:r>
          </w:p>
        </w:tc>
        <w:tc>
          <w:tcPr>
            <w:tcW w:w="1603" w:type="dxa"/>
          </w:tcPr>
          <w:p w:rsidR="006B3C8C" w:rsidRPr="00D37D97" w:rsidRDefault="001A639D" w:rsidP="00F9666E">
            <w:pPr>
              <w:jc w:val="both"/>
              <w:rPr>
                <w:rFonts w:ascii="Arial" w:hAnsi="Arial" w:cs="Arial"/>
              </w:rPr>
            </w:pPr>
            <w:r w:rsidRPr="00D37D97">
              <w:rPr>
                <w:rFonts w:ascii="Arial" w:hAnsi="Arial" w:cs="Arial"/>
              </w:rPr>
              <w:t>4</w:t>
            </w:r>
          </w:p>
        </w:tc>
      </w:tr>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2</w:t>
            </w:r>
          </w:p>
        </w:tc>
        <w:tc>
          <w:tcPr>
            <w:tcW w:w="6521" w:type="dxa"/>
          </w:tcPr>
          <w:p w:rsidR="006B3C8C" w:rsidRPr="00D37D97" w:rsidRDefault="006B3C8C" w:rsidP="00F9666E">
            <w:pPr>
              <w:jc w:val="both"/>
              <w:rPr>
                <w:rFonts w:ascii="Arial" w:hAnsi="Arial" w:cs="Arial"/>
              </w:rPr>
            </w:pPr>
            <w:r w:rsidRPr="00D37D97">
              <w:rPr>
                <w:rFonts w:ascii="Arial" w:hAnsi="Arial" w:cs="Arial"/>
              </w:rPr>
              <w:t xml:space="preserve">Zona de desarrollo/trabajo. </w:t>
            </w:r>
          </w:p>
        </w:tc>
        <w:tc>
          <w:tcPr>
            <w:tcW w:w="1603" w:type="dxa"/>
          </w:tcPr>
          <w:p w:rsidR="006B3C8C" w:rsidRPr="00D37D97" w:rsidRDefault="006B3C8C" w:rsidP="00F9666E">
            <w:pPr>
              <w:jc w:val="both"/>
              <w:rPr>
                <w:rFonts w:ascii="Arial" w:hAnsi="Arial" w:cs="Arial"/>
              </w:rPr>
            </w:pPr>
            <w:r w:rsidRPr="00D37D97">
              <w:rPr>
                <w:rFonts w:ascii="Arial" w:hAnsi="Arial" w:cs="Arial"/>
              </w:rPr>
              <w:t>4</w:t>
            </w:r>
          </w:p>
        </w:tc>
      </w:tr>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3</w:t>
            </w:r>
          </w:p>
        </w:tc>
        <w:tc>
          <w:tcPr>
            <w:tcW w:w="6521" w:type="dxa"/>
          </w:tcPr>
          <w:p w:rsidR="006B3C8C" w:rsidRPr="00D37D97" w:rsidRDefault="006B3C8C" w:rsidP="00F9666E">
            <w:pPr>
              <w:jc w:val="both"/>
              <w:rPr>
                <w:rFonts w:ascii="Arial" w:hAnsi="Arial" w:cs="Arial"/>
              </w:rPr>
            </w:pPr>
            <w:r w:rsidRPr="00D37D97">
              <w:rPr>
                <w:rFonts w:ascii="Arial" w:hAnsi="Arial" w:cs="Arial"/>
              </w:rPr>
              <w:t>Mesa de juntas</w:t>
            </w:r>
          </w:p>
        </w:tc>
        <w:tc>
          <w:tcPr>
            <w:tcW w:w="1603" w:type="dxa"/>
          </w:tcPr>
          <w:p w:rsidR="006B3C8C" w:rsidRPr="00D37D97" w:rsidRDefault="006B3C8C" w:rsidP="00F9666E">
            <w:pPr>
              <w:jc w:val="both"/>
              <w:rPr>
                <w:rFonts w:ascii="Arial" w:hAnsi="Arial" w:cs="Arial"/>
              </w:rPr>
            </w:pPr>
            <w:r w:rsidRPr="00D37D97">
              <w:rPr>
                <w:rFonts w:ascii="Arial" w:hAnsi="Arial" w:cs="Arial"/>
              </w:rPr>
              <w:t>8</w:t>
            </w:r>
          </w:p>
        </w:tc>
      </w:tr>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4</w:t>
            </w:r>
          </w:p>
        </w:tc>
        <w:tc>
          <w:tcPr>
            <w:tcW w:w="6521" w:type="dxa"/>
          </w:tcPr>
          <w:p w:rsidR="006B3C8C" w:rsidRPr="00D37D97" w:rsidRDefault="006B3C8C" w:rsidP="00F9666E">
            <w:pPr>
              <w:jc w:val="both"/>
              <w:rPr>
                <w:rFonts w:ascii="Arial" w:hAnsi="Arial" w:cs="Arial"/>
              </w:rPr>
            </w:pPr>
            <w:r w:rsidRPr="00D37D97">
              <w:rPr>
                <w:rFonts w:ascii="Arial" w:hAnsi="Arial" w:cs="Arial"/>
              </w:rPr>
              <w:t xml:space="preserve">Zona de periféricos y del servidor. </w:t>
            </w:r>
          </w:p>
        </w:tc>
        <w:tc>
          <w:tcPr>
            <w:tcW w:w="1603" w:type="dxa"/>
          </w:tcPr>
          <w:p w:rsidR="006B3C8C" w:rsidRPr="00D37D97" w:rsidRDefault="001A639D" w:rsidP="00F9666E">
            <w:pPr>
              <w:jc w:val="both"/>
              <w:rPr>
                <w:rFonts w:ascii="Arial" w:hAnsi="Arial" w:cs="Arial"/>
              </w:rPr>
            </w:pPr>
            <w:r w:rsidRPr="00D37D97">
              <w:rPr>
                <w:rFonts w:ascii="Arial" w:hAnsi="Arial" w:cs="Arial"/>
              </w:rPr>
              <w:t>1.5</w:t>
            </w:r>
          </w:p>
        </w:tc>
      </w:tr>
      <w:tr w:rsidR="006B3C8C" w:rsidRPr="00D37D97" w:rsidTr="006B3C8C">
        <w:tc>
          <w:tcPr>
            <w:tcW w:w="704" w:type="dxa"/>
          </w:tcPr>
          <w:p w:rsidR="006B3C8C" w:rsidRPr="00D37D97" w:rsidRDefault="006B3C8C" w:rsidP="00F9666E">
            <w:pPr>
              <w:jc w:val="both"/>
              <w:rPr>
                <w:rFonts w:ascii="Arial" w:hAnsi="Arial" w:cs="Arial"/>
              </w:rPr>
            </w:pPr>
            <w:r w:rsidRPr="00D37D97">
              <w:rPr>
                <w:rFonts w:ascii="Arial" w:hAnsi="Arial" w:cs="Arial"/>
              </w:rPr>
              <w:t>5</w:t>
            </w:r>
          </w:p>
        </w:tc>
        <w:tc>
          <w:tcPr>
            <w:tcW w:w="6521" w:type="dxa"/>
          </w:tcPr>
          <w:p w:rsidR="006B3C8C" w:rsidRPr="00D37D97" w:rsidRDefault="006B3C8C" w:rsidP="00F9666E">
            <w:pPr>
              <w:jc w:val="both"/>
              <w:rPr>
                <w:rFonts w:ascii="Arial" w:hAnsi="Arial" w:cs="Arial"/>
              </w:rPr>
            </w:pPr>
            <w:r w:rsidRPr="00D37D97">
              <w:rPr>
                <w:rFonts w:ascii="Arial" w:hAnsi="Arial" w:cs="Arial"/>
              </w:rPr>
              <w:t xml:space="preserve">Barra de café. </w:t>
            </w:r>
          </w:p>
        </w:tc>
        <w:tc>
          <w:tcPr>
            <w:tcW w:w="1603" w:type="dxa"/>
          </w:tcPr>
          <w:p w:rsidR="006B3C8C" w:rsidRPr="00D37D97" w:rsidRDefault="006B3C8C" w:rsidP="00F9666E">
            <w:pPr>
              <w:jc w:val="both"/>
              <w:rPr>
                <w:rFonts w:ascii="Arial" w:hAnsi="Arial" w:cs="Arial"/>
              </w:rPr>
            </w:pPr>
            <w:r w:rsidRPr="00D37D97">
              <w:rPr>
                <w:rFonts w:ascii="Arial" w:hAnsi="Arial" w:cs="Arial"/>
              </w:rPr>
              <w:t>1</w:t>
            </w:r>
          </w:p>
        </w:tc>
      </w:tr>
    </w:tbl>
    <w:p w:rsidR="00F9666E" w:rsidRPr="00D37D97" w:rsidRDefault="00F9666E" w:rsidP="00F9666E">
      <w:pPr>
        <w:jc w:val="both"/>
        <w:rPr>
          <w:rFonts w:ascii="Arial" w:hAnsi="Arial" w:cs="Arial"/>
        </w:rPr>
      </w:pPr>
    </w:p>
    <w:p w:rsidR="005343B0" w:rsidRPr="00D37D97" w:rsidRDefault="004939BE" w:rsidP="00F9666E">
      <w:pPr>
        <w:jc w:val="both"/>
        <w:rPr>
          <w:rFonts w:ascii="Arial" w:hAnsi="Arial" w:cs="Arial"/>
        </w:rPr>
      </w:pPr>
      <w:r>
        <w:rPr>
          <w:noProof/>
        </w:rPr>
        <w:drawing>
          <wp:inline distT="0" distB="0" distL="0" distR="0" wp14:anchorId="38B6EE68">
            <wp:extent cx="5612130" cy="38576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857625"/>
                    </a:xfrm>
                    <a:prstGeom prst="rect">
                      <a:avLst/>
                    </a:prstGeom>
                  </pic:spPr>
                </pic:pic>
              </a:graphicData>
            </a:graphic>
          </wp:inline>
        </w:drawing>
      </w:r>
      <w:bookmarkStart w:id="0" w:name="_GoBack"/>
      <w:bookmarkEnd w:id="0"/>
    </w:p>
    <w:p w:rsidR="00E3700B" w:rsidRPr="00D37D97" w:rsidRDefault="005343B0" w:rsidP="00F9666E">
      <w:pPr>
        <w:jc w:val="both"/>
        <w:rPr>
          <w:rFonts w:ascii="Arial" w:hAnsi="Arial" w:cs="Arial"/>
        </w:rPr>
      </w:pPr>
      <w:r w:rsidRPr="00D37D97">
        <w:rPr>
          <w:rFonts w:ascii="Arial" w:hAnsi="Arial" w:cs="Arial"/>
        </w:rPr>
        <w:t xml:space="preserve">Figura 4. </w:t>
      </w:r>
      <w:r w:rsidR="00E3700B" w:rsidRPr="00D37D97">
        <w:rPr>
          <w:rFonts w:ascii="Arial" w:hAnsi="Arial" w:cs="Arial"/>
        </w:rPr>
        <w:t>Plano de la distribución</w:t>
      </w:r>
      <w:r w:rsidRPr="00D37D97">
        <w:rPr>
          <w:rFonts w:ascii="Arial" w:hAnsi="Arial" w:cs="Arial"/>
        </w:rPr>
        <w:t xml:space="preserve"> de la oficina. </w:t>
      </w:r>
    </w:p>
    <w:p w:rsidR="00E3700B" w:rsidRPr="00D37D97" w:rsidRDefault="005343B0" w:rsidP="00F9666E">
      <w:pPr>
        <w:jc w:val="both"/>
        <w:rPr>
          <w:rFonts w:ascii="Arial" w:hAnsi="Arial" w:cs="Arial"/>
          <w:b/>
          <w:bCs/>
        </w:rPr>
      </w:pPr>
      <w:r w:rsidRPr="00D37D97">
        <w:rPr>
          <w:rFonts w:ascii="Arial" w:hAnsi="Arial" w:cs="Arial"/>
          <w:b/>
          <w:bCs/>
        </w:rPr>
        <w:t xml:space="preserve">2.2 Tamaño y capacidad del proyecto </w:t>
      </w:r>
    </w:p>
    <w:p w:rsidR="005343B0" w:rsidRPr="00D37D97" w:rsidRDefault="00510103" w:rsidP="00F9666E">
      <w:pPr>
        <w:jc w:val="both"/>
        <w:rPr>
          <w:rFonts w:ascii="Arial" w:hAnsi="Arial" w:cs="Arial"/>
        </w:rPr>
      </w:pPr>
      <w:r w:rsidRPr="00D37D97">
        <w:rPr>
          <w:rFonts w:ascii="Arial" w:hAnsi="Arial" w:cs="Arial"/>
        </w:rPr>
        <w:t xml:space="preserve">En este apartado, la determinación del tamaño como de la capacidad que tendrá nuestro sitio web, serán de utilidad para la estimación de las inversiones necesarias. </w:t>
      </w:r>
    </w:p>
    <w:p w:rsidR="00510103" w:rsidRPr="00D37D97" w:rsidRDefault="00510103" w:rsidP="00F9666E">
      <w:pPr>
        <w:jc w:val="both"/>
        <w:rPr>
          <w:rFonts w:ascii="Arial" w:hAnsi="Arial" w:cs="Arial"/>
        </w:rPr>
      </w:pPr>
      <w:r w:rsidRPr="00D37D97">
        <w:rPr>
          <w:rFonts w:ascii="Arial" w:hAnsi="Arial" w:cs="Arial"/>
        </w:rPr>
        <w:t xml:space="preserve">En primer lugar, el tamaño de nuestro proyecto es relativamente pequeño. En un futuro visionamos dar soporte a un sitio web con una gran cantidad de visitantes a nivel mundial, sin embargo, dado que se trata de un proyecto nuevo y en desarrollo, ocupamos primero atender a una cantidad baja de personas, pues incluso nuestra oficina es bastante reducida. </w:t>
      </w:r>
    </w:p>
    <w:p w:rsidR="00510103" w:rsidRPr="00D37D97" w:rsidRDefault="00510103" w:rsidP="00F9666E">
      <w:pPr>
        <w:jc w:val="both"/>
        <w:rPr>
          <w:rFonts w:ascii="Arial" w:hAnsi="Arial" w:cs="Arial"/>
        </w:rPr>
      </w:pPr>
      <w:r w:rsidRPr="00D37D97">
        <w:rPr>
          <w:rFonts w:ascii="Arial" w:hAnsi="Arial" w:cs="Arial"/>
        </w:rPr>
        <w:lastRenderedPageBreak/>
        <w:t xml:space="preserve">El tamaño de nuestras instalaciones nos permite </w:t>
      </w:r>
      <w:r w:rsidR="007B677F" w:rsidRPr="00D37D97">
        <w:rPr>
          <w:rFonts w:ascii="Arial" w:hAnsi="Arial" w:cs="Arial"/>
        </w:rPr>
        <w:t>brindar</w:t>
      </w:r>
      <w:r w:rsidRPr="00D37D97">
        <w:rPr>
          <w:rFonts w:ascii="Arial" w:hAnsi="Arial" w:cs="Arial"/>
        </w:rPr>
        <w:t xml:space="preserve"> atención a máximo 8 clientes al día. Se considera que únicamente será atención en persona cuando se trate de una situación especial, pues la mayoría de las contrataciones de nuestro servicio premium y aclaración de dudas se realizarán vía nuestro sitio web</w:t>
      </w:r>
      <w:r w:rsidR="007B677F" w:rsidRPr="00D37D97">
        <w:rPr>
          <w:rFonts w:ascii="Arial" w:hAnsi="Arial" w:cs="Arial"/>
        </w:rPr>
        <w:t xml:space="preserve"> o vía telefónica. </w:t>
      </w:r>
    </w:p>
    <w:p w:rsidR="007B677F" w:rsidRPr="00D37D97" w:rsidRDefault="007B677F" w:rsidP="00F9666E">
      <w:pPr>
        <w:jc w:val="both"/>
        <w:rPr>
          <w:rFonts w:ascii="Arial" w:hAnsi="Arial" w:cs="Arial"/>
        </w:rPr>
      </w:pPr>
      <w:r w:rsidRPr="00D37D97">
        <w:rPr>
          <w:rFonts w:ascii="Arial" w:hAnsi="Arial" w:cs="Arial"/>
        </w:rPr>
        <w:t xml:space="preserve">No obstante, por otro lado, el número de usuarios de nuestro sitio web puede alcanzar más de 1,000 personas al mes. Esto gracias a que se pretende adquirir un servidor dedicado con las características necesarias para llegar a atender peticiones de más de mil personas sin falla alguna. </w:t>
      </w:r>
    </w:p>
    <w:p w:rsidR="007B677F" w:rsidRPr="00D37D97" w:rsidRDefault="007B677F" w:rsidP="00F9666E">
      <w:pPr>
        <w:jc w:val="both"/>
        <w:rPr>
          <w:rFonts w:ascii="Arial" w:hAnsi="Arial" w:cs="Arial"/>
        </w:rPr>
      </w:pPr>
      <w:r w:rsidRPr="00D37D97">
        <w:rPr>
          <w:rFonts w:ascii="Arial" w:hAnsi="Arial" w:cs="Arial"/>
        </w:rPr>
        <w:t xml:space="preserve">La disponibilidad en el suministro de recursos, tanto materiales como humanos y financieros, a este punto, no representan factores que condicionen o limiten el tamaño y capacidad planteados, puesto que existe disponibilidad deseada de los mismos en cuanto tiempo, cantidad y calidad se refiere. </w:t>
      </w:r>
    </w:p>
    <w:p w:rsidR="007B677F" w:rsidRPr="00D37D97" w:rsidRDefault="007B677F" w:rsidP="00F9666E">
      <w:pPr>
        <w:jc w:val="both"/>
        <w:rPr>
          <w:rFonts w:ascii="Arial" w:hAnsi="Arial" w:cs="Arial"/>
        </w:rPr>
      </w:pPr>
      <w:r w:rsidRPr="00D37D97">
        <w:rPr>
          <w:rFonts w:ascii="Arial" w:hAnsi="Arial" w:cs="Arial"/>
        </w:rPr>
        <w:t xml:space="preserve">Una vez que el proyecto se ponga en marcha y retribuya, es ideal cambiar a oficinas más grandes para tener mayor infraestructura. Por ahora consideramos un alcance pequeño. </w:t>
      </w:r>
    </w:p>
    <w:p w:rsidR="007B677F" w:rsidRPr="00D37D97" w:rsidRDefault="007B677F" w:rsidP="00F9666E">
      <w:pPr>
        <w:jc w:val="both"/>
        <w:rPr>
          <w:rFonts w:ascii="Arial" w:hAnsi="Arial" w:cs="Arial"/>
          <w:b/>
          <w:bCs/>
        </w:rPr>
      </w:pPr>
      <w:r w:rsidRPr="00D37D97">
        <w:rPr>
          <w:rFonts w:ascii="Arial" w:hAnsi="Arial" w:cs="Arial"/>
          <w:b/>
          <w:bCs/>
        </w:rPr>
        <w:t xml:space="preserve">2.3 Presupuesto de inversión </w:t>
      </w:r>
    </w:p>
    <w:p w:rsidR="007B677F" w:rsidRPr="00D37D97" w:rsidRDefault="004657DB" w:rsidP="00F9666E">
      <w:pPr>
        <w:jc w:val="both"/>
        <w:rPr>
          <w:rFonts w:ascii="Arial" w:hAnsi="Arial" w:cs="Arial"/>
        </w:rPr>
      </w:pPr>
      <w:r w:rsidRPr="00D37D97">
        <w:rPr>
          <w:rFonts w:ascii="Arial" w:hAnsi="Arial" w:cs="Arial"/>
        </w:rPr>
        <w:t xml:space="preserve">En este apartado se enlistan sin mayor detalle los recursos materiales, humanos y financieros necesarios para llevar a cabo este proyecto. </w:t>
      </w:r>
    </w:p>
    <w:p w:rsidR="004657DB" w:rsidRPr="00D37D97" w:rsidRDefault="004657DB" w:rsidP="00F9666E">
      <w:pPr>
        <w:jc w:val="both"/>
        <w:rPr>
          <w:rFonts w:ascii="Arial" w:hAnsi="Arial" w:cs="Arial"/>
          <w:b/>
          <w:bCs/>
        </w:rPr>
      </w:pPr>
      <w:r w:rsidRPr="00D37D97">
        <w:rPr>
          <w:rFonts w:ascii="Arial" w:hAnsi="Arial" w:cs="Arial"/>
          <w:b/>
          <w:bCs/>
        </w:rPr>
        <w:t>2.3.1 Recursos materiales</w:t>
      </w:r>
    </w:p>
    <w:p w:rsidR="004657DB" w:rsidRPr="00D37D97" w:rsidRDefault="004657DB" w:rsidP="00F9666E">
      <w:pPr>
        <w:jc w:val="both"/>
        <w:rPr>
          <w:rFonts w:ascii="Arial" w:hAnsi="Arial" w:cs="Arial"/>
        </w:rPr>
      </w:pPr>
      <w:r w:rsidRPr="00D37D97">
        <w:rPr>
          <w:rFonts w:ascii="Arial" w:hAnsi="Arial" w:cs="Arial"/>
        </w:rPr>
        <w:t>Mobiliario y equipo</w:t>
      </w:r>
    </w:p>
    <w:tbl>
      <w:tblPr>
        <w:tblStyle w:val="Tablaconcuadrcula"/>
        <w:tblW w:w="9024" w:type="dxa"/>
        <w:tblLook w:val="04A0" w:firstRow="1" w:lastRow="0" w:firstColumn="1" w:lastColumn="0" w:noHBand="0" w:noVBand="1"/>
      </w:tblPr>
      <w:tblGrid>
        <w:gridCol w:w="559"/>
        <w:gridCol w:w="2014"/>
        <w:gridCol w:w="2112"/>
        <w:gridCol w:w="1048"/>
        <w:gridCol w:w="1097"/>
        <w:gridCol w:w="1107"/>
        <w:gridCol w:w="1087"/>
      </w:tblGrid>
      <w:tr w:rsidR="003759FC" w:rsidRPr="00D37D97" w:rsidTr="00944CDF">
        <w:tc>
          <w:tcPr>
            <w:tcW w:w="559" w:type="dxa"/>
          </w:tcPr>
          <w:p w:rsidR="005C5879" w:rsidRPr="00D37D97" w:rsidRDefault="005C5879" w:rsidP="00F9666E">
            <w:pPr>
              <w:jc w:val="both"/>
              <w:rPr>
                <w:rFonts w:ascii="Arial" w:hAnsi="Arial" w:cs="Arial"/>
              </w:rPr>
            </w:pPr>
            <w:r w:rsidRPr="00D37D97">
              <w:rPr>
                <w:rFonts w:ascii="Arial" w:hAnsi="Arial" w:cs="Arial"/>
              </w:rPr>
              <w:t xml:space="preserve">No. </w:t>
            </w:r>
          </w:p>
        </w:tc>
        <w:tc>
          <w:tcPr>
            <w:tcW w:w="2014" w:type="dxa"/>
          </w:tcPr>
          <w:p w:rsidR="005C5879" w:rsidRPr="00D37D97" w:rsidRDefault="005C5879" w:rsidP="00F9666E">
            <w:pPr>
              <w:jc w:val="both"/>
              <w:rPr>
                <w:rFonts w:ascii="Arial" w:hAnsi="Arial" w:cs="Arial"/>
              </w:rPr>
            </w:pPr>
            <w:r w:rsidRPr="00D37D97">
              <w:rPr>
                <w:rFonts w:ascii="Arial" w:hAnsi="Arial" w:cs="Arial"/>
              </w:rPr>
              <w:t>Partida</w:t>
            </w:r>
          </w:p>
        </w:tc>
        <w:tc>
          <w:tcPr>
            <w:tcW w:w="2112" w:type="dxa"/>
          </w:tcPr>
          <w:p w:rsidR="005C5879" w:rsidRPr="00D37D97" w:rsidRDefault="005C5879" w:rsidP="00F9666E">
            <w:pPr>
              <w:jc w:val="both"/>
              <w:rPr>
                <w:rFonts w:ascii="Arial" w:hAnsi="Arial" w:cs="Arial"/>
              </w:rPr>
            </w:pPr>
            <w:r w:rsidRPr="00D37D97">
              <w:rPr>
                <w:rFonts w:ascii="Arial" w:hAnsi="Arial" w:cs="Arial"/>
              </w:rPr>
              <w:t>Descripción</w:t>
            </w:r>
          </w:p>
        </w:tc>
        <w:tc>
          <w:tcPr>
            <w:tcW w:w="1048" w:type="dxa"/>
          </w:tcPr>
          <w:p w:rsidR="005C5879" w:rsidRPr="00D37D97" w:rsidRDefault="005C5879" w:rsidP="00F9666E">
            <w:pPr>
              <w:jc w:val="both"/>
              <w:rPr>
                <w:rFonts w:ascii="Arial" w:hAnsi="Arial" w:cs="Arial"/>
              </w:rPr>
            </w:pPr>
            <w:r w:rsidRPr="00D37D97">
              <w:rPr>
                <w:rFonts w:ascii="Arial" w:hAnsi="Arial" w:cs="Arial"/>
              </w:rPr>
              <w:t>Unidad de Medida</w:t>
            </w:r>
          </w:p>
        </w:tc>
        <w:tc>
          <w:tcPr>
            <w:tcW w:w="1097" w:type="dxa"/>
          </w:tcPr>
          <w:p w:rsidR="005C5879" w:rsidRPr="00D37D97" w:rsidRDefault="005C5879" w:rsidP="00F9666E">
            <w:pPr>
              <w:jc w:val="both"/>
              <w:rPr>
                <w:rFonts w:ascii="Arial" w:hAnsi="Arial" w:cs="Arial"/>
              </w:rPr>
            </w:pPr>
            <w:r w:rsidRPr="00D37D97">
              <w:rPr>
                <w:rFonts w:ascii="Arial" w:hAnsi="Arial" w:cs="Arial"/>
              </w:rPr>
              <w:t>Cantidad</w:t>
            </w:r>
          </w:p>
        </w:tc>
        <w:tc>
          <w:tcPr>
            <w:tcW w:w="1107" w:type="dxa"/>
          </w:tcPr>
          <w:p w:rsidR="005C5879" w:rsidRPr="00D37D97" w:rsidRDefault="005C5879" w:rsidP="00F9666E">
            <w:pPr>
              <w:jc w:val="both"/>
              <w:rPr>
                <w:rFonts w:ascii="Arial" w:hAnsi="Arial" w:cs="Arial"/>
              </w:rPr>
            </w:pPr>
            <w:r w:rsidRPr="00D37D97">
              <w:rPr>
                <w:rFonts w:ascii="Arial" w:hAnsi="Arial" w:cs="Arial"/>
              </w:rPr>
              <w:t>Costo Unitario</w:t>
            </w:r>
          </w:p>
        </w:tc>
        <w:tc>
          <w:tcPr>
            <w:tcW w:w="1087" w:type="dxa"/>
          </w:tcPr>
          <w:p w:rsidR="005C5879" w:rsidRPr="00D37D97" w:rsidRDefault="005C5879" w:rsidP="00F9666E">
            <w:pPr>
              <w:jc w:val="both"/>
              <w:rPr>
                <w:rFonts w:ascii="Arial" w:hAnsi="Arial" w:cs="Arial"/>
              </w:rPr>
            </w:pPr>
            <w:r w:rsidRPr="00D37D97">
              <w:rPr>
                <w:rFonts w:ascii="Arial" w:hAnsi="Arial" w:cs="Arial"/>
              </w:rPr>
              <w:t xml:space="preserve">Costo Total </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1</w:t>
            </w:r>
          </w:p>
        </w:tc>
        <w:tc>
          <w:tcPr>
            <w:tcW w:w="2014" w:type="dxa"/>
            <w:vMerge w:val="restart"/>
          </w:tcPr>
          <w:p w:rsidR="003759FC" w:rsidRPr="00D37D97" w:rsidRDefault="003759FC" w:rsidP="00944CDF">
            <w:pPr>
              <w:rPr>
                <w:rFonts w:ascii="Arial" w:hAnsi="Arial" w:cs="Arial"/>
              </w:rPr>
            </w:pPr>
            <w:r w:rsidRPr="00D37D97">
              <w:rPr>
                <w:rFonts w:ascii="Arial" w:hAnsi="Arial" w:cs="Arial"/>
              </w:rPr>
              <w:t>Muebles y equipo de oficina</w:t>
            </w:r>
          </w:p>
        </w:tc>
        <w:tc>
          <w:tcPr>
            <w:tcW w:w="2112" w:type="dxa"/>
          </w:tcPr>
          <w:p w:rsidR="003759FC" w:rsidRPr="00D37D97" w:rsidRDefault="003759FC" w:rsidP="00944CDF">
            <w:pPr>
              <w:rPr>
                <w:rFonts w:ascii="Arial" w:hAnsi="Arial" w:cs="Arial"/>
              </w:rPr>
            </w:pPr>
            <w:r w:rsidRPr="00D37D97">
              <w:rPr>
                <w:rFonts w:ascii="Arial" w:hAnsi="Arial" w:cs="Arial"/>
              </w:rPr>
              <w:t xml:space="preserve">Mesa de conferencia cuadra u ovalada de no más de 2 m. de ancho por 3.5.  m de largo. </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$13,000</w:t>
            </w:r>
          </w:p>
        </w:tc>
        <w:tc>
          <w:tcPr>
            <w:tcW w:w="1087" w:type="dxa"/>
          </w:tcPr>
          <w:p w:rsidR="003759FC" w:rsidRPr="00D37D97" w:rsidRDefault="003759FC" w:rsidP="00F9666E">
            <w:pPr>
              <w:jc w:val="both"/>
              <w:rPr>
                <w:rFonts w:ascii="Arial" w:hAnsi="Arial" w:cs="Arial"/>
              </w:rPr>
            </w:pPr>
            <w:r w:rsidRPr="00D37D97">
              <w:rPr>
                <w:rFonts w:ascii="Arial" w:hAnsi="Arial" w:cs="Arial"/>
              </w:rPr>
              <w:t xml:space="preserve">$13,000. </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2</w:t>
            </w:r>
          </w:p>
        </w:tc>
        <w:tc>
          <w:tcPr>
            <w:tcW w:w="2014" w:type="dxa"/>
            <w:vMerge/>
          </w:tcPr>
          <w:p w:rsidR="003759FC" w:rsidRPr="00D37D97" w:rsidRDefault="003759FC" w:rsidP="00944CDF">
            <w:pPr>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 xml:space="preserve">Silla de oficina </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 xml:space="preserve">6 </w:t>
            </w:r>
          </w:p>
        </w:tc>
        <w:tc>
          <w:tcPr>
            <w:tcW w:w="1107" w:type="dxa"/>
          </w:tcPr>
          <w:p w:rsidR="003759FC" w:rsidRPr="00D37D97" w:rsidRDefault="003759FC" w:rsidP="00F9666E">
            <w:pPr>
              <w:jc w:val="both"/>
              <w:rPr>
                <w:rFonts w:ascii="Arial" w:hAnsi="Arial" w:cs="Arial"/>
              </w:rPr>
            </w:pPr>
            <w:r w:rsidRPr="00D37D97">
              <w:rPr>
                <w:rFonts w:ascii="Arial" w:hAnsi="Arial" w:cs="Arial"/>
              </w:rPr>
              <w:t>$800</w:t>
            </w:r>
          </w:p>
        </w:tc>
        <w:tc>
          <w:tcPr>
            <w:tcW w:w="1087" w:type="dxa"/>
          </w:tcPr>
          <w:p w:rsidR="003759FC" w:rsidRPr="00D37D97" w:rsidRDefault="003759FC" w:rsidP="00F9666E">
            <w:pPr>
              <w:jc w:val="both"/>
              <w:rPr>
                <w:rFonts w:ascii="Arial" w:hAnsi="Arial" w:cs="Arial"/>
              </w:rPr>
            </w:pPr>
            <w:r w:rsidRPr="00D37D97">
              <w:rPr>
                <w:rFonts w:ascii="Arial" w:hAnsi="Arial" w:cs="Arial"/>
              </w:rPr>
              <w:t>$4,800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3</w:t>
            </w:r>
          </w:p>
        </w:tc>
        <w:tc>
          <w:tcPr>
            <w:tcW w:w="2014" w:type="dxa"/>
            <w:vMerge/>
          </w:tcPr>
          <w:p w:rsidR="003759FC" w:rsidRPr="00D37D97" w:rsidRDefault="003759FC" w:rsidP="00944CDF">
            <w:pPr>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Lámpara de escritorio</w:t>
            </w:r>
          </w:p>
        </w:tc>
        <w:tc>
          <w:tcPr>
            <w:tcW w:w="1048" w:type="dxa"/>
          </w:tcPr>
          <w:p w:rsidR="003759FC" w:rsidRPr="00D37D97" w:rsidRDefault="003759FC" w:rsidP="00F9666E">
            <w:pPr>
              <w:jc w:val="both"/>
              <w:rPr>
                <w:rFonts w:ascii="Arial" w:hAnsi="Arial" w:cs="Arial"/>
              </w:rPr>
            </w:pPr>
            <w:r w:rsidRPr="00D37D97">
              <w:rPr>
                <w:rFonts w:ascii="Arial" w:hAnsi="Arial" w:cs="Arial"/>
              </w:rPr>
              <w:t xml:space="preserve">Pieza </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$500</w:t>
            </w:r>
          </w:p>
        </w:tc>
        <w:tc>
          <w:tcPr>
            <w:tcW w:w="1087" w:type="dxa"/>
          </w:tcPr>
          <w:p w:rsidR="003759FC" w:rsidRPr="00D37D97" w:rsidRDefault="003759FC" w:rsidP="00F9666E">
            <w:pPr>
              <w:jc w:val="both"/>
              <w:rPr>
                <w:rFonts w:ascii="Arial" w:hAnsi="Arial" w:cs="Arial"/>
              </w:rPr>
            </w:pPr>
            <w:r w:rsidRPr="00D37D97">
              <w:rPr>
                <w:rFonts w:ascii="Arial" w:hAnsi="Arial" w:cs="Arial"/>
              </w:rPr>
              <w:t>$500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4</w:t>
            </w:r>
          </w:p>
        </w:tc>
        <w:tc>
          <w:tcPr>
            <w:tcW w:w="2014" w:type="dxa"/>
            <w:vMerge w:val="restart"/>
          </w:tcPr>
          <w:p w:rsidR="003759FC" w:rsidRPr="00D37D97" w:rsidRDefault="003759FC" w:rsidP="00944CDF">
            <w:pPr>
              <w:rPr>
                <w:rFonts w:ascii="Arial" w:hAnsi="Arial" w:cs="Arial"/>
              </w:rPr>
            </w:pPr>
            <w:r w:rsidRPr="00D37D97">
              <w:rPr>
                <w:rFonts w:ascii="Arial" w:hAnsi="Arial" w:cs="Arial"/>
              </w:rPr>
              <w:t>Equipo de cómputo</w:t>
            </w:r>
          </w:p>
        </w:tc>
        <w:tc>
          <w:tcPr>
            <w:tcW w:w="2112" w:type="dxa"/>
          </w:tcPr>
          <w:p w:rsidR="003759FC" w:rsidRPr="00D37D97" w:rsidRDefault="003759FC" w:rsidP="00944CDF">
            <w:pPr>
              <w:rPr>
                <w:rFonts w:ascii="Arial" w:hAnsi="Arial" w:cs="Arial"/>
              </w:rPr>
            </w:pPr>
            <w:r w:rsidRPr="00D37D97">
              <w:rPr>
                <w:rFonts w:ascii="Arial" w:hAnsi="Arial" w:cs="Arial"/>
              </w:rPr>
              <w:t>Computadora</w:t>
            </w:r>
          </w:p>
          <w:p w:rsidR="003759FC" w:rsidRPr="00D37D97" w:rsidRDefault="003759FC" w:rsidP="00944CDF">
            <w:pPr>
              <w:rPr>
                <w:rFonts w:ascii="Arial" w:hAnsi="Arial" w:cs="Arial"/>
              </w:rPr>
            </w:pPr>
            <w:r w:rsidRPr="00D37D97">
              <w:rPr>
                <w:rFonts w:ascii="Arial" w:hAnsi="Arial" w:cs="Arial"/>
              </w:rPr>
              <w:t>Acer aspire 515-51</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3</w:t>
            </w:r>
          </w:p>
        </w:tc>
        <w:tc>
          <w:tcPr>
            <w:tcW w:w="1107" w:type="dxa"/>
          </w:tcPr>
          <w:p w:rsidR="003759FC" w:rsidRPr="00D37D97" w:rsidRDefault="003759FC" w:rsidP="00F9666E">
            <w:pPr>
              <w:jc w:val="both"/>
              <w:rPr>
                <w:rFonts w:ascii="Arial" w:hAnsi="Arial" w:cs="Arial"/>
              </w:rPr>
            </w:pPr>
            <w:r w:rsidRPr="00D37D97">
              <w:rPr>
                <w:rFonts w:ascii="Arial" w:hAnsi="Arial" w:cs="Arial"/>
              </w:rPr>
              <w:t>$14,000</w:t>
            </w:r>
          </w:p>
        </w:tc>
        <w:tc>
          <w:tcPr>
            <w:tcW w:w="1087" w:type="dxa"/>
          </w:tcPr>
          <w:p w:rsidR="003759FC" w:rsidRPr="00D37D97" w:rsidRDefault="003759FC" w:rsidP="00F9666E">
            <w:pPr>
              <w:jc w:val="both"/>
              <w:rPr>
                <w:rFonts w:ascii="Arial" w:hAnsi="Arial" w:cs="Arial"/>
              </w:rPr>
            </w:pPr>
            <w:r w:rsidRPr="00D37D97">
              <w:rPr>
                <w:rFonts w:ascii="Arial" w:hAnsi="Arial" w:cs="Arial"/>
              </w:rPr>
              <w:t>$42,000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5</w:t>
            </w:r>
          </w:p>
        </w:tc>
        <w:tc>
          <w:tcPr>
            <w:tcW w:w="2014" w:type="dxa"/>
            <w:vMerge/>
          </w:tcPr>
          <w:p w:rsidR="003759FC" w:rsidRPr="00D37D97" w:rsidRDefault="003759FC" w:rsidP="00F9666E">
            <w:pPr>
              <w:jc w:val="both"/>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Proyector Acer X1123H</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$6,000</w:t>
            </w:r>
          </w:p>
        </w:tc>
        <w:tc>
          <w:tcPr>
            <w:tcW w:w="1087" w:type="dxa"/>
          </w:tcPr>
          <w:p w:rsidR="003759FC" w:rsidRPr="00D37D97" w:rsidRDefault="003759FC" w:rsidP="00F9666E">
            <w:pPr>
              <w:jc w:val="both"/>
              <w:rPr>
                <w:rFonts w:ascii="Arial" w:hAnsi="Arial" w:cs="Arial"/>
              </w:rPr>
            </w:pPr>
            <w:r w:rsidRPr="00D37D97">
              <w:rPr>
                <w:rFonts w:ascii="Arial" w:hAnsi="Arial" w:cs="Arial"/>
              </w:rPr>
              <w:t>$6,000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6</w:t>
            </w:r>
          </w:p>
        </w:tc>
        <w:tc>
          <w:tcPr>
            <w:tcW w:w="2014" w:type="dxa"/>
            <w:vMerge/>
          </w:tcPr>
          <w:p w:rsidR="003759FC" w:rsidRPr="00D37D97" w:rsidRDefault="003759FC" w:rsidP="00F9666E">
            <w:pPr>
              <w:jc w:val="both"/>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 xml:space="preserve">Multifuncional Brother DCP -L2540DW </w:t>
            </w:r>
          </w:p>
        </w:tc>
        <w:tc>
          <w:tcPr>
            <w:tcW w:w="1048" w:type="dxa"/>
          </w:tcPr>
          <w:p w:rsidR="003759FC" w:rsidRPr="00D37D97" w:rsidRDefault="003759FC" w:rsidP="00F9666E">
            <w:pPr>
              <w:jc w:val="both"/>
              <w:rPr>
                <w:rFonts w:ascii="Arial" w:hAnsi="Arial" w:cs="Arial"/>
              </w:rPr>
            </w:pPr>
            <w:r w:rsidRPr="00D37D97">
              <w:rPr>
                <w:rFonts w:ascii="Arial" w:hAnsi="Arial" w:cs="Arial"/>
              </w:rPr>
              <w:t xml:space="preserve">Pieza </w:t>
            </w:r>
          </w:p>
        </w:tc>
        <w:tc>
          <w:tcPr>
            <w:tcW w:w="1097" w:type="dxa"/>
          </w:tcPr>
          <w:p w:rsidR="003759FC" w:rsidRPr="00D37D97" w:rsidRDefault="003759FC" w:rsidP="00F9666E">
            <w:pPr>
              <w:jc w:val="both"/>
              <w:rPr>
                <w:rFonts w:ascii="Arial" w:hAnsi="Arial" w:cs="Arial"/>
              </w:rPr>
            </w:pPr>
            <w:r w:rsidRPr="00D37D97">
              <w:rPr>
                <w:rFonts w:ascii="Arial" w:hAnsi="Arial" w:cs="Arial"/>
              </w:rPr>
              <w:t xml:space="preserve">1 </w:t>
            </w:r>
          </w:p>
        </w:tc>
        <w:tc>
          <w:tcPr>
            <w:tcW w:w="1107" w:type="dxa"/>
          </w:tcPr>
          <w:p w:rsidR="003759FC" w:rsidRPr="00D37D97" w:rsidRDefault="003759FC" w:rsidP="00F9666E">
            <w:pPr>
              <w:jc w:val="both"/>
              <w:rPr>
                <w:rFonts w:ascii="Arial" w:hAnsi="Arial" w:cs="Arial"/>
              </w:rPr>
            </w:pPr>
            <w:r w:rsidRPr="00D37D97">
              <w:rPr>
                <w:rFonts w:ascii="Arial" w:hAnsi="Arial" w:cs="Arial"/>
              </w:rPr>
              <w:t>$3,000</w:t>
            </w:r>
          </w:p>
        </w:tc>
        <w:tc>
          <w:tcPr>
            <w:tcW w:w="1087" w:type="dxa"/>
          </w:tcPr>
          <w:p w:rsidR="003759FC" w:rsidRPr="00D37D97" w:rsidRDefault="003759FC" w:rsidP="00F9666E">
            <w:pPr>
              <w:jc w:val="both"/>
              <w:rPr>
                <w:rFonts w:ascii="Arial" w:hAnsi="Arial" w:cs="Arial"/>
              </w:rPr>
            </w:pPr>
            <w:r w:rsidRPr="00D37D97">
              <w:rPr>
                <w:rFonts w:ascii="Arial" w:hAnsi="Arial" w:cs="Arial"/>
              </w:rPr>
              <w:t>$3,000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7</w:t>
            </w:r>
          </w:p>
        </w:tc>
        <w:tc>
          <w:tcPr>
            <w:tcW w:w="2014" w:type="dxa"/>
            <w:vMerge/>
          </w:tcPr>
          <w:p w:rsidR="003759FC" w:rsidRPr="00D37D97" w:rsidRDefault="003759FC" w:rsidP="00F9666E">
            <w:pPr>
              <w:jc w:val="both"/>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USB Kingston</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5</w:t>
            </w:r>
          </w:p>
        </w:tc>
        <w:tc>
          <w:tcPr>
            <w:tcW w:w="1107" w:type="dxa"/>
          </w:tcPr>
          <w:p w:rsidR="003759FC" w:rsidRPr="00D37D97" w:rsidRDefault="003759FC" w:rsidP="00F9666E">
            <w:pPr>
              <w:jc w:val="both"/>
              <w:rPr>
                <w:rFonts w:ascii="Arial" w:hAnsi="Arial" w:cs="Arial"/>
              </w:rPr>
            </w:pPr>
            <w:r w:rsidRPr="00D37D97">
              <w:rPr>
                <w:rFonts w:ascii="Arial" w:hAnsi="Arial" w:cs="Arial"/>
              </w:rPr>
              <w:t>$100</w:t>
            </w:r>
          </w:p>
        </w:tc>
        <w:tc>
          <w:tcPr>
            <w:tcW w:w="1087" w:type="dxa"/>
          </w:tcPr>
          <w:p w:rsidR="003759FC" w:rsidRPr="00D37D97" w:rsidRDefault="003759FC" w:rsidP="00F9666E">
            <w:pPr>
              <w:jc w:val="both"/>
              <w:rPr>
                <w:rFonts w:ascii="Arial" w:hAnsi="Arial" w:cs="Arial"/>
              </w:rPr>
            </w:pPr>
            <w:r w:rsidRPr="00D37D97">
              <w:rPr>
                <w:rFonts w:ascii="Arial" w:hAnsi="Arial" w:cs="Arial"/>
              </w:rPr>
              <w:t>$500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t>8</w:t>
            </w:r>
          </w:p>
        </w:tc>
        <w:tc>
          <w:tcPr>
            <w:tcW w:w="2014" w:type="dxa"/>
            <w:vMerge/>
          </w:tcPr>
          <w:p w:rsidR="003759FC" w:rsidRPr="00D37D97" w:rsidRDefault="003759FC" w:rsidP="00F9666E">
            <w:pPr>
              <w:jc w:val="both"/>
              <w:rPr>
                <w:rFonts w:ascii="Arial" w:hAnsi="Arial" w:cs="Arial"/>
              </w:rPr>
            </w:pPr>
          </w:p>
        </w:tc>
        <w:tc>
          <w:tcPr>
            <w:tcW w:w="2112" w:type="dxa"/>
          </w:tcPr>
          <w:p w:rsidR="003759FC" w:rsidRPr="00D37D97" w:rsidRDefault="003759FC" w:rsidP="00944CDF">
            <w:pPr>
              <w:rPr>
                <w:rFonts w:ascii="Arial" w:hAnsi="Arial" w:cs="Arial"/>
              </w:rPr>
            </w:pPr>
            <w:r w:rsidRPr="00D37D97">
              <w:rPr>
                <w:rFonts w:ascii="Arial" w:hAnsi="Arial" w:cs="Arial"/>
              </w:rPr>
              <w:t>Bocina</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$1,000</w:t>
            </w:r>
          </w:p>
        </w:tc>
        <w:tc>
          <w:tcPr>
            <w:tcW w:w="1087" w:type="dxa"/>
          </w:tcPr>
          <w:p w:rsidR="003759FC" w:rsidRPr="00D37D97" w:rsidRDefault="003759FC" w:rsidP="00F9666E">
            <w:pPr>
              <w:jc w:val="both"/>
              <w:rPr>
                <w:rFonts w:ascii="Arial" w:hAnsi="Arial" w:cs="Arial"/>
              </w:rPr>
            </w:pPr>
            <w:r w:rsidRPr="00D37D97">
              <w:rPr>
                <w:rFonts w:ascii="Arial" w:hAnsi="Arial" w:cs="Arial"/>
              </w:rPr>
              <w:t>$1,000</w:t>
            </w:r>
          </w:p>
        </w:tc>
      </w:tr>
      <w:tr w:rsidR="00415157" w:rsidRPr="00D37D97" w:rsidTr="00944CDF">
        <w:tc>
          <w:tcPr>
            <w:tcW w:w="559" w:type="dxa"/>
          </w:tcPr>
          <w:p w:rsidR="00415157" w:rsidRPr="00D37D97" w:rsidRDefault="00415157" w:rsidP="00F9666E">
            <w:pPr>
              <w:jc w:val="both"/>
              <w:rPr>
                <w:rFonts w:ascii="Arial" w:hAnsi="Arial" w:cs="Arial"/>
              </w:rPr>
            </w:pPr>
            <w:r w:rsidRPr="00D37D97">
              <w:rPr>
                <w:rFonts w:ascii="Arial" w:hAnsi="Arial" w:cs="Arial"/>
              </w:rPr>
              <w:t>9</w:t>
            </w:r>
          </w:p>
        </w:tc>
        <w:tc>
          <w:tcPr>
            <w:tcW w:w="2014" w:type="dxa"/>
          </w:tcPr>
          <w:p w:rsidR="00415157" w:rsidRPr="00D37D97" w:rsidRDefault="00415157" w:rsidP="00F9666E">
            <w:pPr>
              <w:jc w:val="both"/>
              <w:rPr>
                <w:rFonts w:ascii="Arial" w:hAnsi="Arial" w:cs="Arial"/>
              </w:rPr>
            </w:pPr>
          </w:p>
        </w:tc>
        <w:tc>
          <w:tcPr>
            <w:tcW w:w="2112" w:type="dxa"/>
          </w:tcPr>
          <w:p w:rsidR="00415157" w:rsidRPr="00D37D97" w:rsidRDefault="00415157" w:rsidP="00944CDF">
            <w:pPr>
              <w:rPr>
                <w:rFonts w:ascii="Arial" w:hAnsi="Arial" w:cs="Arial"/>
              </w:rPr>
            </w:pPr>
            <w:r w:rsidRPr="00D37D97">
              <w:rPr>
                <w:rFonts w:ascii="Arial" w:hAnsi="Arial" w:cs="Arial"/>
              </w:rPr>
              <w:t>Servidor dedicado</w:t>
            </w:r>
            <w:r w:rsidR="00CB0F37" w:rsidRPr="00D37D97">
              <w:rPr>
                <w:rFonts w:ascii="Arial" w:hAnsi="Arial" w:cs="Arial"/>
              </w:rPr>
              <w:t xml:space="preserve"> Dell </w:t>
            </w:r>
            <w:proofErr w:type="spellStart"/>
            <w:r w:rsidR="00CB0F37" w:rsidRPr="00D37D97">
              <w:rPr>
                <w:rFonts w:ascii="Arial" w:hAnsi="Arial" w:cs="Arial"/>
              </w:rPr>
              <w:t>PowerEdge</w:t>
            </w:r>
            <w:proofErr w:type="spellEnd"/>
            <w:r w:rsidR="00CB0F37" w:rsidRPr="00D37D97">
              <w:rPr>
                <w:rFonts w:ascii="Arial" w:hAnsi="Arial" w:cs="Arial"/>
              </w:rPr>
              <w:t xml:space="preserve"> T30</w:t>
            </w:r>
            <w:r w:rsidRPr="00D37D97">
              <w:rPr>
                <w:rFonts w:ascii="Arial" w:hAnsi="Arial" w:cs="Arial"/>
              </w:rPr>
              <w:t xml:space="preserve"> </w:t>
            </w:r>
          </w:p>
        </w:tc>
        <w:tc>
          <w:tcPr>
            <w:tcW w:w="1048" w:type="dxa"/>
          </w:tcPr>
          <w:p w:rsidR="00415157" w:rsidRPr="00D37D97" w:rsidRDefault="00415157" w:rsidP="00F9666E">
            <w:pPr>
              <w:jc w:val="both"/>
              <w:rPr>
                <w:rFonts w:ascii="Arial" w:hAnsi="Arial" w:cs="Arial"/>
              </w:rPr>
            </w:pPr>
            <w:r w:rsidRPr="00D37D97">
              <w:rPr>
                <w:rFonts w:ascii="Arial" w:hAnsi="Arial" w:cs="Arial"/>
              </w:rPr>
              <w:t>Pieza</w:t>
            </w:r>
          </w:p>
        </w:tc>
        <w:tc>
          <w:tcPr>
            <w:tcW w:w="1097" w:type="dxa"/>
          </w:tcPr>
          <w:p w:rsidR="00415157" w:rsidRPr="00D37D97" w:rsidRDefault="00415157" w:rsidP="00F9666E">
            <w:pPr>
              <w:jc w:val="both"/>
              <w:rPr>
                <w:rFonts w:ascii="Arial" w:hAnsi="Arial" w:cs="Arial"/>
              </w:rPr>
            </w:pPr>
            <w:r w:rsidRPr="00D37D97">
              <w:rPr>
                <w:rFonts w:ascii="Arial" w:hAnsi="Arial" w:cs="Arial"/>
              </w:rPr>
              <w:t>1</w:t>
            </w:r>
          </w:p>
        </w:tc>
        <w:tc>
          <w:tcPr>
            <w:tcW w:w="1107" w:type="dxa"/>
          </w:tcPr>
          <w:p w:rsidR="00415157" w:rsidRPr="00D37D97" w:rsidRDefault="00CB0F37" w:rsidP="00F9666E">
            <w:pPr>
              <w:jc w:val="both"/>
              <w:rPr>
                <w:rFonts w:ascii="Arial" w:hAnsi="Arial" w:cs="Arial"/>
              </w:rPr>
            </w:pPr>
            <w:r w:rsidRPr="00D37D97">
              <w:rPr>
                <w:rFonts w:ascii="Arial" w:hAnsi="Arial" w:cs="Arial"/>
              </w:rPr>
              <w:t>$11,000</w:t>
            </w:r>
          </w:p>
        </w:tc>
        <w:tc>
          <w:tcPr>
            <w:tcW w:w="1087" w:type="dxa"/>
          </w:tcPr>
          <w:p w:rsidR="00415157" w:rsidRPr="00D37D97" w:rsidRDefault="00CB0F37" w:rsidP="00F9666E">
            <w:pPr>
              <w:jc w:val="both"/>
              <w:rPr>
                <w:rFonts w:ascii="Arial" w:hAnsi="Arial" w:cs="Arial"/>
              </w:rPr>
            </w:pPr>
            <w:r w:rsidRPr="00D37D97">
              <w:rPr>
                <w:rFonts w:ascii="Arial" w:hAnsi="Arial" w:cs="Arial"/>
              </w:rPr>
              <w:t>$11,000</w:t>
            </w:r>
          </w:p>
        </w:tc>
      </w:tr>
      <w:tr w:rsidR="003759FC" w:rsidRPr="00D37D97" w:rsidTr="00944CDF">
        <w:tc>
          <w:tcPr>
            <w:tcW w:w="559" w:type="dxa"/>
          </w:tcPr>
          <w:p w:rsidR="003759FC" w:rsidRPr="00D37D97" w:rsidRDefault="00415157" w:rsidP="00F9666E">
            <w:pPr>
              <w:jc w:val="both"/>
              <w:rPr>
                <w:rFonts w:ascii="Arial" w:hAnsi="Arial" w:cs="Arial"/>
              </w:rPr>
            </w:pPr>
            <w:r w:rsidRPr="00D37D97">
              <w:rPr>
                <w:rFonts w:ascii="Arial" w:hAnsi="Arial" w:cs="Arial"/>
              </w:rPr>
              <w:t>10</w:t>
            </w:r>
          </w:p>
        </w:tc>
        <w:tc>
          <w:tcPr>
            <w:tcW w:w="2014" w:type="dxa"/>
            <w:vMerge w:val="restart"/>
          </w:tcPr>
          <w:p w:rsidR="003759FC" w:rsidRPr="00D37D97" w:rsidRDefault="003759FC" w:rsidP="00944CDF">
            <w:pPr>
              <w:rPr>
                <w:rFonts w:ascii="Arial" w:hAnsi="Arial" w:cs="Arial"/>
              </w:rPr>
            </w:pPr>
            <w:r w:rsidRPr="00D37D97">
              <w:rPr>
                <w:rFonts w:ascii="Arial" w:hAnsi="Arial" w:cs="Arial"/>
              </w:rPr>
              <w:t>Electrodomésticos de la barra de café</w:t>
            </w:r>
          </w:p>
        </w:tc>
        <w:tc>
          <w:tcPr>
            <w:tcW w:w="2112" w:type="dxa"/>
          </w:tcPr>
          <w:p w:rsidR="003759FC" w:rsidRPr="00D37D97" w:rsidRDefault="003759FC" w:rsidP="00F9666E">
            <w:pPr>
              <w:jc w:val="both"/>
              <w:rPr>
                <w:rFonts w:ascii="Arial" w:hAnsi="Arial" w:cs="Arial"/>
              </w:rPr>
            </w:pPr>
            <w:r w:rsidRPr="00D37D97">
              <w:rPr>
                <w:rFonts w:ascii="Arial" w:hAnsi="Arial" w:cs="Arial"/>
              </w:rPr>
              <w:t>Frigobar</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$3,000</w:t>
            </w:r>
          </w:p>
        </w:tc>
        <w:tc>
          <w:tcPr>
            <w:tcW w:w="1087" w:type="dxa"/>
          </w:tcPr>
          <w:p w:rsidR="003759FC" w:rsidRPr="00D37D97" w:rsidRDefault="003759FC" w:rsidP="00F9666E">
            <w:pPr>
              <w:jc w:val="both"/>
              <w:rPr>
                <w:rFonts w:ascii="Arial" w:hAnsi="Arial" w:cs="Arial"/>
              </w:rPr>
            </w:pPr>
            <w:r w:rsidRPr="00D37D97">
              <w:rPr>
                <w:rFonts w:ascii="Arial" w:hAnsi="Arial" w:cs="Arial"/>
              </w:rPr>
              <w:t>$3,000</w:t>
            </w:r>
          </w:p>
        </w:tc>
      </w:tr>
      <w:tr w:rsidR="003759FC" w:rsidRPr="00D37D97" w:rsidTr="00944CDF">
        <w:tc>
          <w:tcPr>
            <w:tcW w:w="559" w:type="dxa"/>
          </w:tcPr>
          <w:p w:rsidR="003759FC" w:rsidRPr="00D37D97" w:rsidRDefault="003759FC" w:rsidP="00F9666E">
            <w:pPr>
              <w:jc w:val="both"/>
              <w:rPr>
                <w:rFonts w:ascii="Arial" w:hAnsi="Arial" w:cs="Arial"/>
              </w:rPr>
            </w:pPr>
            <w:r w:rsidRPr="00D37D97">
              <w:rPr>
                <w:rFonts w:ascii="Arial" w:hAnsi="Arial" w:cs="Arial"/>
              </w:rPr>
              <w:lastRenderedPageBreak/>
              <w:t>1</w:t>
            </w:r>
            <w:r w:rsidR="00415157" w:rsidRPr="00D37D97">
              <w:rPr>
                <w:rFonts w:ascii="Arial" w:hAnsi="Arial" w:cs="Arial"/>
              </w:rPr>
              <w:t>1</w:t>
            </w:r>
          </w:p>
        </w:tc>
        <w:tc>
          <w:tcPr>
            <w:tcW w:w="2014" w:type="dxa"/>
            <w:vMerge/>
          </w:tcPr>
          <w:p w:rsidR="003759FC" w:rsidRPr="00D37D97" w:rsidRDefault="003759FC" w:rsidP="00F9666E">
            <w:pPr>
              <w:jc w:val="both"/>
              <w:rPr>
                <w:rFonts w:ascii="Arial" w:hAnsi="Arial" w:cs="Arial"/>
              </w:rPr>
            </w:pPr>
          </w:p>
        </w:tc>
        <w:tc>
          <w:tcPr>
            <w:tcW w:w="2112" w:type="dxa"/>
          </w:tcPr>
          <w:p w:rsidR="003759FC" w:rsidRPr="00D37D97" w:rsidRDefault="003759FC" w:rsidP="00F9666E">
            <w:pPr>
              <w:jc w:val="both"/>
              <w:rPr>
                <w:rFonts w:ascii="Arial" w:hAnsi="Arial" w:cs="Arial"/>
              </w:rPr>
            </w:pPr>
            <w:r w:rsidRPr="00D37D97">
              <w:rPr>
                <w:rFonts w:ascii="Arial" w:hAnsi="Arial" w:cs="Arial"/>
              </w:rPr>
              <w:t>Cafetera</w:t>
            </w:r>
          </w:p>
        </w:tc>
        <w:tc>
          <w:tcPr>
            <w:tcW w:w="1048" w:type="dxa"/>
          </w:tcPr>
          <w:p w:rsidR="003759FC" w:rsidRPr="00D37D97" w:rsidRDefault="003759FC" w:rsidP="00F9666E">
            <w:pPr>
              <w:jc w:val="both"/>
              <w:rPr>
                <w:rFonts w:ascii="Arial" w:hAnsi="Arial" w:cs="Arial"/>
              </w:rPr>
            </w:pPr>
            <w:r w:rsidRPr="00D37D97">
              <w:rPr>
                <w:rFonts w:ascii="Arial" w:hAnsi="Arial" w:cs="Arial"/>
              </w:rPr>
              <w:t>Pieza</w:t>
            </w:r>
          </w:p>
        </w:tc>
        <w:tc>
          <w:tcPr>
            <w:tcW w:w="1097" w:type="dxa"/>
          </w:tcPr>
          <w:p w:rsidR="003759FC" w:rsidRPr="00D37D97" w:rsidRDefault="003759FC" w:rsidP="00F9666E">
            <w:pPr>
              <w:jc w:val="both"/>
              <w:rPr>
                <w:rFonts w:ascii="Arial" w:hAnsi="Arial" w:cs="Arial"/>
              </w:rPr>
            </w:pPr>
            <w:r w:rsidRPr="00D37D97">
              <w:rPr>
                <w:rFonts w:ascii="Arial" w:hAnsi="Arial" w:cs="Arial"/>
              </w:rPr>
              <w:t>1</w:t>
            </w:r>
          </w:p>
        </w:tc>
        <w:tc>
          <w:tcPr>
            <w:tcW w:w="1107" w:type="dxa"/>
          </w:tcPr>
          <w:p w:rsidR="003759FC" w:rsidRPr="00D37D97" w:rsidRDefault="003759FC" w:rsidP="00F9666E">
            <w:pPr>
              <w:jc w:val="both"/>
              <w:rPr>
                <w:rFonts w:ascii="Arial" w:hAnsi="Arial" w:cs="Arial"/>
              </w:rPr>
            </w:pPr>
            <w:r w:rsidRPr="00D37D97">
              <w:rPr>
                <w:rFonts w:ascii="Arial" w:hAnsi="Arial" w:cs="Arial"/>
              </w:rPr>
              <w:t>$200</w:t>
            </w:r>
          </w:p>
        </w:tc>
        <w:tc>
          <w:tcPr>
            <w:tcW w:w="1087" w:type="dxa"/>
          </w:tcPr>
          <w:p w:rsidR="003759FC" w:rsidRPr="00D37D97" w:rsidRDefault="003759FC" w:rsidP="00F9666E">
            <w:pPr>
              <w:jc w:val="both"/>
              <w:rPr>
                <w:rFonts w:ascii="Arial" w:hAnsi="Arial" w:cs="Arial"/>
              </w:rPr>
            </w:pPr>
            <w:r w:rsidRPr="00D37D97">
              <w:rPr>
                <w:rFonts w:ascii="Arial" w:hAnsi="Arial" w:cs="Arial"/>
              </w:rPr>
              <w:t>$200</w:t>
            </w:r>
          </w:p>
        </w:tc>
      </w:tr>
      <w:tr w:rsidR="00944CDF" w:rsidRPr="00D37D97" w:rsidTr="00944CDF">
        <w:tc>
          <w:tcPr>
            <w:tcW w:w="6830" w:type="dxa"/>
            <w:gridSpan w:val="5"/>
          </w:tcPr>
          <w:p w:rsidR="00944CDF" w:rsidRPr="00D37D97" w:rsidRDefault="00944CDF" w:rsidP="00F9666E">
            <w:pPr>
              <w:jc w:val="both"/>
              <w:rPr>
                <w:rFonts w:ascii="Arial" w:hAnsi="Arial" w:cs="Arial"/>
                <w:b/>
                <w:bCs/>
              </w:rPr>
            </w:pPr>
          </w:p>
        </w:tc>
        <w:tc>
          <w:tcPr>
            <w:tcW w:w="1107" w:type="dxa"/>
          </w:tcPr>
          <w:p w:rsidR="00944CDF" w:rsidRPr="00D37D97" w:rsidRDefault="00944CDF" w:rsidP="00F9666E">
            <w:pPr>
              <w:jc w:val="both"/>
              <w:rPr>
                <w:rFonts w:ascii="Arial" w:hAnsi="Arial" w:cs="Arial"/>
                <w:b/>
                <w:bCs/>
              </w:rPr>
            </w:pPr>
            <w:r w:rsidRPr="00D37D97">
              <w:rPr>
                <w:rFonts w:ascii="Arial" w:hAnsi="Arial" w:cs="Arial"/>
                <w:b/>
                <w:bCs/>
              </w:rPr>
              <w:t xml:space="preserve">Total: </w:t>
            </w:r>
          </w:p>
        </w:tc>
        <w:tc>
          <w:tcPr>
            <w:tcW w:w="1087" w:type="dxa"/>
          </w:tcPr>
          <w:p w:rsidR="00944CDF" w:rsidRPr="00D37D97" w:rsidRDefault="00944CDF" w:rsidP="00F9666E">
            <w:pPr>
              <w:jc w:val="both"/>
              <w:rPr>
                <w:rFonts w:ascii="Arial" w:hAnsi="Arial" w:cs="Arial"/>
                <w:b/>
                <w:bCs/>
              </w:rPr>
            </w:pPr>
            <w:r w:rsidRPr="00D37D97">
              <w:rPr>
                <w:rFonts w:ascii="Arial" w:hAnsi="Arial" w:cs="Arial"/>
                <w:b/>
                <w:bCs/>
              </w:rPr>
              <w:t>$85,000</w:t>
            </w:r>
          </w:p>
        </w:tc>
      </w:tr>
    </w:tbl>
    <w:p w:rsidR="00005D51" w:rsidRPr="00D37D97" w:rsidRDefault="00005D51" w:rsidP="00F9666E">
      <w:pPr>
        <w:jc w:val="both"/>
        <w:rPr>
          <w:rFonts w:ascii="Arial" w:hAnsi="Arial" w:cs="Arial"/>
        </w:rPr>
      </w:pPr>
    </w:p>
    <w:p w:rsidR="003759FC" w:rsidRPr="00D37D97" w:rsidRDefault="00005D51" w:rsidP="00F9666E">
      <w:pPr>
        <w:jc w:val="both"/>
        <w:rPr>
          <w:rFonts w:ascii="Arial" w:hAnsi="Arial" w:cs="Arial"/>
          <w:b/>
          <w:bCs/>
        </w:rPr>
      </w:pPr>
      <w:r w:rsidRPr="00D37D97">
        <w:rPr>
          <w:rFonts w:ascii="Arial" w:hAnsi="Arial" w:cs="Arial"/>
          <w:b/>
          <w:bCs/>
        </w:rPr>
        <w:t xml:space="preserve">2.3.2 Gastos mensuales </w:t>
      </w:r>
    </w:p>
    <w:tbl>
      <w:tblPr>
        <w:tblStyle w:val="Tablaconcuadrcula"/>
        <w:tblW w:w="0" w:type="auto"/>
        <w:tblLook w:val="04A0" w:firstRow="1" w:lastRow="0" w:firstColumn="1" w:lastColumn="0" w:noHBand="0" w:noVBand="1"/>
      </w:tblPr>
      <w:tblGrid>
        <w:gridCol w:w="4414"/>
        <w:gridCol w:w="4414"/>
      </w:tblGrid>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 xml:space="preserve">Descripción </w:t>
            </w:r>
          </w:p>
        </w:tc>
        <w:tc>
          <w:tcPr>
            <w:tcW w:w="4414" w:type="dxa"/>
          </w:tcPr>
          <w:p w:rsidR="00415157" w:rsidRPr="00D37D97" w:rsidRDefault="00415157" w:rsidP="00F9666E">
            <w:pPr>
              <w:jc w:val="both"/>
              <w:rPr>
                <w:rFonts w:ascii="Arial" w:hAnsi="Arial" w:cs="Arial"/>
              </w:rPr>
            </w:pPr>
            <w:r w:rsidRPr="00D37D97">
              <w:rPr>
                <w:rFonts w:ascii="Arial" w:hAnsi="Arial" w:cs="Arial"/>
              </w:rPr>
              <w:t>Costo</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Productos de limpieza</w:t>
            </w:r>
          </w:p>
        </w:tc>
        <w:tc>
          <w:tcPr>
            <w:tcW w:w="4414" w:type="dxa"/>
          </w:tcPr>
          <w:p w:rsidR="00415157" w:rsidRPr="00D37D97" w:rsidRDefault="00415157" w:rsidP="00F9666E">
            <w:pPr>
              <w:jc w:val="both"/>
              <w:rPr>
                <w:rFonts w:ascii="Arial" w:hAnsi="Arial" w:cs="Arial"/>
              </w:rPr>
            </w:pPr>
            <w:r w:rsidRPr="00D37D97">
              <w:rPr>
                <w:rFonts w:ascii="Arial" w:hAnsi="Arial" w:cs="Arial"/>
              </w:rPr>
              <w:t>$150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 xml:space="preserve">Insumos </w:t>
            </w:r>
          </w:p>
        </w:tc>
        <w:tc>
          <w:tcPr>
            <w:tcW w:w="4414" w:type="dxa"/>
          </w:tcPr>
          <w:p w:rsidR="00415157" w:rsidRPr="00D37D97" w:rsidRDefault="00415157" w:rsidP="00F9666E">
            <w:pPr>
              <w:jc w:val="both"/>
              <w:rPr>
                <w:rFonts w:ascii="Arial" w:hAnsi="Arial" w:cs="Arial"/>
              </w:rPr>
            </w:pPr>
            <w:r w:rsidRPr="00D37D97">
              <w:rPr>
                <w:rFonts w:ascii="Arial" w:hAnsi="Arial" w:cs="Arial"/>
              </w:rPr>
              <w:t>$500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Luz</w:t>
            </w:r>
          </w:p>
        </w:tc>
        <w:tc>
          <w:tcPr>
            <w:tcW w:w="4414" w:type="dxa"/>
          </w:tcPr>
          <w:p w:rsidR="00415157" w:rsidRPr="00D37D97" w:rsidRDefault="00415157" w:rsidP="00F9666E">
            <w:pPr>
              <w:jc w:val="both"/>
              <w:rPr>
                <w:rFonts w:ascii="Arial" w:hAnsi="Arial" w:cs="Arial"/>
              </w:rPr>
            </w:pPr>
            <w:r w:rsidRPr="00D37D97">
              <w:rPr>
                <w:rFonts w:ascii="Arial" w:hAnsi="Arial" w:cs="Arial"/>
              </w:rPr>
              <w:t>$50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Teléfono + internet</w:t>
            </w:r>
          </w:p>
        </w:tc>
        <w:tc>
          <w:tcPr>
            <w:tcW w:w="4414" w:type="dxa"/>
          </w:tcPr>
          <w:p w:rsidR="00415157" w:rsidRPr="00D37D97" w:rsidRDefault="00415157" w:rsidP="00F9666E">
            <w:pPr>
              <w:jc w:val="both"/>
              <w:rPr>
                <w:rFonts w:ascii="Arial" w:hAnsi="Arial" w:cs="Arial"/>
              </w:rPr>
            </w:pPr>
            <w:r w:rsidRPr="00D37D97">
              <w:rPr>
                <w:rFonts w:ascii="Arial" w:hAnsi="Arial" w:cs="Arial"/>
              </w:rPr>
              <w:t>$460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Renta de oficina</w:t>
            </w:r>
          </w:p>
        </w:tc>
        <w:tc>
          <w:tcPr>
            <w:tcW w:w="4414" w:type="dxa"/>
          </w:tcPr>
          <w:p w:rsidR="00415157" w:rsidRPr="00D37D97" w:rsidRDefault="00415157" w:rsidP="00F9666E">
            <w:pPr>
              <w:jc w:val="both"/>
              <w:rPr>
                <w:rFonts w:ascii="Arial" w:hAnsi="Arial" w:cs="Arial"/>
              </w:rPr>
            </w:pPr>
            <w:r w:rsidRPr="00D37D97">
              <w:rPr>
                <w:rFonts w:ascii="Arial" w:hAnsi="Arial" w:cs="Arial"/>
              </w:rPr>
              <w:t>$6,000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Agua</w:t>
            </w:r>
          </w:p>
        </w:tc>
        <w:tc>
          <w:tcPr>
            <w:tcW w:w="4414" w:type="dxa"/>
          </w:tcPr>
          <w:p w:rsidR="00415157" w:rsidRPr="00D37D97" w:rsidRDefault="00415157" w:rsidP="00F9666E">
            <w:pPr>
              <w:jc w:val="both"/>
              <w:rPr>
                <w:rFonts w:ascii="Arial" w:hAnsi="Arial" w:cs="Arial"/>
              </w:rPr>
            </w:pPr>
            <w:r w:rsidRPr="00D37D97">
              <w:rPr>
                <w:rFonts w:ascii="Arial" w:hAnsi="Arial" w:cs="Arial"/>
              </w:rPr>
              <w:t>$50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 xml:space="preserve">Aseguradora </w:t>
            </w:r>
          </w:p>
        </w:tc>
        <w:tc>
          <w:tcPr>
            <w:tcW w:w="4414" w:type="dxa"/>
          </w:tcPr>
          <w:p w:rsidR="00415157" w:rsidRPr="00D37D97" w:rsidRDefault="00415157" w:rsidP="00F9666E">
            <w:pPr>
              <w:jc w:val="both"/>
              <w:rPr>
                <w:rFonts w:ascii="Arial" w:hAnsi="Arial" w:cs="Arial"/>
              </w:rPr>
            </w:pPr>
            <w:r w:rsidRPr="00D37D97">
              <w:rPr>
                <w:rFonts w:ascii="Arial" w:hAnsi="Arial" w:cs="Arial"/>
              </w:rPr>
              <w:t>$1,000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 xml:space="preserve">Licencias de software </w:t>
            </w:r>
          </w:p>
        </w:tc>
        <w:tc>
          <w:tcPr>
            <w:tcW w:w="4414" w:type="dxa"/>
          </w:tcPr>
          <w:p w:rsidR="00415157" w:rsidRPr="00D37D97" w:rsidRDefault="00415157" w:rsidP="00F9666E">
            <w:pPr>
              <w:jc w:val="both"/>
              <w:rPr>
                <w:rFonts w:ascii="Arial" w:hAnsi="Arial" w:cs="Arial"/>
              </w:rPr>
            </w:pPr>
            <w:r w:rsidRPr="00D37D97">
              <w:rPr>
                <w:rFonts w:ascii="Arial" w:hAnsi="Arial" w:cs="Arial"/>
              </w:rPr>
              <w:t>$200</w:t>
            </w:r>
          </w:p>
        </w:tc>
      </w:tr>
      <w:tr w:rsidR="00415157" w:rsidRPr="00D37D97" w:rsidTr="00415157">
        <w:tc>
          <w:tcPr>
            <w:tcW w:w="4414" w:type="dxa"/>
          </w:tcPr>
          <w:p w:rsidR="00415157" w:rsidRPr="00D37D97" w:rsidRDefault="00415157" w:rsidP="00F9666E">
            <w:pPr>
              <w:jc w:val="both"/>
              <w:rPr>
                <w:rFonts w:ascii="Arial" w:hAnsi="Arial" w:cs="Arial"/>
              </w:rPr>
            </w:pPr>
            <w:r w:rsidRPr="00D37D97">
              <w:rPr>
                <w:rFonts w:ascii="Arial" w:hAnsi="Arial" w:cs="Arial"/>
              </w:rPr>
              <w:t>Asesorías legales</w:t>
            </w:r>
          </w:p>
        </w:tc>
        <w:tc>
          <w:tcPr>
            <w:tcW w:w="4414" w:type="dxa"/>
          </w:tcPr>
          <w:p w:rsidR="00415157" w:rsidRPr="00D37D97" w:rsidRDefault="00415157" w:rsidP="00F9666E">
            <w:pPr>
              <w:jc w:val="both"/>
              <w:rPr>
                <w:rFonts w:ascii="Arial" w:hAnsi="Arial" w:cs="Arial"/>
              </w:rPr>
            </w:pPr>
            <w:r w:rsidRPr="00D37D97">
              <w:rPr>
                <w:rFonts w:ascii="Arial" w:hAnsi="Arial" w:cs="Arial"/>
              </w:rPr>
              <w:t>$2,000</w:t>
            </w:r>
          </w:p>
        </w:tc>
      </w:tr>
      <w:tr w:rsidR="00944CDF" w:rsidRPr="00D37D97" w:rsidTr="00415157">
        <w:tc>
          <w:tcPr>
            <w:tcW w:w="4414" w:type="dxa"/>
          </w:tcPr>
          <w:p w:rsidR="00944CDF" w:rsidRPr="00D37D97" w:rsidRDefault="00944CDF" w:rsidP="00F9666E">
            <w:pPr>
              <w:jc w:val="both"/>
              <w:rPr>
                <w:rFonts w:ascii="Arial" w:hAnsi="Arial" w:cs="Arial"/>
                <w:b/>
                <w:bCs/>
              </w:rPr>
            </w:pPr>
            <w:r w:rsidRPr="00D37D97">
              <w:rPr>
                <w:rFonts w:ascii="Arial" w:hAnsi="Arial" w:cs="Arial"/>
                <w:b/>
                <w:bCs/>
              </w:rPr>
              <w:t>Total</w:t>
            </w:r>
          </w:p>
        </w:tc>
        <w:tc>
          <w:tcPr>
            <w:tcW w:w="4414" w:type="dxa"/>
          </w:tcPr>
          <w:p w:rsidR="00944CDF" w:rsidRPr="00D37D97" w:rsidRDefault="00944CDF" w:rsidP="00F9666E">
            <w:pPr>
              <w:jc w:val="both"/>
              <w:rPr>
                <w:rFonts w:ascii="Arial" w:hAnsi="Arial" w:cs="Arial"/>
                <w:b/>
                <w:bCs/>
              </w:rPr>
            </w:pPr>
            <w:r w:rsidRPr="00D37D97">
              <w:rPr>
                <w:rFonts w:ascii="Arial" w:hAnsi="Arial" w:cs="Arial"/>
                <w:b/>
                <w:bCs/>
              </w:rPr>
              <w:t>$10,410</w:t>
            </w:r>
          </w:p>
        </w:tc>
      </w:tr>
    </w:tbl>
    <w:p w:rsidR="00415157" w:rsidRPr="00D37D97" w:rsidRDefault="00415157" w:rsidP="00F9666E">
      <w:pPr>
        <w:jc w:val="both"/>
        <w:rPr>
          <w:rFonts w:ascii="Arial" w:hAnsi="Arial" w:cs="Arial"/>
        </w:rPr>
      </w:pPr>
    </w:p>
    <w:p w:rsidR="00944CDF" w:rsidRPr="00D37D97" w:rsidRDefault="00944CDF" w:rsidP="00F9666E">
      <w:pPr>
        <w:jc w:val="both"/>
        <w:rPr>
          <w:rFonts w:ascii="Arial" w:hAnsi="Arial" w:cs="Arial"/>
          <w:b/>
          <w:bCs/>
        </w:rPr>
      </w:pPr>
      <w:r w:rsidRPr="00D37D97">
        <w:rPr>
          <w:rFonts w:ascii="Arial" w:hAnsi="Arial" w:cs="Arial"/>
          <w:b/>
          <w:bCs/>
        </w:rPr>
        <w:t>2.3.</w:t>
      </w:r>
      <w:r w:rsidR="00D37D97" w:rsidRPr="00D37D97">
        <w:rPr>
          <w:rFonts w:ascii="Arial" w:hAnsi="Arial" w:cs="Arial"/>
          <w:b/>
          <w:bCs/>
        </w:rPr>
        <w:t>2</w:t>
      </w:r>
      <w:r w:rsidRPr="00D37D97">
        <w:rPr>
          <w:rFonts w:ascii="Arial" w:hAnsi="Arial" w:cs="Arial"/>
          <w:b/>
          <w:bCs/>
        </w:rPr>
        <w:t xml:space="preserve"> Recursos humanos </w:t>
      </w:r>
    </w:p>
    <w:p w:rsidR="00944CDF" w:rsidRPr="00D37D97" w:rsidRDefault="00D37D97" w:rsidP="00F9666E">
      <w:pPr>
        <w:jc w:val="both"/>
        <w:rPr>
          <w:rFonts w:ascii="Arial" w:hAnsi="Arial" w:cs="Arial"/>
        </w:rPr>
      </w:pPr>
      <w:r>
        <w:rPr>
          <w:rFonts w:ascii="Arial" w:hAnsi="Arial" w:cs="Arial"/>
        </w:rPr>
        <w:t xml:space="preserve">a) </w:t>
      </w:r>
      <w:r w:rsidR="00944CDF" w:rsidRPr="00D37D97">
        <w:rPr>
          <w:rFonts w:ascii="Arial" w:hAnsi="Arial" w:cs="Arial"/>
        </w:rPr>
        <w:t>Requerimiento de personal</w:t>
      </w:r>
    </w:p>
    <w:p w:rsidR="00944CDF" w:rsidRPr="00D37D97" w:rsidRDefault="00944CDF" w:rsidP="00F9666E">
      <w:pPr>
        <w:jc w:val="both"/>
        <w:rPr>
          <w:rFonts w:ascii="Arial" w:hAnsi="Arial" w:cs="Arial"/>
          <w:i/>
          <w:iCs/>
        </w:rPr>
      </w:pPr>
      <w:r w:rsidRPr="00D37D97">
        <w:rPr>
          <w:rFonts w:ascii="Arial" w:hAnsi="Arial" w:cs="Arial"/>
          <w:i/>
          <w:iCs/>
        </w:rPr>
        <w:t xml:space="preserve">Personal externo </w:t>
      </w:r>
    </w:p>
    <w:p w:rsidR="00944CDF" w:rsidRPr="00D37D97" w:rsidRDefault="00D37D97" w:rsidP="00F9666E">
      <w:pPr>
        <w:jc w:val="both"/>
        <w:rPr>
          <w:rFonts w:ascii="Arial" w:hAnsi="Arial" w:cs="Arial"/>
        </w:rPr>
      </w:pPr>
      <w:r>
        <w:rPr>
          <w:rFonts w:ascii="Arial" w:hAnsi="Arial" w:cs="Arial"/>
        </w:rPr>
        <w:t xml:space="preserve">b) </w:t>
      </w:r>
      <w:r w:rsidR="00944CDF" w:rsidRPr="00D37D97">
        <w:rPr>
          <w:rFonts w:ascii="Arial" w:hAnsi="Arial" w:cs="Arial"/>
        </w:rPr>
        <w:t>Personal de limpieza</w:t>
      </w:r>
    </w:p>
    <w:p w:rsidR="00944CDF" w:rsidRPr="00D37D97" w:rsidRDefault="00944CDF" w:rsidP="00F9666E">
      <w:pPr>
        <w:jc w:val="both"/>
        <w:rPr>
          <w:rFonts w:ascii="Arial" w:hAnsi="Arial" w:cs="Arial"/>
          <w:i/>
          <w:iCs/>
        </w:rPr>
      </w:pPr>
      <w:r w:rsidRPr="00D37D97">
        <w:rPr>
          <w:rFonts w:ascii="Arial" w:hAnsi="Arial" w:cs="Arial"/>
          <w:i/>
          <w:iCs/>
        </w:rPr>
        <w:t xml:space="preserve">Personal interno </w:t>
      </w:r>
    </w:p>
    <w:p w:rsidR="00944CDF" w:rsidRPr="00D37D97" w:rsidRDefault="00944CDF" w:rsidP="00944CDF">
      <w:pPr>
        <w:pStyle w:val="Prrafodelista"/>
        <w:numPr>
          <w:ilvl w:val="0"/>
          <w:numId w:val="4"/>
        </w:numPr>
        <w:jc w:val="both"/>
        <w:rPr>
          <w:rFonts w:ascii="Arial" w:hAnsi="Arial" w:cs="Arial"/>
        </w:rPr>
      </w:pPr>
      <w:r w:rsidRPr="00D37D97">
        <w:rPr>
          <w:rFonts w:ascii="Arial" w:hAnsi="Arial" w:cs="Arial"/>
        </w:rPr>
        <w:t xml:space="preserve">Director de proyecto. </w:t>
      </w:r>
    </w:p>
    <w:p w:rsidR="00944CDF" w:rsidRPr="00D37D97" w:rsidRDefault="00944CDF" w:rsidP="00944CDF">
      <w:pPr>
        <w:pStyle w:val="Prrafodelista"/>
        <w:numPr>
          <w:ilvl w:val="0"/>
          <w:numId w:val="4"/>
        </w:numPr>
        <w:jc w:val="both"/>
        <w:rPr>
          <w:rFonts w:ascii="Arial" w:hAnsi="Arial" w:cs="Arial"/>
        </w:rPr>
      </w:pPr>
      <w:r w:rsidRPr="00D37D97">
        <w:rPr>
          <w:rFonts w:ascii="Arial" w:hAnsi="Arial" w:cs="Arial"/>
        </w:rPr>
        <w:t xml:space="preserve">Desarrolladores de software. </w:t>
      </w:r>
    </w:p>
    <w:p w:rsidR="00944CDF" w:rsidRPr="00D37D97" w:rsidRDefault="00944CDF" w:rsidP="00944CDF">
      <w:pPr>
        <w:pStyle w:val="Prrafodelista"/>
        <w:numPr>
          <w:ilvl w:val="0"/>
          <w:numId w:val="4"/>
        </w:numPr>
        <w:jc w:val="both"/>
        <w:rPr>
          <w:rFonts w:ascii="Arial" w:hAnsi="Arial" w:cs="Arial"/>
        </w:rPr>
      </w:pPr>
      <w:r w:rsidRPr="00D37D97">
        <w:rPr>
          <w:rFonts w:ascii="Arial" w:hAnsi="Arial" w:cs="Arial"/>
        </w:rPr>
        <w:t>Administrador de Bases de Datos</w:t>
      </w:r>
    </w:p>
    <w:p w:rsidR="00944CDF" w:rsidRPr="00D37D97" w:rsidRDefault="00944CDF" w:rsidP="00944CDF">
      <w:pPr>
        <w:pStyle w:val="Prrafodelista"/>
        <w:numPr>
          <w:ilvl w:val="0"/>
          <w:numId w:val="4"/>
        </w:numPr>
        <w:jc w:val="both"/>
        <w:rPr>
          <w:rFonts w:ascii="Arial" w:hAnsi="Arial" w:cs="Arial"/>
        </w:rPr>
      </w:pPr>
      <w:r w:rsidRPr="00D37D97">
        <w:rPr>
          <w:rFonts w:ascii="Arial" w:hAnsi="Arial" w:cs="Arial"/>
        </w:rPr>
        <w:t>Diseñador gráfico</w:t>
      </w:r>
    </w:p>
    <w:p w:rsidR="00944CDF" w:rsidRPr="00D37D97" w:rsidRDefault="00944CDF" w:rsidP="00944CDF">
      <w:pPr>
        <w:pStyle w:val="Prrafodelista"/>
        <w:numPr>
          <w:ilvl w:val="0"/>
          <w:numId w:val="4"/>
        </w:numPr>
        <w:jc w:val="both"/>
        <w:rPr>
          <w:rFonts w:ascii="Arial" w:hAnsi="Arial" w:cs="Arial"/>
        </w:rPr>
      </w:pPr>
      <w:r w:rsidRPr="00D37D97">
        <w:rPr>
          <w:rFonts w:ascii="Arial" w:hAnsi="Arial" w:cs="Arial"/>
        </w:rPr>
        <w:t xml:space="preserve">Administrador de negocios </w:t>
      </w:r>
    </w:p>
    <w:p w:rsidR="005B0AF0" w:rsidRPr="00D37D97" w:rsidRDefault="005B0AF0" w:rsidP="005B0AF0">
      <w:pPr>
        <w:pStyle w:val="Prrafodelista"/>
        <w:jc w:val="both"/>
        <w:rPr>
          <w:rFonts w:ascii="Arial" w:hAnsi="Arial" w:cs="Arial"/>
        </w:rPr>
      </w:pPr>
    </w:p>
    <w:p w:rsidR="00944CDF" w:rsidRPr="00D37D97" w:rsidRDefault="00944CDF" w:rsidP="005B0AF0">
      <w:pPr>
        <w:pStyle w:val="Prrafodelista"/>
        <w:numPr>
          <w:ilvl w:val="0"/>
          <w:numId w:val="5"/>
        </w:numPr>
        <w:jc w:val="both"/>
        <w:rPr>
          <w:rFonts w:ascii="Arial" w:hAnsi="Arial" w:cs="Arial"/>
        </w:rPr>
      </w:pPr>
      <w:r w:rsidRPr="00D37D97">
        <w:rPr>
          <w:rFonts w:ascii="Arial" w:hAnsi="Arial" w:cs="Arial"/>
        </w:rPr>
        <w:t>Del personal interno</w:t>
      </w:r>
      <w:r w:rsidR="005B0AF0" w:rsidRPr="00D37D97">
        <w:rPr>
          <w:rFonts w:ascii="Arial" w:hAnsi="Arial" w:cs="Arial"/>
        </w:rPr>
        <w:t xml:space="preserve">, el director de proyecto, los desarrolladores de software y el administrador de bases de datos son las personas interesadas en levantar el proyecto, por lo que ello nos brinda un mayor compromiso de su parte. </w:t>
      </w:r>
    </w:p>
    <w:p w:rsidR="005B0AF0" w:rsidRPr="00D37D97" w:rsidRDefault="005B0AF0" w:rsidP="005B0AF0">
      <w:pPr>
        <w:pStyle w:val="Prrafodelista"/>
        <w:numPr>
          <w:ilvl w:val="0"/>
          <w:numId w:val="5"/>
        </w:numPr>
        <w:jc w:val="both"/>
        <w:rPr>
          <w:rFonts w:ascii="Arial" w:hAnsi="Arial" w:cs="Arial"/>
        </w:rPr>
      </w:pPr>
      <w:r w:rsidRPr="00D37D97">
        <w:rPr>
          <w:rFonts w:ascii="Arial" w:hAnsi="Arial" w:cs="Arial"/>
        </w:rPr>
        <w:t xml:space="preserve">Todos los socios del proyecto son estudiantes de ESCOM, por lo que el público al que va dirigido el proyecto es bien conocido. </w:t>
      </w:r>
    </w:p>
    <w:p w:rsidR="005B0AF0" w:rsidRPr="00D37D97" w:rsidRDefault="005B0AF0" w:rsidP="005B0AF0">
      <w:pPr>
        <w:pStyle w:val="Prrafodelista"/>
        <w:numPr>
          <w:ilvl w:val="0"/>
          <w:numId w:val="5"/>
        </w:numPr>
        <w:jc w:val="both"/>
        <w:rPr>
          <w:rFonts w:ascii="Arial" w:hAnsi="Arial" w:cs="Arial"/>
        </w:rPr>
      </w:pPr>
      <w:r w:rsidRPr="00D37D97">
        <w:rPr>
          <w:rFonts w:ascii="Arial" w:hAnsi="Arial" w:cs="Arial"/>
        </w:rPr>
        <w:t xml:space="preserve">Todos cuentan con conocimientos similares, lo que brinda una comunicación de ideas rápida y eficiente. </w:t>
      </w:r>
    </w:p>
    <w:tbl>
      <w:tblPr>
        <w:tblStyle w:val="Tablaconcuadrcula"/>
        <w:tblW w:w="0" w:type="auto"/>
        <w:tblInd w:w="360" w:type="dxa"/>
        <w:tblLook w:val="04A0" w:firstRow="1" w:lastRow="0" w:firstColumn="1" w:lastColumn="0" w:noHBand="0" w:noVBand="1"/>
      </w:tblPr>
      <w:tblGrid>
        <w:gridCol w:w="3037"/>
        <w:gridCol w:w="1217"/>
        <w:gridCol w:w="2107"/>
        <w:gridCol w:w="2107"/>
      </w:tblGrid>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Cargo</w:t>
            </w:r>
          </w:p>
        </w:tc>
        <w:tc>
          <w:tcPr>
            <w:tcW w:w="1217" w:type="dxa"/>
          </w:tcPr>
          <w:p w:rsidR="005B0AF0" w:rsidRPr="00D37D97" w:rsidRDefault="005B0AF0" w:rsidP="005B0AF0">
            <w:pPr>
              <w:jc w:val="both"/>
              <w:rPr>
                <w:rFonts w:ascii="Arial" w:hAnsi="Arial" w:cs="Arial"/>
              </w:rPr>
            </w:pPr>
            <w:r w:rsidRPr="00D37D97">
              <w:rPr>
                <w:rFonts w:ascii="Arial" w:hAnsi="Arial" w:cs="Arial"/>
              </w:rPr>
              <w:t>Número de puestos</w:t>
            </w:r>
          </w:p>
        </w:tc>
        <w:tc>
          <w:tcPr>
            <w:tcW w:w="2107" w:type="dxa"/>
          </w:tcPr>
          <w:p w:rsidR="005B0AF0" w:rsidRPr="00D37D97" w:rsidRDefault="005B0AF0" w:rsidP="005B0AF0">
            <w:pPr>
              <w:jc w:val="both"/>
              <w:rPr>
                <w:rFonts w:ascii="Arial" w:hAnsi="Arial" w:cs="Arial"/>
              </w:rPr>
            </w:pPr>
            <w:r w:rsidRPr="00D37D97">
              <w:rPr>
                <w:rFonts w:ascii="Arial" w:hAnsi="Arial" w:cs="Arial"/>
              </w:rPr>
              <w:t>Monto mensual</w:t>
            </w:r>
          </w:p>
        </w:tc>
        <w:tc>
          <w:tcPr>
            <w:tcW w:w="2107" w:type="dxa"/>
          </w:tcPr>
          <w:p w:rsidR="005B0AF0" w:rsidRPr="00D37D97" w:rsidRDefault="005B0AF0" w:rsidP="005B0AF0">
            <w:pPr>
              <w:jc w:val="both"/>
              <w:rPr>
                <w:rFonts w:ascii="Arial" w:hAnsi="Arial" w:cs="Arial"/>
              </w:rPr>
            </w:pPr>
            <w:r w:rsidRPr="00D37D97">
              <w:rPr>
                <w:rFonts w:ascii="Arial" w:hAnsi="Arial" w:cs="Arial"/>
              </w:rPr>
              <w:t>Monto mensual total</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Director de proyecto</w:t>
            </w:r>
          </w:p>
        </w:tc>
        <w:tc>
          <w:tcPr>
            <w:tcW w:w="1217" w:type="dxa"/>
          </w:tcPr>
          <w:p w:rsidR="005B0AF0" w:rsidRPr="00D37D97" w:rsidRDefault="005B0AF0" w:rsidP="005B0AF0">
            <w:pPr>
              <w:jc w:val="both"/>
              <w:rPr>
                <w:rFonts w:ascii="Arial" w:hAnsi="Arial" w:cs="Arial"/>
              </w:rPr>
            </w:pPr>
            <w:r w:rsidRPr="00D37D97">
              <w:rPr>
                <w:rFonts w:ascii="Arial" w:hAnsi="Arial" w:cs="Arial"/>
              </w:rPr>
              <w:t>1</w:t>
            </w:r>
          </w:p>
        </w:tc>
        <w:tc>
          <w:tcPr>
            <w:tcW w:w="2107" w:type="dxa"/>
          </w:tcPr>
          <w:p w:rsidR="005B0AF0" w:rsidRPr="00D37D97" w:rsidRDefault="005B0AF0" w:rsidP="005B0AF0">
            <w:pPr>
              <w:jc w:val="both"/>
              <w:rPr>
                <w:rFonts w:ascii="Arial" w:hAnsi="Arial" w:cs="Arial"/>
              </w:rPr>
            </w:pPr>
            <w:r w:rsidRPr="00D37D97">
              <w:rPr>
                <w:rFonts w:ascii="Arial" w:hAnsi="Arial" w:cs="Arial"/>
              </w:rPr>
              <w:t>$6,000</w:t>
            </w:r>
          </w:p>
        </w:tc>
        <w:tc>
          <w:tcPr>
            <w:tcW w:w="2107" w:type="dxa"/>
          </w:tcPr>
          <w:p w:rsidR="005B0AF0" w:rsidRPr="00D37D97" w:rsidRDefault="005B0AF0" w:rsidP="005B0AF0">
            <w:pPr>
              <w:jc w:val="both"/>
              <w:rPr>
                <w:rFonts w:ascii="Arial" w:hAnsi="Arial" w:cs="Arial"/>
              </w:rPr>
            </w:pPr>
            <w:r w:rsidRPr="00D37D97">
              <w:rPr>
                <w:rFonts w:ascii="Arial" w:hAnsi="Arial" w:cs="Arial"/>
              </w:rPr>
              <w:t>$6,000</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Desarrollador de software</w:t>
            </w:r>
          </w:p>
        </w:tc>
        <w:tc>
          <w:tcPr>
            <w:tcW w:w="1217" w:type="dxa"/>
          </w:tcPr>
          <w:p w:rsidR="005B0AF0" w:rsidRPr="00D37D97" w:rsidRDefault="005B0AF0" w:rsidP="005B0AF0">
            <w:pPr>
              <w:jc w:val="both"/>
              <w:rPr>
                <w:rFonts w:ascii="Arial" w:hAnsi="Arial" w:cs="Arial"/>
              </w:rPr>
            </w:pPr>
            <w:r w:rsidRPr="00D37D97">
              <w:rPr>
                <w:rFonts w:ascii="Arial" w:hAnsi="Arial" w:cs="Arial"/>
              </w:rPr>
              <w:t>2</w:t>
            </w:r>
          </w:p>
        </w:tc>
        <w:tc>
          <w:tcPr>
            <w:tcW w:w="2107" w:type="dxa"/>
          </w:tcPr>
          <w:p w:rsidR="005B0AF0" w:rsidRPr="00D37D97" w:rsidRDefault="005B0AF0" w:rsidP="005B0AF0">
            <w:pPr>
              <w:jc w:val="both"/>
              <w:rPr>
                <w:rFonts w:ascii="Arial" w:hAnsi="Arial" w:cs="Arial"/>
              </w:rPr>
            </w:pPr>
            <w:r w:rsidRPr="00D37D97">
              <w:rPr>
                <w:rFonts w:ascii="Arial" w:hAnsi="Arial" w:cs="Arial"/>
              </w:rPr>
              <w:t>$15,000</w:t>
            </w:r>
          </w:p>
        </w:tc>
        <w:tc>
          <w:tcPr>
            <w:tcW w:w="2107" w:type="dxa"/>
          </w:tcPr>
          <w:p w:rsidR="005B0AF0" w:rsidRPr="00D37D97" w:rsidRDefault="005B0AF0" w:rsidP="005B0AF0">
            <w:pPr>
              <w:jc w:val="both"/>
              <w:rPr>
                <w:rFonts w:ascii="Arial" w:hAnsi="Arial" w:cs="Arial"/>
              </w:rPr>
            </w:pPr>
            <w:r w:rsidRPr="00D37D97">
              <w:rPr>
                <w:rFonts w:ascii="Arial" w:hAnsi="Arial" w:cs="Arial"/>
              </w:rPr>
              <w:t>$30,000</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lastRenderedPageBreak/>
              <w:t>Administrador de bases de datos</w:t>
            </w:r>
          </w:p>
        </w:tc>
        <w:tc>
          <w:tcPr>
            <w:tcW w:w="1217" w:type="dxa"/>
          </w:tcPr>
          <w:p w:rsidR="005B0AF0" w:rsidRPr="00D37D97" w:rsidRDefault="005B0AF0" w:rsidP="005B0AF0">
            <w:pPr>
              <w:jc w:val="both"/>
              <w:rPr>
                <w:rFonts w:ascii="Arial" w:hAnsi="Arial" w:cs="Arial"/>
              </w:rPr>
            </w:pPr>
            <w:r w:rsidRPr="00D37D97">
              <w:rPr>
                <w:rFonts w:ascii="Arial" w:hAnsi="Arial" w:cs="Arial"/>
              </w:rPr>
              <w:t>1</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Diseñador gráfico</w:t>
            </w:r>
          </w:p>
        </w:tc>
        <w:tc>
          <w:tcPr>
            <w:tcW w:w="1217" w:type="dxa"/>
          </w:tcPr>
          <w:p w:rsidR="005B0AF0" w:rsidRPr="00D37D97" w:rsidRDefault="005B0AF0" w:rsidP="005B0AF0">
            <w:pPr>
              <w:jc w:val="both"/>
              <w:rPr>
                <w:rFonts w:ascii="Arial" w:hAnsi="Arial" w:cs="Arial"/>
              </w:rPr>
            </w:pPr>
            <w:r w:rsidRPr="00D37D97">
              <w:rPr>
                <w:rFonts w:ascii="Arial" w:hAnsi="Arial" w:cs="Arial"/>
              </w:rPr>
              <w:t>1</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Administrador de negocios</w:t>
            </w:r>
          </w:p>
        </w:tc>
        <w:tc>
          <w:tcPr>
            <w:tcW w:w="1217" w:type="dxa"/>
          </w:tcPr>
          <w:p w:rsidR="005B0AF0" w:rsidRPr="00D37D97" w:rsidRDefault="005B0AF0" w:rsidP="005B0AF0">
            <w:pPr>
              <w:jc w:val="both"/>
              <w:rPr>
                <w:rFonts w:ascii="Arial" w:hAnsi="Arial" w:cs="Arial"/>
              </w:rPr>
            </w:pPr>
            <w:r w:rsidRPr="00D37D97">
              <w:rPr>
                <w:rFonts w:ascii="Arial" w:hAnsi="Arial" w:cs="Arial"/>
              </w:rPr>
              <w:t>1</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c>
          <w:tcPr>
            <w:tcW w:w="2107" w:type="dxa"/>
          </w:tcPr>
          <w:p w:rsidR="005B0AF0" w:rsidRPr="00D37D97" w:rsidRDefault="005B0AF0" w:rsidP="005B0AF0">
            <w:pPr>
              <w:jc w:val="both"/>
              <w:rPr>
                <w:rFonts w:ascii="Arial" w:hAnsi="Arial" w:cs="Arial"/>
              </w:rPr>
            </w:pPr>
            <w:r w:rsidRPr="00D37D97">
              <w:rPr>
                <w:rFonts w:ascii="Arial" w:hAnsi="Arial" w:cs="Arial"/>
              </w:rPr>
              <w:t>$4,000</w:t>
            </w:r>
          </w:p>
        </w:tc>
      </w:tr>
      <w:tr w:rsidR="005B0AF0" w:rsidRPr="00D37D97" w:rsidTr="005B0AF0">
        <w:tc>
          <w:tcPr>
            <w:tcW w:w="3037" w:type="dxa"/>
          </w:tcPr>
          <w:p w:rsidR="005B0AF0" w:rsidRPr="00D37D97" w:rsidRDefault="005B0AF0" w:rsidP="005B0AF0">
            <w:pPr>
              <w:jc w:val="both"/>
              <w:rPr>
                <w:rFonts w:ascii="Arial" w:hAnsi="Arial" w:cs="Arial"/>
              </w:rPr>
            </w:pPr>
            <w:r w:rsidRPr="00D37D97">
              <w:rPr>
                <w:rFonts w:ascii="Arial" w:hAnsi="Arial" w:cs="Arial"/>
              </w:rPr>
              <w:t>Personal de limpieza</w:t>
            </w:r>
          </w:p>
        </w:tc>
        <w:tc>
          <w:tcPr>
            <w:tcW w:w="1217" w:type="dxa"/>
          </w:tcPr>
          <w:p w:rsidR="005B0AF0" w:rsidRPr="00D37D97" w:rsidRDefault="005B0AF0" w:rsidP="005B0AF0">
            <w:pPr>
              <w:jc w:val="both"/>
              <w:rPr>
                <w:rFonts w:ascii="Arial" w:hAnsi="Arial" w:cs="Arial"/>
              </w:rPr>
            </w:pPr>
            <w:r w:rsidRPr="00D37D97">
              <w:rPr>
                <w:rFonts w:ascii="Arial" w:hAnsi="Arial" w:cs="Arial"/>
              </w:rPr>
              <w:t>1</w:t>
            </w:r>
          </w:p>
        </w:tc>
        <w:tc>
          <w:tcPr>
            <w:tcW w:w="2107" w:type="dxa"/>
          </w:tcPr>
          <w:p w:rsidR="005B0AF0" w:rsidRPr="00D37D97" w:rsidRDefault="005B0AF0" w:rsidP="005B0AF0">
            <w:pPr>
              <w:jc w:val="both"/>
              <w:rPr>
                <w:rFonts w:ascii="Arial" w:hAnsi="Arial" w:cs="Arial"/>
              </w:rPr>
            </w:pPr>
            <w:r w:rsidRPr="00D37D97">
              <w:rPr>
                <w:rFonts w:ascii="Arial" w:hAnsi="Arial" w:cs="Arial"/>
              </w:rPr>
              <w:t>$1,200</w:t>
            </w:r>
          </w:p>
        </w:tc>
        <w:tc>
          <w:tcPr>
            <w:tcW w:w="2107" w:type="dxa"/>
          </w:tcPr>
          <w:p w:rsidR="005B0AF0" w:rsidRPr="00D37D97" w:rsidRDefault="005B0AF0" w:rsidP="005B0AF0">
            <w:pPr>
              <w:jc w:val="both"/>
              <w:rPr>
                <w:rFonts w:ascii="Arial" w:hAnsi="Arial" w:cs="Arial"/>
              </w:rPr>
            </w:pPr>
            <w:r w:rsidRPr="00D37D97">
              <w:rPr>
                <w:rFonts w:ascii="Arial" w:hAnsi="Arial" w:cs="Arial"/>
              </w:rPr>
              <w:t>$1,200</w:t>
            </w:r>
          </w:p>
        </w:tc>
      </w:tr>
      <w:tr w:rsidR="005B0AF0" w:rsidRPr="00D37D97" w:rsidTr="005B0AF0">
        <w:tc>
          <w:tcPr>
            <w:tcW w:w="3037" w:type="dxa"/>
          </w:tcPr>
          <w:p w:rsidR="005B0AF0" w:rsidRPr="00D37D97" w:rsidRDefault="005B0AF0" w:rsidP="005B0AF0">
            <w:pPr>
              <w:jc w:val="both"/>
              <w:rPr>
                <w:rFonts w:ascii="Arial" w:hAnsi="Arial" w:cs="Arial"/>
                <w:b/>
                <w:bCs/>
              </w:rPr>
            </w:pPr>
          </w:p>
        </w:tc>
        <w:tc>
          <w:tcPr>
            <w:tcW w:w="1217" w:type="dxa"/>
          </w:tcPr>
          <w:p w:rsidR="005B0AF0" w:rsidRPr="00D37D97" w:rsidRDefault="005B0AF0" w:rsidP="005B0AF0">
            <w:pPr>
              <w:jc w:val="both"/>
              <w:rPr>
                <w:rFonts w:ascii="Arial" w:hAnsi="Arial" w:cs="Arial"/>
                <w:b/>
                <w:bCs/>
              </w:rPr>
            </w:pPr>
          </w:p>
        </w:tc>
        <w:tc>
          <w:tcPr>
            <w:tcW w:w="2107" w:type="dxa"/>
          </w:tcPr>
          <w:p w:rsidR="005B0AF0" w:rsidRPr="00D37D97" w:rsidRDefault="005B0AF0" w:rsidP="005B0AF0">
            <w:pPr>
              <w:jc w:val="both"/>
              <w:rPr>
                <w:rFonts w:ascii="Arial" w:hAnsi="Arial" w:cs="Arial"/>
                <w:b/>
                <w:bCs/>
              </w:rPr>
            </w:pPr>
            <w:r w:rsidRPr="00D37D97">
              <w:rPr>
                <w:rFonts w:ascii="Arial" w:hAnsi="Arial" w:cs="Arial"/>
                <w:b/>
                <w:bCs/>
              </w:rPr>
              <w:t xml:space="preserve">Total: </w:t>
            </w:r>
          </w:p>
        </w:tc>
        <w:tc>
          <w:tcPr>
            <w:tcW w:w="2107" w:type="dxa"/>
          </w:tcPr>
          <w:p w:rsidR="005B0AF0" w:rsidRPr="00D37D97" w:rsidRDefault="005B0AF0" w:rsidP="005B0AF0">
            <w:pPr>
              <w:jc w:val="both"/>
              <w:rPr>
                <w:rFonts w:ascii="Arial" w:hAnsi="Arial" w:cs="Arial"/>
                <w:b/>
                <w:bCs/>
              </w:rPr>
            </w:pPr>
            <w:r w:rsidRPr="00D37D97">
              <w:rPr>
                <w:rFonts w:ascii="Arial" w:hAnsi="Arial" w:cs="Arial"/>
                <w:b/>
                <w:bCs/>
              </w:rPr>
              <w:t>$49,200</w:t>
            </w:r>
          </w:p>
        </w:tc>
      </w:tr>
    </w:tbl>
    <w:p w:rsidR="005B0AF0" w:rsidRPr="00D37D97" w:rsidRDefault="005B0AF0" w:rsidP="00F9666E">
      <w:pPr>
        <w:jc w:val="both"/>
        <w:rPr>
          <w:rFonts w:ascii="Arial" w:hAnsi="Arial" w:cs="Arial"/>
        </w:rPr>
      </w:pPr>
    </w:p>
    <w:p w:rsidR="005B0AF0" w:rsidRPr="00D37D97" w:rsidRDefault="005B0AF0" w:rsidP="00F9666E">
      <w:pPr>
        <w:jc w:val="both"/>
        <w:rPr>
          <w:rFonts w:ascii="Arial" w:hAnsi="Arial" w:cs="Arial"/>
        </w:rPr>
      </w:pPr>
      <w:r w:rsidRPr="00D37D97">
        <w:rPr>
          <w:rFonts w:ascii="Arial" w:hAnsi="Arial" w:cs="Arial"/>
        </w:rPr>
        <w:t xml:space="preserve">Especificaciones: </w:t>
      </w:r>
    </w:p>
    <w:p w:rsidR="005B0AF0" w:rsidRPr="00D37D97" w:rsidRDefault="005B0AF0" w:rsidP="005B0AF0">
      <w:pPr>
        <w:pStyle w:val="Prrafodelista"/>
        <w:numPr>
          <w:ilvl w:val="0"/>
          <w:numId w:val="6"/>
        </w:numPr>
        <w:jc w:val="both"/>
        <w:rPr>
          <w:rFonts w:ascii="Arial" w:hAnsi="Arial" w:cs="Arial"/>
        </w:rPr>
      </w:pPr>
      <w:r w:rsidRPr="00D37D97">
        <w:rPr>
          <w:rFonts w:ascii="Arial" w:hAnsi="Arial" w:cs="Arial"/>
        </w:rPr>
        <w:t xml:space="preserve">El personal de limpieza acudirá dos veces a la semana, los </w:t>
      </w:r>
      <w:r w:rsidR="009636CC" w:rsidRPr="00D37D97">
        <w:rPr>
          <w:rFonts w:ascii="Arial" w:hAnsi="Arial" w:cs="Arial"/>
        </w:rPr>
        <w:t>lunes</w:t>
      </w:r>
      <w:r w:rsidRPr="00D37D97">
        <w:rPr>
          <w:rFonts w:ascii="Arial" w:hAnsi="Arial" w:cs="Arial"/>
        </w:rPr>
        <w:t xml:space="preserve">, miércoles y viernes. De </w:t>
      </w:r>
      <w:r w:rsidR="009636CC" w:rsidRPr="00D37D97">
        <w:rPr>
          <w:rFonts w:ascii="Arial" w:hAnsi="Arial" w:cs="Arial"/>
        </w:rPr>
        <w:t xml:space="preserve">9 am a 12 pm y se encargará de la limpieza total de la oficina. Los productos de limpieza serán abastecidos por OPAUL. </w:t>
      </w:r>
    </w:p>
    <w:p w:rsidR="009636CC" w:rsidRPr="00D37D97" w:rsidRDefault="009636CC" w:rsidP="005B0AF0">
      <w:pPr>
        <w:pStyle w:val="Prrafodelista"/>
        <w:numPr>
          <w:ilvl w:val="0"/>
          <w:numId w:val="6"/>
        </w:numPr>
        <w:jc w:val="both"/>
        <w:rPr>
          <w:rFonts w:ascii="Arial" w:hAnsi="Arial" w:cs="Arial"/>
        </w:rPr>
      </w:pPr>
      <w:r w:rsidRPr="00D37D97">
        <w:rPr>
          <w:rFonts w:ascii="Arial" w:hAnsi="Arial" w:cs="Arial"/>
        </w:rPr>
        <w:t xml:space="preserve">El horario de oficina será para todos los demás puestos igual, de lunes a sábado, de 9 am a 5 pm. </w:t>
      </w:r>
    </w:p>
    <w:p w:rsidR="009636CC" w:rsidRPr="00D37D97" w:rsidRDefault="009636CC" w:rsidP="005B0AF0">
      <w:pPr>
        <w:pStyle w:val="Prrafodelista"/>
        <w:numPr>
          <w:ilvl w:val="0"/>
          <w:numId w:val="6"/>
        </w:numPr>
        <w:jc w:val="both"/>
        <w:rPr>
          <w:rFonts w:ascii="Arial" w:hAnsi="Arial" w:cs="Arial"/>
        </w:rPr>
      </w:pPr>
      <w:r w:rsidRPr="00D37D97">
        <w:rPr>
          <w:rFonts w:ascii="Arial" w:hAnsi="Arial" w:cs="Arial"/>
        </w:rPr>
        <w:t xml:space="preserve">El director de proyecto es el encargado de vigilar que la organización de las actividades se vaya cumpliendo conforme lo marca el estudio administrativo. Además, dado que es la persona con el mayor conocimiento general sobre las cosas, será quien se encargue de la atención a cliente. En caso de dudas técnicas, podrá consultar con quien considere prudente. </w:t>
      </w:r>
    </w:p>
    <w:p w:rsidR="009636CC" w:rsidRPr="00D37D97" w:rsidRDefault="009636CC" w:rsidP="005B0AF0">
      <w:pPr>
        <w:pStyle w:val="Prrafodelista"/>
        <w:numPr>
          <w:ilvl w:val="0"/>
          <w:numId w:val="6"/>
        </w:numPr>
        <w:jc w:val="both"/>
        <w:rPr>
          <w:rFonts w:ascii="Arial" w:hAnsi="Arial" w:cs="Arial"/>
        </w:rPr>
      </w:pPr>
      <w:r w:rsidRPr="00D37D97">
        <w:rPr>
          <w:rFonts w:ascii="Arial" w:hAnsi="Arial" w:cs="Arial"/>
        </w:rPr>
        <w:t xml:space="preserve">Se requiere a un administrador de negocios que tenga conocimientos principalmente sobre contaduría y con una óptima administración financiera. </w:t>
      </w:r>
    </w:p>
    <w:p w:rsidR="009636CC" w:rsidRPr="00D37D97" w:rsidRDefault="009636CC" w:rsidP="005B0AF0">
      <w:pPr>
        <w:pStyle w:val="Prrafodelista"/>
        <w:numPr>
          <w:ilvl w:val="0"/>
          <w:numId w:val="6"/>
        </w:numPr>
        <w:jc w:val="both"/>
        <w:rPr>
          <w:rFonts w:ascii="Arial" w:hAnsi="Arial" w:cs="Arial"/>
        </w:rPr>
      </w:pPr>
      <w:r w:rsidRPr="00D37D97">
        <w:rPr>
          <w:rFonts w:ascii="Arial" w:hAnsi="Arial" w:cs="Arial"/>
        </w:rPr>
        <w:t xml:space="preserve">Se requiere de un diseñador gráfico con experiencia en publicidad digital. </w:t>
      </w:r>
    </w:p>
    <w:p w:rsidR="009636CC" w:rsidRPr="00D37D97" w:rsidRDefault="00D37D97" w:rsidP="009636CC">
      <w:pPr>
        <w:ind w:left="360"/>
        <w:jc w:val="both"/>
        <w:rPr>
          <w:rFonts w:ascii="Arial" w:hAnsi="Arial" w:cs="Arial"/>
          <w:b/>
          <w:bCs/>
        </w:rPr>
      </w:pPr>
      <w:r w:rsidRPr="00D37D97">
        <w:rPr>
          <w:rFonts w:ascii="Arial" w:hAnsi="Arial" w:cs="Arial"/>
          <w:b/>
          <w:bCs/>
        </w:rPr>
        <w:t xml:space="preserve">2.3.3 Recursos financieros </w:t>
      </w:r>
    </w:p>
    <w:p w:rsidR="00D37D97" w:rsidRPr="00D37D97" w:rsidRDefault="00D37D97" w:rsidP="00D37D97">
      <w:pPr>
        <w:ind w:left="360"/>
        <w:jc w:val="both"/>
        <w:rPr>
          <w:rFonts w:ascii="Arial" w:hAnsi="Arial" w:cs="Arial"/>
        </w:rPr>
      </w:pPr>
      <w:r w:rsidRPr="00D37D97">
        <w:rPr>
          <w:rFonts w:ascii="Arial" w:hAnsi="Arial" w:cs="Arial"/>
        </w:rPr>
        <w:t>Los recursos financieros para un proyecto de inversión son los recursos monetarios útiles para solventar los requerimientos del monto total de inversión necesario para llevar a cabo su realización</w:t>
      </w:r>
    </w:p>
    <w:p w:rsidR="00D37D97" w:rsidRPr="00D37D97" w:rsidRDefault="00D37D97" w:rsidP="00D37D97">
      <w:pPr>
        <w:ind w:left="360"/>
        <w:jc w:val="both"/>
        <w:rPr>
          <w:rFonts w:ascii="Arial" w:hAnsi="Arial" w:cs="Arial"/>
        </w:rPr>
      </w:pPr>
      <w:r w:rsidRPr="00D37D97">
        <w:rPr>
          <w:rFonts w:ascii="Arial" w:hAnsi="Arial" w:cs="Arial"/>
        </w:rPr>
        <w:t xml:space="preserve">Para el desarrollo y puesta en marcha de este proyecto, los recursos financieros serán aportados por </w:t>
      </w:r>
    </w:p>
    <w:p w:rsidR="00D37D97" w:rsidRPr="00D37D97" w:rsidRDefault="00D37D97" w:rsidP="00D37D97">
      <w:pPr>
        <w:pStyle w:val="Prrafodelista"/>
        <w:numPr>
          <w:ilvl w:val="0"/>
          <w:numId w:val="7"/>
        </w:numPr>
        <w:jc w:val="both"/>
        <w:rPr>
          <w:rFonts w:ascii="Arial" w:hAnsi="Arial" w:cs="Arial"/>
        </w:rPr>
      </w:pPr>
      <w:r w:rsidRPr="00D37D97">
        <w:rPr>
          <w:rFonts w:ascii="Arial" w:hAnsi="Arial" w:cs="Arial"/>
        </w:rPr>
        <w:t xml:space="preserve">Los socios de la empresa. </w:t>
      </w:r>
    </w:p>
    <w:p w:rsidR="00D37D97" w:rsidRPr="00D37D97" w:rsidRDefault="00D37D97" w:rsidP="00D37D97">
      <w:pPr>
        <w:pStyle w:val="Prrafodelista"/>
        <w:numPr>
          <w:ilvl w:val="0"/>
          <w:numId w:val="7"/>
        </w:numPr>
        <w:jc w:val="both"/>
        <w:rPr>
          <w:rFonts w:ascii="Arial" w:hAnsi="Arial" w:cs="Arial"/>
        </w:rPr>
      </w:pPr>
      <w:r w:rsidRPr="00D37D97">
        <w:rPr>
          <w:rFonts w:ascii="Arial" w:hAnsi="Arial" w:cs="Arial"/>
        </w:rPr>
        <w:t xml:space="preserve">Un préstamo crediticio provenientes de la banca comercial, que se buscará sea lo más pequeño posible pues las altas tasas de interés representan un costo financiero adicional en los egresos de la empresa. </w:t>
      </w:r>
    </w:p>
    <w:sectPr w:rsidR="00D37D97" w:rsidRPr="00D37D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51A93"/>
    <w:multiLevelType w:val="hybridMultilevel"/>
    <w:tmpl w:val="6840E3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BD2134"/>
    <w:multiLevelType w:val="hybridMultilevel"/>
    <w:tmpl w:val="C41263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9D11283"/>
    <w:multiLevelType w:val="hybridMultilevel"/>
    <w:tmpl w:val="8F7E52C4"/>
    <w:lvl w:ilvl="0" w:tplc="AD900C66">
      <w:start w:val="1"/>
      <w:numFmt w:val="lowerLetter"/>
      <w:lvlText w:val="%1)"/>
      <w:lvlJc w:val="left"/>
      <w:pPr>
        <w:ind w:left="720" w:hanging="360"/>
      </w:pPr>
      <w:rPr>
        <w:rFonts w:hint="default"/>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DEF7644"/>
    <w:multiLevelType w:val="hybridMultilevel"/>
    <w:tmpl w:val="CCF2D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4310A7B"/>
    <w:multiLevelType w:val="hybridMultilevel"/>
    <w:tmpl w:val="67A0F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FDD4FA1"/>
    <w:multiLevelType w:val="hybridMultilevel"/>
    <w:tmpl w:val="44583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9D065EF"/>
    <w:multiLevelType w:val="hybridMultilevel"/>
    <w:tmpl w:val="AC0A6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C1"/>
    <w:rsid w:val="00005D51"/>
    <w:rsid w:val="000A7CA6"/>
    <w:rsid w:val="000C5C1B"/>
    <w:rsid w:val="000C5CDE"/>
    <w:rsid w:val="001A639D"/>
    <w:rsid w:val="00210216"/>
    <w:rsid w:val="002B0C38"/>
    <w:rsid w:val="003759FC"/>
    <w:rsid w:val="003A05C2"/>
    <w:rsid w:val="003F4A8D"/>
    <w:rsid w:val="004047C1"/>
    <w:rsid w:val="00415157"/>
    <w:rsid w:val="004657DB"/>
    <w:rsid w:val="004939BE"/>
    <w:rsid w:val="00510103"/>
    <w:rsid w:val="005343B0"/>
    <w:rsid w:val="00546F1E"/>
    <w:rsid w:val="005B0AF0"/>
    <w:rsid w:val="005C4A5C"/>
    <w:rsid w:val="005C5879"/>
    <w:rsid w:val="006115C3"/>
    <w:rsid w:val="00682C9F"/>
    <w:rsid w:val="006B3C8C"/>
    <w:rsid w:val="006F5649"/>
    <w:rsid w:val="007B677F"/>
    <w:rsid w:val="007F61DF"/>
    <w:rsid w:val="00875D0C"/>
    <w:rsid w:val="00883E3E"/>
    <w:rsid w:val="008C59F4"/>
    <w:rsid w:val="00944CDF"/>
    <w:rsid w:val="009636CC"/>
    <w:rsid w:val="00A11CF7"/>
    <w:rsid w:val="00A95C40"/>
    <w:rsid w:val="00B31BCE"/>
    <w:rsid w:val="00B3390E"/>
    <w:rsid w:val="00BB3366"/>
    <w:rsid w:val="00C46ACA"/>
    <w:rsid w:val="00CB0F37"/>
    <w:rsid w:val="00CF221D"/>
    <w:rsid w:val="00CF6717"/>
    <w:rsid w:val="00D37D97"/>
    <w:rsid w:val="00E3700B"/>
    <w:rsid w:val="00ED3EC0"/>
    <w:rsid w:val="00EE30AD"/>
    <w:rsid w:val="00F27055"/>
    <w:rsid w:val="00F86F91"/>
    <w:rsid w:val="00F966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1FB33-0127-4872-9FBA-B55913669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ACA"/>
    <w:pPr>
      <w:ind w:left="720"/>
      <w:contextualSpacing/>
    </w:pPr>
  </w:style>
  <w:style w:type="character" w:styleId="Hipervnculo">
    <w:name w:val="Hyperlink"/>
    <w:basedOn w:val="Fuentedeprrafopredeter"/>
    <w:uiPriority w:val="99"/>
    <w:unhideWhenUsed/>
    <w:rsid w:val="00F27055"/>
    <w:rPr>
      <w:color w:val="0000FF"/>
      <w:u w:val="single"/>
    </w:rPr>
  </w:style>
  <w:style w:type="table" w:styleId="Tablaconcuadrcula">
    <w:name w:val="Table Grid"/>
    <w:basedOn w:val="Tablanormal"/>
    <w:uiPriority w:val="39"/>
    <w:rsid w:val="006B3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286604">
      <w:bodyDiv w:val="1"/>
      <w:marLeft w:val="0"/>
      <w:marRight w:val="0"/>
      <w:marTop w:val="0"/>
      <w:marBottom w:val="0"/>
      <w:divBdr>
        <w:top w:val="none" w:sz="0" w:space="0" w:color="auto"/>
        <w:left w:val="none" w:sz="0" w:space="0" w:color="auto"/>
        <w:bottom w:val="none" w:sz="0" w:space="0" w:color="auto"/>
        <w:right w:val="none" w:sz="0" w:space="0" w:color="auto"/>
      </w:divBdr>
    </w:div>
    <w:div w:id="137161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BC641-0252-4765-B639-F45A5F99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9</Pages>
  <Words>2027</Words>
  <Characters>11152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 Herrera Merino</dc:creator>
  <cp:keywords/>
  <dc:description/>
  <cp:lastModifiedBy>Rox Herrera Merino</cp:lastModifiedBy>
  <cp:revision>6</cp:revision>
  <dcterms:created xsi:type="dcterms:W3CDTF">2020-03-15T23:36:00Z</dcterms:created>
  <dcterms:modified xsi:type="dcterms:W3CDTF">2020-03-19T03:40:00Z</dcterms:modified>
</cp:coreProperties>
</file>