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2F9F5733" w14:textId="50F504B9" w:rsidR="000B7786" w:rsidRDefault="007116EE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4"/>
          <w:szCs w:val="24"/>
        </w:rPr>
        <w:t>Artículo Outsourcing</w:t>
      </w:r>
    </w:p>
    <w:p w14:paraId="5B2E9A41" w14:textId="137CA3A9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B377DDE" w:rsidR="00DF7770" w:rsidRPr="00A21D0D" w:rsidRDefault="007116EE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martes, 8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32DD4567" w14:textId="6D7FFE0E" w:rsidR="00DA265B" w:rsidRPr="00DA265B" w:rsidRDefault="00DA265B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A265B">
        <w:rPr>
          <w:rFonts w:ascii="Arial" w:eastAsia="Times New Roman" w:hAnsi="Arial" w:cs="Arial"/>
          <w:color w:val="000000"/>
          <w:lang w:eastAsia="es-MX"/>
        </w:rPr>
        <w:t xml:space="preserve">Outsourcing es la tercerización que una empresa decide hacer respecto a una actividad que piensa que no es competitiva y que lo puede realizar mejor un tercero; </w:t>
      </w:r>
      <w:r w:rsidRPr="00DA265B">
        <w:rPr>
          <w:rFonts w:ascii="Arial" w:eastAsia="Times New Roman" w:hAnsi="Arial" w:cs="Arial"/>
          <w:color w:val="000000"/>
          <w:lang w:eastAsia="es-MX"/>
        </w:rPr>
        <w:t>sin lugar a duda</w:t>
      </w:r>
      <w:r>
        <w:rPr>
          <w:rFonts w:ascii="Arial" w:eastAsia="Times New Roman" w:hAnsi="Arial" w:cs="Arial"/>
          <w:color w:val="000000"/>
          <w:lang w:eastAsia="es-MX"/>
        </w:rPr>
        <w:t>,</w:t>
      </w:r>
      <w:r w:rsidRPr="00DA265B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é</w:t>
      </w:r>
      <w:r w:rsidRPr="00DA265B">
        <w:rPr>
          <w:rFonts w:ascii="Arial" w:eastAsia="Times New Roman" w:hAnsi="Arial" w:cs="Arial"/>
          <w:color w:val="000000"/>
          <w:lang w:eastAsia="es-MX"/>
        </w:rPr>
        <w:t>sta es una opción estratégica. Una estrategia de administración por medio de la cual una empresa delega la ejecución de ciertas actividades no representativas del negocio a empresas altamente especializadas y eficientes, creando con esto relaciones estables y duraderas basadas en la confianza y el respeto de los acuerdos tomados.</w:t>
      </w:r>
    </w:p>
    <w:p w14:paraId="617D634A" w14:textId="22B88F79" w:rsidR="007116EE" w:rsidRDefault="00DA265B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A265B">
        <w:rPr>
          <w:rFonts w:ascii="Arial" w:eastAsia="Times New Roman" w:hAnsi="Arial" w:cs="Arial"/>
          <w:color w:val="000000"/>
          <w:lang w:eastAsia="es-MX"/>
        </w:rPr>
        <w:t>Si partimos del punto de vista de una empresa que presta este servicio se podría decir que: Lo que se busca es hacer más eficiente los procesos de las empresas, brindar un mejor servicio al cliente final, liberar a los gerentes para que realicen un trabajo más eficaz, el acceso a la última tecnología disponible en el mercado, implantación de nuevos desarrollos y aplicaciones, así como disponer de personal altamente capacitado en Tecnologías de la Información. Todo ello va a permitir a la empresa enfocarse en sus asuntos empresariales y lograr sus objetivos. Y aunque para lograr un buen resultado en el proceso de Outsourcing hay que considerar tres aspectos principales: la revisión de la estructura de la empresa, la determinación de las actividades a tercerizar y la selección del proveedor o proveedores.</w:t>
      </w:r>
    </w:p>
    <w:p w14:paraId="1D64E43C" w14:textId="5817C7D9" w:rsidR="00DA265B" w:rsidRPr="000B516D" w:rsidRDefault="00DA265B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Pero, con la nueva propuesta que hizo el presidente, parece que el sector laboral basado en la subcontratación va a ser afectado directa y permanentemente. Sin mencionar el enorme golpe que ya le está dando a la economía nacional.</w:t>
      </w:r>
    </w:p>
    <w:sectPr w:rsidR="00DA265B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42145A"/>
    <w:rsid w:val="00533196"/>
    <w:rsid w:val="00541F88"/>
    <w:rsid w:val="00544559"/>
    <w:rsid w:val="005D73F7"/>
    <w:rsid w:val="005E7305"/>
    <w:rsid w:val="006521A8"/>
    <w:rsid w:val="006C0609"/>
    <w:rsid w:val="0070124F"/>
    <w:rsid w:val="007116EE"/>
    <w:rsid w:val="007D5E7B"/>
    <w:rsid w:val="00884331"/>
    <w:rsid w:val="008A20B9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A0D0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2020-12-08T16:55:00Z</dcterms:created>
  <dcterms:modified xsi:type="dcterms:W3CDTF">2020-12-08T17:03:00Z</dcterms:modified>
</cp:coreProperties>
</file>