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0A5A7EB0" w14:textId="77777777" w:rsidR="000D75A6" w:rsidRDefault="000D75A6" w:rsidP="00DF7770">
      <w:pPr>
        <w:jc w:val="center"/>
        <w:rPr>
          <w:rFonts w:ascii="Arial" w:hAnsi="Arial" w:cs="Arial"/>
          <w:b/>
          <w:sz w:val="24"/>
          <w:szCs w:val="24"/>
        </w:rPr>
      </w:pPr>
      <w:r w:rsidRPr="000D75A6">
        <w:rPr>
          <w:rFonts w:ascii="Arial" w:hAnsi="Arial" w:cs="Arial"/>
          <w:b/>
          <w:sz w:val="24"/>
          <w:szCs w:val="24"/>
        </w:rPr>
        <w:t>5.6 GLOBALIZACIÓN DE LA ECONOMÍA</w:t>
      </w:r>
    </w:p>
    <w:p w14:paraId="5B2E9A41" w14:textId="49598545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8FF3E03" w:rsidR="00DF7770" w:rsidRPr="00A21D0D" w:rsidRDefault="005B10FF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15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00F71CDB" w14:textId="756547DB" w:rsidR="006C0609" w:rsidRDefault="000D75A6" w:rsidP="000D75A6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¿P</w:t>
      </w:r>
      <w:r w:rsidRPr="000D75A6">
        <w:rPr>
          <w:rFonts w:ascii="Arial" w:eastAsia="Times New Roman" w:hAnsi="Arial" w:cs="Arial"/>
          <w:b/>
          <w:bCs/>
          <w:color w:val="000000"/>
          <w:lang w:eastAsia="es-MX"/>
        </w:rPr>
        <w:t>or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Pr="000D75A6">
        <w:rPr>
          <w:rFonts w:ascii="Arial" w:eastAsia="Times New Roman" w:hAnsi="Arial" w:cs="Arial"/>
          <w:b/>
          <w:bCs/>
          <w:color w:val="000000"/>
          <w:lang w:eastAsia="es-MX"/>
        </w:rPr>
        <w:t>qué</w:t>
      </w:r>
      <w:r w:rsidRPr="000D75A6">
        <w:rPr>
          <w:rFonts w:ascii="Arial" w:eastAsia="Times New Roman" w:hAnsi="Arial" w:cs="Arial"/>
          <w:b/>
          <w:bCs/>
          <w:color w:val="000000"/>
          <w:lang w:eastAsia="es-MX"/>
        </w:rPr>
        <w:t xml:space="preserve"> es importante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,</w:t>
      </w:r>
      <w:r w:rsidRPr="000D75A6">
        <w:rPr>
          <w:rFonts w:ascii="Arial" w:eastAsia="Times New Roman" w:hAnsi="Arial" w:cs="Arial"/>
          <w:b/>
          <w:bCs/>
          <w:color w:val="000000"/>
          <w:lang w:eastAsia="es-MX"/>
        </w:rPr>
        <w:t xml:space="preserve"> en la carrera de Ingeniero en Sistemas Computacionales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,</w:t>
      </w:r>
      <w:r w:rsidRPr="000D75A6">
        <w:rPr>
          <w:rFonts w:ascii="Arial" w:eastAsia="Times New Roman" w:hAnsi="Arial" w:cs="Arial"/>
          <w:b/>
          <w:bCs/>
          <w:color w:val="000000"/>
          <w:lang w:eastAsia="es-MX"/>
        </w:rPr>
        <w:t xml:space="preserve"> conocer de este tema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>?</w:t>
      </w:r>
    </w:p>
    <w:p w14:paraId="26D79B8C" w14:textId="498297E4" w:rsidR="005B10FF" w:rsidRDefault="005B10FF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3209DF12" w14:textId="144EBC33" w:rsidR="000D75A6" w:rsidRDefault="00D55277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Partiendo del hecho de que la computación esta globalizada es indispensable que el ingeniero en sistemas computacionales deba y sepa desenvolverse en el mundo laboral globalizado. El lenguaje universal es el inglés y el chino mandarín, por lo que el ingeniero debe tener el manejo intermedio de estas dos lenguas, ya que si no se globaliza, va a ser incapaz de comunicarse con colegas laborales, o simplemente no conseguir trabajo.</w:t>
      </w:r>
    </w:p>
    <w:p w14:paraId="5BF6E3DA" w14:textId="0C3B9032" w:rsidR="00D55277" w:rsidRPr="0054121D" w:rsidRDefault="00D55277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El ámbito financiero y </w:t>
      </w:r>
      <w:r w:rsidR="00E8096F">
        <w:rPr>
          <w:rFonts w:ascii="Arial" w:eastAsia="Times New Roman" w:hAnsi="Arial" w:cs="Arial"/>
          <w:color w:val="000000"/>
          <w:lang w:eastAsia="es-MX"/>
        </w:rPr>
        <w:t>de las comunicaciones está 100% globalizado, y es importantísimo que el ingeniero en sistemas computacionales tenga el conocimiento y las habilidades para destacar y llevar a cabo las tareas que le sean solicitadas.</w:t>
      </w:r>
    </w:p>
    <w:sectPr w:rsidR="00D55277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8689C"/>
    <w:rsid w:val="000B516D"/>
    <w:rsid w:val="000B7786"/>
    <w:rsid w:val="000D37B3"/>
    <w:rsid w:val="000D75A6"/>
    <w:rsid w:val="0012230B"/>
    <w:rsid w:val="00147D69"/>
    <w:rsid w:val="002117B2"/>
    <w:rsid w:val="00291248"/>
    <w:rsid w:val="0031527E"/>
    <w:rsid w:val="00392B50"/>
    <w:rsid w:val="003B022A"/>
    <w:rsid w:val="003C1141"/>
    <w:rsid w:val="003D23E1"/>
    <w:rsid w:val="003E5FE6"/>
    <w:rsid w:val="0042145A"/>
    <w:rsid w:val="00533196"/>
    <w:rsid w:val="0054121D"/>
    <w:rsid w:val="00541F88"/>
    <w:rsid w:val="00544559"/>
    <w:rsid w:val="005B10FF"/>
    <w:rsid w:val="005D73F7"/>
    <w:rsid w:val="005E7305"/>
    <w:rsid w:val="00612A30"/>
    <w:rsid w:val="006521A8"/>
    <w:rsid w:val="006C0609"/>
    <w:rsid w:val="0070124F"/>
    <w:rsid w:val="007116EE"/>
    <w:rsid w:val="007D5E7B"/>
    <w:rsid w:val="00884331"/>
    <w:rsid w:val="008A20B9"/>
    <w:rsid w:val="008C6CA2"/>
    <w:rsid w:val="00905BE8"/>
    <w:rsid w:val="00937C33"/>
    <w:rsid w:val="009537B0"/>
    <w:rsid w:val="009A2C6C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55277"/>
    <w:rsid w:val="00D64CC4"/>
    <w:rsid w:val="00DA265B"/>
    <w:rsid w:val="00DF7770"/>
    <w:rsid w:val="00E46467"/>
    <w:rsid w:val="00E8096F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2021-01-15T21:08:00Z</dcterms:created>
  <dcterms:modified xsi:type="dcterms:W3CDTF">2021-01-15T21:18:00Z</dcterms:modified>
</cp:coreProperties>
</file>