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E44BC" w14:textId="0E003535" w:rsidR="00F13138" w:rsidRPr="000D2140" w:rsidRDefault="0037642E">
      <w:pPr>
        <w:rPr>
          <w:b/>
          <w:bCs/>
        </w:rPr>
      </w:pPr>
      <w:r w:rsidRPr="000D2140">
        <w:rPr>
          <w:b/>
          <w:bCs/>
        </w:rPr>
        <w:t>Equipo:</w:t>
      </w:r>
    </w:p>
    <w:p w14:paraId="3905EB20" w14:textId="7041D470" w:rsidR="0037642E" w:rsidRPr="0037642E" w:rsidRDefault="0037642E" w:rsidP="0037642E">
      <w:pPr>
        <w:pStyle w:val="Prrafodelista"/>
        <w:numPr>
          <w:ilvl w:val="0"/>
          <w:numId w:val="1"/>
        </w:numPr>
      </w:pPr>
      <w:r w:rsidRPr="0037642E">
        <w:t>Arellano Aguillón Shu Nashy Nizarely</w:t>
      </w:r>
    </w:p>
    <w:p w14:paraId="287FB956" w14:textId="1519ACF2" w:rsidR="0037642E" w:rsidRPr="0037642E" w:rsidRDefault="0037642E" w:rsidP="0037642E">
      <w:pPr>
        <w:pStyle w:val="Prrafodelista"/>
        <w:numPr>
          <w:ilvl w:val="0"/>
          <w:numId w:val="1"/>
        </w:numPr>
      </w:pPr>
      <w:r w:rsidRPr="0037642E">
        <w:t>Escudero Robles Rafael Agustín</w:t>
      </w:r>
    </w:p>
    <w:p w14:paraId="150C7C16" w14:textId="6C3F62CD" w:rsidR="0037642E" w:rsidRDefault="000D2140" w:rsidP="0037642E">
      <w:pPr>
        <w:pStyle w:val="Prrafodelista"/>
        <w:numPr>
          <w:ilvl w:val="0"/>
          <w:numId w:val="1"/>
        </w:numPr>
      </w:pPr>
      <w:r w:rsidRPr="0037642E">
        <w:t>Ramírez</w:t>
      </w:r>
      <w:r w:rsidR="0037642E" w:rsidRPr="0037642E">
        <w:t xml:space="preserve"> </w:t>
      </w:r>
      <w:r w:rsidRPr="0037642E">
        <w:t>Rodríguez</w:t>
      </w:r>
      <w:r w:rsidR="0037642E" w:rsidRPr="0037642E">
        <w:t xml:space="preserve"> Carlos Eduardo</w:t>
      </w:r>
    </w:p>
    <w:p w14:paraId="037C93D7" w14:textId="7215BA59" w:rsidR="0037642E" w:rsidRDefault="0037642E" w:rsidP="0037642E">
      <w:r>
        <w:t xml:space="preserve">Sitio Web: </w:t>
      </w:r>
      <w:r w:rsidRPr="000D2140">
        <w:rPr>
          <w:b/>
          <w:bCs/>
        </w:rPr>
        <w:t>Amazon</w:t>
      </w:r>
    </w:p>
    <w:p w14:paraId="469AE3BD" w14:textId="2858844A" w:rsidR="0037642E" w:rsidRDefault="00FB2111" w:rsidP="000D2140">
      <w:pPr>
        <w:jc w:val="both"/>
      </w:pPr>
      <w:r>
        <w:t xml:space="preserve">Consideramos que el sitio web tiene </w:t>
      </w:r>
      <w:r w:rsidRPr="000D2140">
        <w:rPr>
          <w:b/>
          <w:bCs/>
        </w:rPr>
        <w:t>estructura jerárquica</w:t>
      </w:r>
      <w:r>
        <w:t xml:space="preserve"> debido a su</w:t>
      </w:r>
      <w:r w:rsidR="00F87FAA">
        <w:t xml:space="preserve"> diseño y las distintas secciones en la que está distribuida.</w:t>
      </w:r>
      <w:r w:rsidR="00EE5CA4">
        <w:t xml:space="preserve"> </w:t>
      </w:r>
      <w:r w:rsidR="00122AFE">
        <w:t xml:space="preserve">Amazon </w:t>
      </w:r>
      <w:r w:rsidR="003101D5">
        <w:t xml:space="preserve">tiene la característica </w:t>
      </w:r>
      <w:r w:rsidR="00983984">
        <w:t>de que en diferentes secciones o apartados se pueden comunicar entre ellas con una misma sección</w:t>
      </w:r>
      <w:r w:rsidR="00272542">
        <w:t xml:space="preserve"> independientemente de que estos dos apartados superiores no estén comunicados entre sí</w:t>
      </w:r>
      <w:r w:rsidR="00AD1F6C">
        <w:t xml:space="preserve"> (Mi cuenta </w:t>
      </w:r>
      <w:r w:rsidR="007D02B4">
        <w:t>y Comprar de nuevo).</w:t>
      </w:r>
    </w:p>
    <w:p w14:paraId="50E9C223" w14:textId="5BF99FE0" w:rsidR="00FB2111" w:rsidRDefault="00FB2111" w:rsidP="0037642E">
      <w:pPr>
        <w:rPr>
          <w:noProof/>
        </w:rPr>
      </w:pPr>
      <w:r>
        <w:rPr>
          <w:noProof/>
        </w:rPr>
        <w:drawing>
          <wp:inline distT="0" distB="0" distL="0" distR="0" wp14:anchorId="1692B472" wp14:editId="78C149E4">
            <wp:extent cx="3248633" cy="2190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3248" cy="2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41B3" w14:textId="6F8ABA23" w:rsidR="000D2140" w:rsidRDefault="000D2140" w:rsidP="000D2140">
      <w:r>
        <w:t>Capturas de pantalla del sitio web en las que nos basamos para el análisis:</w:t>
      </w:r>
    </w:p>
    <w:p w14:paraId="3813B27F" w14:textId="77777777" w:rsidR="00012422" w:rsidRPr="00012422" w:rsidRDefault="00012422" w:rsidP="00012422">
      <w:r>
        <w:rPr>
          <w:noProof/>
        </w:rPr>
        <w:drawing>
          <wp:inline distT="0" distB="0" distL="0" distR="0" wp14:anchorId="5805399E" wp14:editId="76521166">
            <wp:extent cx="5612130" cy="2997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49"/>
                    <a:stretch/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B3902" w14:textId="46C3052E" w:rsidR="003478CF" w:rsidRPr="003478CF" w:rsidRDefault="00CE1462" w:rsidP="003478CF">
      <w:pPr>
        <w:tabs>
          <w:tab w:val="center" w:pos="4419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06D48E8" wp14:editId="038CF700">
            <wp:simplePos x="0" y="0"/>
            <wp:positionH relativeFrom="column">
              <wp:posOffset>3021965</wp:posOffset>
            </wp:positionH>
            <wp:positionV relativeFrom="paragraph">
              <wp:posOffset>0</wp:posOffset>
            </wp:positionV>
            <wp:extent cx="1775460" cy="8258810"/>
            <wp:effectExtent l="0" t="0" r="0" b="8890"/>
            <wp:wrapTight wrapText="bothSides">
              <wp:wrapPolygon edited="0">
                <wp:start x="0" y="0"/>
                <wp:lineTo x="0" y="21573"/>
                <wp:lineTo x="21322" y="21573"/>
                <wp:lineTo x="2132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88C">
        <w:rPr>
          <w:noProof/>
        </w:rPr>
        <w:drawing>
          <wp:anchor distT="0" distB="0" distL="114300" distR="114300" simplePos="0" relativeHeight="251658240" behindDoc="0" locked="0" layoutInCell="1" allowOverlap="1" wp14:anchorId="3661E684" wp14:editId="6A122E45">
            <wp:simplePos x="10795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2771775" cy="8258810"/>
            <wp:effectExtent l="0" t="0" r="9525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sectPr w:rsidR="003478CF" w:rsidRPr="003478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D0155"/>
    <w:multiLevelType w:val="hybridMultilevel"/>
    <w:tmpl w:val="9BDE05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42E"/>
    <w:rsid w:val="00012422"/>
    <w:rsid w:val="000D2140"/>
    <w:rsid w:val="00122AFE"/>
    <w:rsid w:val="00272542"/>
    <w:rsid w:val="003101D5"/>
    <w:rsid w:val="003478CF"/>
    <w:rsid w:val="0037642E"/>
    <w:rsid w:val="006726B5"/>
    <w:rsid w:val="007D02B4"/>
    <w:rsid w:val="00983984"/>
    <w:rsid w:val="00AD1F6C"/>
    <w:rsid w:val="00CE1462"/>
    <w:rsid w:val="00E20944"/>
    <w:rsid w:val="00EE388C"/>
    <w:rsid w:val="00EE5CA4"/>
    <w:rsid w:val="00F13138"/>
    <w:rsid w:val="00F87FAA"/>
    <w:rsid w:val="00FB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E70AB"/>
  <w15:chartTrackingRefBased/>
  <w15:docId w15:val="{E4893CCA-45A4-4F2E-8D08-7A9F86F2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64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90</Words>
  <Characters>499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Arellano Aguillón</dc:creator>
  <cp:keywords/>
  <dc:description/>
  <cp:lastModifiedBy>Shu Arellano Aguillón</cp:lastModifiedBy>
  <cp:revision>18</cp:revision>
  <dcterms:created xsi:type="dcterms:W3CDTF">2021-06-10T17:50:00Z</dcterms:created>
  <dcterms:modified xsi:type="dcterms:W3CDTF">2021-06-10T18:04:00Z</dcterms:modified>
</cp:coreProperties>
</file>