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D28E1F" w14:textId="06083BCF" w:rsidR="00F51EC5" w:rsidRDefault="00F51EC5" w:rsidP="00F51EC5">
      <w:pPr>
        <w:jc w:val="center"/>
        <w:rPr>
          <w:rFonts w:ascii="Century" w:hAnsi="Century"/>
          <w:sz w:val="48"/>
          <w:szCs w:val="48"/>
        </w:rPr>
      </w:pPr>
      <w:r>
        <w:rPr>
          <w:rFonts w:ascii="Century" w:hAnsi="Century"/>
          <w:sz w:val="48"/>
          <w:szCs w:val="48"/>
        </w:rPr>
        <w:t>Practica 1</w:t>
      </w:r>
    </w:p>
    <w:p w14:paraId="04EB2CED" w14:textId="594BD2D9" w:rsidR="00F51EC5" w:rsidRDefault="00F51EC5" w:rsidP="00F51EC5">
      <w:pPr>
        <w:jc w:val="center"/>
        <w:rPr>
          <w:rFonts w:ascii="Century" w:hAnsi="Century"/>
          <w:sz w:val="32"/>
          <w:szCs w:val="32"/>
        </w:rPr>
      </w:pPr>
      <w:r>
        <w:rPr>
          <w:rFonts w:ascii="Century" w:hAnsi="Century"/>
          <w:sz w:val="32"/>
          <w:szCs w:val="32"/>
        </w:rPr>
        <w:t>Diseño y análisis de un Circuito Acondicionador de Señal con sensor de temperatura LM35</w:t>
      </w:r>
    </w:p>
    <w:p w14:paraId="4CE4AB38" w14:textId="7B895BC1" w:rsidR="00F51EC5" w:rsidRDefault="00F51EC5" w:rsidP="00F51EC5">
      <w:pPr>
        <w:jc w:val="center"/>
        <w:rPr>
          <w:rFonts w:ascii="Century" w:hAnsi="Century"/>
          <w:sz w:val="32"/>
          <w:szCs w:val="32"/>
        </w:rPr>
      </w:pPr>
    </w:p>
    <w:p w14:paraId="5F920834" w14:textId="00518DEF" w:rsidR="00F51EC5" w:rsidRDefault="00F51EC5" w:rsidP="00F51EC5">
      <w:pPr>
        <w:jc w:val="center"/>
        <w:rPr>
          <w:rFonts w:ascii="Century" w:hAnsi="Century"/>
          <w:sz w:val="32"/>
          <w:szCs w:val="32"/>
        </w:rPr>
      </w:pPr>
    </w:p>
    <w:p w14:paraId="53BEB189" w14:textId="55ADB8F3" w:rsidR="00F51EC5" w:rsidRDefault="00F51EC5" w:rsidP="00F51EC5">
      <w:pPr>
        <w:jc w:val="center"/>
        <w:rPr>
          <w:rFonts w:ascii="Century" w:hAnsi="Century"/>
          <w:sz w:val="32"/>
          <w:szCs w:val="32"/>
        </w:rPr>
      </w:pPr>
    </w:p>
    <w:p w14:paraId="049D24E3" w14:textId="1B9CCD71" w:rsidR="00F51EC5" w:rsidRDefault="00F51EC5" w:rsidP="00F51EC5">
      <w:pPr>
        <w:jc w:val="center"/>
        <w:rPr>
          <w:rFonts w:ascii="Century" w:hAnsi="Century"/>
          <w:sz w:val="32"/>
          <w:szCs w:val="32"/>
        </w:rPr>
      </w:pPr>
    </w:p>
    <w:p w14:paraId="69822BA2" w14:textId="41D0DFE9" w:rsidR="00F51EC5" w:rsidRDefault="00F51EC5" w:rsidP="00F51EC5">
      <w:pPr>
        <w:jc w:val="center"/>
        <w:rPr>
          <w:rFonts w:ascii="Century" w:hAnsi="Century"/>
          <w:sz w:val="32"/>
          <w:szCs w:val="32"/>
        </w:rPr>
      </w:pPr>
    </w:p>
    <w:p w14:paraId="052AC35E" w14:textId="549598D5" w:rsidR="00F51EC5" w:rsidRDefault="00F51EC5" w:rsidP="00F51EC5">
      <w:pPr>
        <w:jc w:val="center"/>
        <w:rPr>
          <w:rFonts w:ascii="Century" w:hAnsi="Century"/>
          <w:sz w:val="32"/>
          <w:szCs w:val="32"/>
        </w:rPr>
      </w:pPr>
    </w:p>
    <w:p w14:paraId="0A14F940" w14:textId="61AAC5DE" w:rsidR="00F51EC5" w:rsidRDefault="00F51EC5" w:rsidP="00F51EC5">
      <w:pPr>
        <w:jc w:val="center"/>
        <w:rPr>
          <w:rFonts w:ascii="Century" w:hAnsi="Century"/>
          <w:sz w:val="32"/>
          <w:szCs w:val="32"/>
        </w:rPr>
      </w:pPr>
    </w:p>
    <w:p w14:paraId="6F75C9A3" w14:textId="14C552F3" w:rsidR="00F51EC5" w:rsidRDefault="00F51EC5" w:rsidP="00F51EC5">
      <w:pPr>
        <w:jc w:val="center"/>
        <w:rPr>
          <w:rFonts w:ascii="Century" w:hAnsi="Century"/>
          <w:sz w:val="32"/>
          <w:szCs w:val="32"/>
        </w:rPr>
      </w:pPr>
    </w:p>
    <w:p w14:paraId="710BFAEF" w14:textId="73A687AD" w:rsidR="00F51EC5" w:rsidRDefault="00F51EC5" w:rsidP="00F51EC5">
      <w:pPr>
        <w:jc w:val="center"/>
        <w:rPr>
          <w:rFonts w:ascii="Century" w:hAnsi="Century"/>
          <w:sz w:val="32"/>
          <w:szCs w:val="32"/>
        </w:rPr>
      </w:pPr>
    </w:p>
    <w:p w14:paraId="56AFE491" w14:textId="34E07E18" w:rsidR="00F51EC5" w:rsidRDefault="00F51EC5" w:rsidP="00F51EC5">
      <w:pPr>
        <w:jc w:val="center"/>
        <w:rPr>
          <w:rFonts w:ascii="Century" w:hAnsi="Century"/>
          <w:sz w:val="32"/>
          <w:szCs w:val="32"/>
        </w:rPr>
      </w:pPr>
    </w:p>
    <w:p w14:paraId="23523C62" w14:textId="17FD7CE4" w:rsidR="00F51EC5" w:rsidRDefault="00F51EC5" w:rsidP="00F51EC5">
      <w:pPr>
        <w:jc w:val="center"/>
        <w:rPr>
          <w:rFonts w:ascii="Century" w:hAnsi="Century"/>
          <w:sz w:val="32"/>
          <w:szCs w:val="32"/>
        </w:rPr>
      </w:pPr>
    </w:p>
    <w:p w14:paraId="72ACF52A" w14:textId="70465141" w:rsidR="00AE7B6C" w:rsidRDefault="00AE7B6C" w:rsidP="00F51EC5">
      <w:pPr>
        <w:jc w:val="center"/>
        <w:rPr>
          <w:rFonts w:ascii="Century" w:hAnsi="Century"/>
          <w:sz w:val="32"/>
          <w:szCs w:val="32"/>
        </w:rPr>
      </w:pPr>
    </w:p>
    <w:p w14:paraId="54A81456" w14:textId="77777777" w:rsidR="00AE7B6C" w:rsidRDefault="00AE7B6C" w:rsidP="00F51EC5">
      <w:pPr>
        <w:jc w:val="center"/>
        <w:rPr>
          <w:rFonts w:ascii="Century" w:hAnsi="Century"/>
          <w:sz w:val="32"/>
          <w:szCs w:val="32"/>
        </w:rPr>
      </w:pPr>
    </w:p>
    <w:p w14:paraId="59B1C60C" w14:textId="22AB3E5B" w:rsidR="00F51EC5" w:rsidRDefault="00F51EC5" w:rsidP="00AE7B6C">
      <w:pPr>
        <w:rPr>
          <w:rFonts w:ascii="Century" w:hAnsi="Century"/>
          <w:sz w:val="32"/>
          <w:szCs w:val="32"/>
        </w:rPr>
      </w:pPr>
    </w:p>
    <w:p w14:paraId="47E6F756" w14:textId="69445DA8" w:rsidR="00F51EC5" w:rsidRDefault="00F51EC5" w:rsidP="00F51EC5">
      <w:pPr>
        <w:jc w:val="center"/>
        <w:rPr>
          <w:rFonts w:ascii="Century" w:hAnsi="Century"/>
          <w:sz w:val="32"/>
          <w:szCs w:val="32"/>
        </w:rPr>
      </w:pPr>
      <w:r>
        <w:rPr>
          <w:rFonts w:ascii="Century" w:hAnsi="Century"/>
          <w:sz w:val="32"/>
          <w:szCs w:val="32"/>
        </w:rPr>
        <w:t>Integrantes:</w:t>
      </w:r>
    </w:p>
    <w:p w14:paraId="7EC9E080" w14:textId="4AF9E0CC" w:rsidR="00F51EC5" w:rsidRDefault="00F51EC5" w:rsidP="00F51EC5">
      <w:pPr>
        <w:jc w:val="center"/>
        <w:rPr>
          <w:rFonts w:ascii="Century" w:hAnsi="Century"/>
          <w:sz w:val="32"/>
          <w:szCs w:val="32"/>
        </w:rPr>
      </w:pPr>
      <w:r>
        <w:rPr>
          <w:rFonts w:ascii="Century" w:hAnsi="Century"/>
          <w:sz w:val="32"/>
          <w:szCs w:val="32"/>
        </w:rPr>
        <w:t>Pablo Aliss Morán</w:t>
      </w:r>
    </w:p>
    <w:p w14:paraId="6F31D4B6" w14:textId="0586C3E3" w:rsidR="00F51EC5" w:rsidRDefault="00F51EC5" w:rsidP="00F51EC5">
      <w:pPr>
        <w:jc w:val="center"/>
        <w:rPr>
          <w:rFonts w:ascii="Century" w:hAnsi="Century"/>
          <w:sz w:val="32"/>
          <w:szCs w:val="32"/>
        </w:rPr>
      </w:pPr>
      <w:r>
        <w:rPr>
          <w:rFonts w:ascii="Century" w:hAnsi="Century"/>
          <w:sz w:val="32"/>
          <w:szCs w:val="32"/>
        </w:rPr>
        <w:t>Víctor Olivares Reyes</w:t>
      </w:r>
    </w:p>
    <w:p w14:paraId="36FB7AF3" w14:textId="73452F12" w:rsidR="00F51EC5" w:rsidRDefault="00F51EC5" w:rsidP="00F51EC5">
      <w:pPr>
        <w:jc w:val="center"/>
        <w:rPr>
          <w:rFonts w:ascii="Century" w:hAnsi="Century"/>
          <w:sz w:val="32"/>
          <w:szCs w:val="32"/>
        </w:rPr>
      </w:pPr>
      <w:r>
        <w:rPr>
          <w:rFonts w:ascii="Century" w:hAnsi="Century"/>
          <w:sz w:val="32"/>
          <w:szCs w:val="32"/>
        </w:rPr>
        <w:t>08/11/2020</w:t>
      </w:r>
    </w:p>
    <w:p w14:paraId="004947D6" w14:textId="4FD64B93" w:rsidR="00A4325C" w:rsidRDefault="00F51EC5" w:rsidP="00A4325C">
      <w:pPr>
        <w:jc w:val="center"/>
        <w:rPr>
          <w:rFonts w:ascii="Century" w:hAnsi="Century"/>
          <w:sz w:val="32"/>
          <w:szCs w:val="32"/>
        </w:rPr>
      </w:pPr>
      <w:r>
        <w:rPr>
          <w:rFonts w:ascii="Century" w:hAnsi="Century"/>
          <w:sz w:val="32"/>
          <w:szCs w:val="32"/>
        </w:rPr>
        <w:t>Instrumentación</w:t>
      </w:r>
    </w:p>
    <w:p w14:paraId="41E840A5" w14:textId="0E467EF8" w:rsidR="00AE7B6C" w:rsidRDefault="00AE7B6C" w:rsidP="00A4325C">
      <w:pPr>
        <w:rPr>
          <w:rFonts w:ascii="Century" w:hAnsi="Century"/>
          <w:sz w:val="24"/>
          <w:szCs w:val="24"/>
        </w:rPr>
      </w:pPr>
    </w:p>
    <w:p w14:paraId="3381B115" w14:textId="00CA7597" w:rsidR="00A4325C" w:rsidRDefault="00A4325C" w:rsidP="00A4325C">
      <w:pPr>
        <w:jc w:val="center"/>
        <w:rPr>
          <w:rFonts w:ascii="Century" w:hAnsi="Century"/>
          <w:sz w:val="32"/>
          <w:szCs w:val="32"/>
        </w:rPr>
      </w:pPr>
      <w:r>
        <w:rPr>
          <w:rFonts w:ascii="Century" w:hAnsi="Century"/>
          <w:sz w:val="32"/>
          <w:szCs w:val="32"/>
        </w:rPr>
        <w:lastRenderedPageBreak/>
        <w:t>Í</w:t>
      </w:r>
      <w:r w:rsidRPr="00A4325C">
        <w:rPr>
          <w:rFonts w:ascii="Century" w:hAnsi="Century"/>
          <w:sz w:val="32"/>
          <w:szCs w:val="32"/>
        </w:rPr>
        <w:t>ndice</w:t>
      </w:r>
    </w:p>
    <w:p w14:paraId="170B44AF" w14:textId="0F725D36" w:rsidR="000604B7" w:rsidRDefault="000604B7" w:rsidP="000604B7">
      <w:pPr>
        <w:rPr>
          <w:rFonts w:ascii="Century" w:hAnsi="Century"/>
          <w:sz w:val="24"/>
          <w:szCs w:val="24"/>
        </w:rPr>
      </w:pPr>
      <w:r>
        <w:rPr>
          <w:rFonts w:ascii="Century" w:hAnsi="Century"/>
          <w:sz w:val="24"/>
          <w:szCs w:val="24"/>
        </w:rPr>
        <w:t>Portada…………………………………………………………………………………</w:t>
      </w:r>
      <w:r>
        <w:rPr>
          <w:rFonts w:ascii="Century" w:hAnsi="Century"/>
          <w:sz w:val="24"/>
          <w:szCs w:val="24"/>
        </w:rPr>
        <w:tab/>
        <w:t>1</w:t>
      </w:r>
    </w:p>
    <w:p w14:paraId="23710A2E" w14:textId="213CA704" w:rsidR="000604B7" w:rsidRDefault="000604B7" w:rsidP="000604B7">
      <w:pPr>
        <w:rPr>
          <w:rFonts w:ascii="Century" w:hAnsi="Century"/>
          <w:sz w:val="24"/>
          <w:szCs w:val="24"/>
        </w:rPr>
      </w:pPr>
      <w:r>
        <w:rPr>
          <w:rFonts w:ascii="Century" w:hAnsi="Century"/>
          <w:sz w:val="24"/>
          <w:szCs w:val="24"/>
        </w:rPr>
        <w:t>Índice……………………………………………………………………………………</w:t>
      </w:r>
      <w:r>
        <w:rPr>
          <w:rFonts w:ascii="Century" w:hAnsi="Century"/>
          <w:sz w:val="24"/>
          <w:szCs w:val="24"/>
        </w:rPr>
        <w:tab/>
        <w:t>2</w:t>
      </w:r>
    </w:p>
    <w:p w14:paraId="2EDFF6BB" w14:textId="1173F800" w:rsidR="007377C8" w:rsidRDefault="007377C8" w:rsidP="000604B7">
      <w:pPr>
        <w:rPr>
          <w:rFonts w:ascii="Century" w:hAnsi="Century"/>
          <w:sz w:val="24"/>
          <w:szCs w:val="24"/>
        </w:rPr>
      </w:pPr>
      <w:r>
        <w:rPr>
          <w:rFonts w:ascii="Century" w:hAnsi="Century"/>
          <w:sz w:val="24"/>
          <w:szCs w:val="24"/>
        </w:rPr>
        <w:t>Objetivos……………………………………………………………………………….</w:t>
      </w:r>
      <w:r>
        <w:rPr>
          <w:rFonts w:ascii="Century" w:hAnsi="Century"/>
          <w:sz w:val="24"/>
          <w:szCs w:val="24"/>
        </w:rPr>
        <w:tab/>
        <w:t>3</w:t>
      </w:r>
    </w:p>
    <w:p w14:paraId="19B4F8EC" w14:textId="316E8F60" w:rsidR="00A4325C" w:rsidRDefault="000604B7" w:rsidP="000604B7">
      <w:pPr>
        <w:rPr>
          <w:rFonts w:ascii="Century" w:hAnsi="Century"/>
          <w:sz w:val="24"/>
          <w:szCs w:val="24"/>
        </w:rPr>
      </w:pPr>
      <w:r>
        <w:rPr>
          <w:rFonts w:ascii="Century" w:hAnsi="Century"/>
          <w:sz w:val="24"/>
          <w:szCs w:val="24"/>
        </w:rPr>
        <w:t>Diagrama de Bloques…………………………………………………………………</w:t>
      </w:r>
      <w:r>
        <w:rPr>
          <w:rFonts w:ascii="Century" w:hAnsi="Century"/>
          <w:sz w:val="24"/>
          <w:szCs w:val="24"/>
        </w:rPr>
        <w:tab/>
        <w:t>3</w:t>
      </w:r>
    </w:p>
    <w:p w14:paraId="1300C80E" w14:textId="32C0907B" w:rsidR="00F51A0F" w:rsidRDefault="00F51A0F" w:rsidP="000604B7">
      <w:pPr>
        <w:rPr>
          <w:rFonts w:ascii="Century" w:hAnsi="Century"/>
          <w:sz w:val="24"/>
          <w:szCs w:val="24"/>
        </w:rPr>
      </w:pPr>
      <w:r>
        <w:rPr>
          <w:rFonts w:ascii="Century" w:hAnsi="Century"/>
          <w:sz w:val="24"/>
          <w:szCs w:val="24"/>
        </w:rPr>
        <w:t>LM35 …</w:t>
      </w:r>
      <w:r>
        <w:rPr>
          <w:rFonts w:ascii="Century" w:hAnsi="Century"/>
          <w:sz w:val="24"/>
          <w:szCs w:val="24"/>
        </w:rPr>
        <w:t>…………………………………………………………………………………4</w:t>
      </w:r>
    </w:p>
    <w:p w14:paraId="797F1689" w14:textId="46817EAF" w:rsidR="000604B7" w:rsidRDefault="000604B7" w:rsidP="000604B7">
      <w:pPr>
        <w:rPr>
          <w:rFonts w:ascii="Century" w:hAnsi="Century"/>
          <w:sz w:val="24"/>
          <w:szCs w:val="24"/>
        </w:rPr>
      </w:pPr>
      <w:r>
        <w:rPr>
          <w:rFonts w:ascii="Century" w:hAnsi="Century"/>
          <w:sz w:val="24"/>
          <w:szCs w:val="24"/>
        </w:rPr>
        <w:t>CAS</w:t>
      </w:r>
      <w:r w:rsidR="00F51A0F">
        <w:rPr>
          <w:rFonts w:ascii="Century" w:hAnsi="Century"/>
          <w:sz w:val="24"/>
          <w:szCs w:val="24"/>
        </w:rPr>
        <w:t xml:space="preserve"> …………………………………………………………………………………….. </w:t>
      </w:r>
      <w:r>
        <w:rPr>
          <w:rFonts w:ascii="Century" w:hAnsi="Century"/>
          <w:sz w:val="24"/>
          <w:szCs w:val="24"/>
        </w:rPr>
        <w:t>4</w:t>
      </w:r>
    </w:p>
    <w:p w14:paraId="1178E6E0" w14:textId="71BD5DD0" w:rsidR="00F51A0F" w:rsidRDefault="00F51A0F" w:rsidP="00F51A0F">
      <w:pPr>
        <w:rPr>
          <w:rFonts w:ascii="Century" w:hAnsi="Century"/>
          <w:sz w:val="24"/>
          <w:szCs w:val="24"/>
        </w:rPr>
      </w:pPr>
      <w:r>
        <w:rPr>
          <w:rFonts w:ascii="Century" w:hAnsi="Century"/>
          <w:sz w:val="24"/>
          <w:szCs w:val="24"/>
        </w:rPr>
        <w:t>Convertidor Analógico Digital (A/D)</w:t>
      </w:r>
      <w:r>
        <w:rPr>
          <w:rFonts w:ascii="Century" w:hAnsi="Century"/>
          <w:sz w:val="24"/>
          <w:szCs w:val="24"/>
        </w:rPr>
        <w:t xml:space="preserve"> …………………………………………</w:t>
      </w:r>
      <w:r>
        <w:rPr>
          <w:rFonts w:ascii="Century" w:hAnsi="Century"/>
          <w:sz w:val="24"/>
          <w:szCs w:val="24"/>
        </w:rPr>
        <w:t>….</w:t>
      </w:r>
      <w:r>
        <w:rPr>
          <w:rFonts w:ascii="Century" w:hAnsi="Century"/>
          <w:sz w:val="24"/>
          <w:szCs w:val="24"/>
        </w:rPr>
        <w:t>…4</w:t>
      </w:r>
    </w:p>
    <w:p w14:paraId="202657EF" w14:textId="28142BB3" w:rsidR="00F51A0F" w:rsidRPr="000604B7" w:rsidRDefault="00DD275E" w:rsidP="000604B7">
      <w:pPr>
        <w:rPr>
          <w:rFonts w:ascii="Century" w:hAnsi="Century"/>
          <w:sz w:val="24"/>
          <w:szCs w:val="24"/>
        </w:rPr>
      </w:pPr>
      <w:r w:rsidRPr="00DD275E">
        <w:rPr>
          <w:rFonts w:ascii="Century" w:hAnsi="Century"/>
          <w:sz w:val="24"/>
          <w:szCs w:val="24"/>
        </w:rPr>
        <w:t>Diseño de un Circuito Acondicionador de Señal (CAS) con sensor de</w:t>
      </w:r>
      <w:r>
        <w:rPr>
          <w:rFonts w:ascii="Century" w:hAnsi="Century"/>
          <w:sz w:val="24"/>
          <w:szCs w:val="24"/>
        </w:rPr>
        <w:t xml:space="preserve"> </w:t>
      </w:r>
      <w:r w:rsidRPr="00DD275E">
        <w:rPr>
          <w:rFonts w:ascii="Century" w:hAnsi="Century"/>
          <w:sz w:val="24"/>
          <w:szCs w:val="24"/>
        </w:rPr>
        <w:t>temperatura LM35</w:t>
      </w:r>
      <w:r>
        <w:rPr>
          <w:rFonts w:ascii="Century" w:hAnsi="Century"/>
          <w:sz w:val="24"/>
          <w:szCs w:val="24"/>
        </w:rPr>
        <w:t xml:space="preserve"> ……………………………………………………………………6</w:t>
      </w:r>
    </w:p>
    <w:p w14:paraId="73142DB2" w14:textId="094E8312" w:rsidR="00A4325C" w:rsidRDefault="00DD275E" w:rsidP="00DD275E">
      <w:pPr>
        <w:jc w:val="both"/>
        <w:rPr>
          <w:rFonts w:ascii="Century" w:hAnsi="Century"/>
          <w:sz w:val="24"/>
          <w:szCs w:val="24"/>
        </w:rPr>
      </w:pPr>
      <w:r>
        <w:rPr>
          <w:rFonts w:ascii="Century" w:hAnsi="Century"/>
          <w:sz w:val="24"/>
          <w:szCs w:val="24"/>
        </w:rPr>
        <w:t>Diseño del sistema …………………………………………………………………….8</w:t>
      </w:r>
    </w:p>
    <w:p w14:paraId="2406FD64" w14:textId="02236701" w:rsidR="00DD275E" w:rsidRDefault="00DD275E" w:rsidP="00DD275E">
      <w:pPr>
        <w:jc w:val="both"/>
        <w:rPr>
          <w:rFonts w:ascii="Century" w:hAnsi="Century"/>
          <w:sz w:val="24"/>
          <w:szCs w:val="24"/>
        </w:rPr>
      </w:pPr>
      <w:r>
        <w:rPr>
          <w:rFonts w:ascii="Century" w:hAnsi="Century"/>
          <w:sz w:val="24"/>
          <w:szCs w:val="24"/>
        </w:rPr>
        <w:t>Obtención del voltaje de desvío …………………………………………………….. 11</w:t>
      </w:r>
    </w:p>
    <w:p w14:paraId="23334272" w14:textId="6351CFF4" w:rsidR="00DD275E" w:rsidRDefault="00DD275E" w:rsidP="00DD275E">
      <w:pPr>
        <w:jc w:val="both"/>
        <w:rPr>
          <w:rFonts w:ascii="Century" w:hAnsi="Century"/>
          <w:sz w:val="24"/>
          <w:szCs w:val="24"/>
        </w:rPr>
      </w:pPr>
      <w:r>
        <w:rPr>
          <w:rFonts w:ascii="Century" w:hAnsi="Century"/>
          <w:sz w:val="24"/>
          <w:szCs w:val="24"/>
        </w:rPr>
        <w:t>Conclusiones …………………………………………………………………………... 15</w:t>
      </w:r>
    </w:p>
    <w:p w14:paraId="54A3AD83" w14:textId="472681F3" w:rsidR="00DD275E" w:rsidRPr="00DD275E" w:rsidRDefault="00DD275E" w:rsidP="00DD275E">
      <w:pPr>
        <w:jc w:val="both"/>
        <w:rPr>
          <w:rFonts w:ascii="Century" w:hAnsi="Century"/>
          <w:sz w:val="24"/>
          <w:szCs w:val="24"/>
        </w:rPr>
      </w:pPr>
      <w:r>
        <w:rPr>
          <w:rFonts w:ascii="Century" w:hAnsi="Century"/>
          <w:sz w:val="24"/>
          <w:szCs w:val="24"/>
        </w:rPr>
        <w:t>Bibliografía ……………………………………………………………………………..15</w:t>
      </w:r>
    </w:p>
    <w:p w14:paraId="2EB72CD4" w14:textId="443F8EA4" w:rsidR="00A4325C" w:rsidRDefault="00A4325C" w:rsidP="00A4325C">
      <w:pPr>
        <w:jc w:val="center"/>
        <w:rPr>
          <w:rFonts w:ascii="Century" w:hAnsi="Century"/>
          <w:sz w:val="32"/>
          <w:szCs w:val="32"/>
        </w:rPr>
      </w:pPr>
    </w:p>
    <w:p w14:paraId="55500A4F" w14:textId="40EAB9F7" w:rsidR="000604B7" w:rsidRDefault="000604B7">
      <w:pPr>
        <w:rPr>
          <w:rFonts w:ascii="Century" w:hAnsi="Century"/>
          <w:sz w:val="32"/>
          <w:szCs w:val="32"/>
        </w:rPr>
      </w:pPr>
      <w:r>
        <w:rPr>
          <w:rFonts w:ascii="Century" w:hAnsi="Century"/>
          <w:sz w:val="32"/>
          <w:szCs w:val="32"/>
        </w:rPr>
        <w:br w:type="page"/>
      </w:r>
    </w:p>
    <w:p w14:paraId="6A838A59" w14:textId="00CF2716" w:rsidR="000E5BAA" w:rsidRPr="007377C8" w:rsidRDefault="000E5BAA" w:rsidP="00A4325C">
      <w:pPr>
        <w:rPr>
          <w:rFonts w:ascii="Century" w:hAnsi="Century"/>
          <w:b/>
          <w:bCs/>
          <w:sz w:val="24"/>
          <w:szCs w:val="24"/>
        </w:rPr>
      </w:pPr>
      <w:r w:rsidRPr="007377C8">
        <w:rPr>
          <w:rFonts w:ascii="Century" w:hAnsi="Century"/>
          <w:b/>
          <w:bCs/>
          <w:sz w:val="24"/>
          <w:szCs w:val="24"/>
        </w:rPr>
        <w:lastRenderedPageBreak/>
        <w:t>Objetivos:</w:t>
      </w:r>
    </w:p>
    <w:p w14:paraId="261B1531" w14:textId="267977AC" w:rsidR="000E5BAA" w:rsidRDefault="000E5BAA" w:rsidP="00F51A0F">
      <w:pPr>
        <w:ind w:left="708"/>
        <w:jc w:val="both"/>
        <w:rPr>
          <w:rFonts w:ascii="Century" w:hAnsi="Century"/>
          <w:sz w:val="24"/>
          <w:szCs w:val="24"/>
        </w:rPr>
      </w:pPr>
      <w:r>
        <w:rPr>
          <w:rFonts w:ascii="Century" w:hAnsi="Century"/>
          <w:b/>
          <w:bCs/>
          <w:sz w:val="24"/>
          <w:szCs w:val="24"/>
        </w:rPr>
        <w:t>Objetivo General:</w:t>
      </w:r>
      <w:r w:rsidR="007377C8">
        <w:rPr>
          <w:rFonts w:ascii="Century" w:hAnsi="Century"/>
          <w:b/>
          <w:bCs/>
          <w:sz w:val="24"/>
          <w:szCs w:val="24"/>
        </w:rPr>
        <w:t xml:space="preserve"> </w:t>
      </w:r>
      <w:r w:rsidR="007377C8" w:rsidRPr="007377C8">
        <w:rPr>
          <w:rFonts w:ascii="Century" w:hAnsi="Century"/>
        </w:rPr>
        <w:t>Aprender a diseñar un Circuito Acondicionador de Señal con entradas de voltaje proporcionadas por un sensor LM35 y salidas de voltaje adecuadas para un convertidor A/C con salida de 8 bits.</w:t>
      </w:r>
    </w:p>
    <w:p w14:paraId="1CF0D315" w14:textId="690A4A03" w:rsidR="007377C8" w:rsidRDefault="007377C8" w:rsidP="007377C8">
      <w:pPr>
        <w:ind w:firstLine="708"/>
        <w:rPr>
          <w:rFonts w:ascii="Century" w:hAnsi="Century"/>
          <w:sz w:val="24"/>
          <w:szCs w:val="24"/>
        </w:rPr>
      </w:pPr>
      <w:r w:rsidRPr="007377C8">
        <w:rPr>
          <w:rFonts w:ascii="Century" w:hAnsi="Century"/>
          <w:b/>
          <w:bCs/>
          <w:sz w:val="24"/>
          <w:szCs w:val="24"/>
        </w:rPr>
        <w:t>Objetivos particulares:</w:t>
      </w:r>
    </w:p>
    <w:p w14:paraId="4AC63273" w14:textId="60B077AB" w:rsidR="007377C8" w:rsidRDefault="007377C8" w:rsidP="00F51A0F">
      <w:pPr>
        <w:pStyle w:val="Prrafodelista"/>
        <w:numPr>
          <w:ilvl w:val="0"/>
          <w:numId w:val="1"/>
        </w:numPr>
        <w:jc w:val="both"/>
        <w:rPr>
          <w:rFonts w:ascii="Century" w:hAnsi="Century"/>
        </w:rPr>
      </w:pPr>
      <w:r w:rsidRPr="007377C8">
        <w:rPr>
          <w:rFonts w:ascii="Century" w:hAnsi="Century"/>
        </w:rPr>
        <w:t>Aprender</w:t>
      </w:r>
      <w:r>
        <w:rPr>
          <w:rFonts w:ascii="Century" w:hAnsi="Century"/>
        </w:rPr>
        <w:t xml:space="preserve"> a utilizar el sensor LM35.</w:t>
      </w:r>
    </w:p>
    <w:p w14:paraId="0AFED4B9" w14:textId="2A82652F" w:rsidR="007377C8" w:rsidRDefault="007377C8" w:rsidP="00F51A0F">
      <w:pPr>
        <w:pStyle w:val="Prrafodelista"/>
        <w:numPr>
          <w:ilvl w:val="0"/>
          <w:numId w:val="1"/>
        </w:numPr>
        <w:jc w:val="both"/>
        <w:rPr>
          <w:rFonts w:ascii="Century" w:hAnsi="Century"/>
        </w:rPr>
      </w:pPr>
      <w:r>
        <w:rPr>
          <w:rFonts w:ascii="Century" w:hAnsi="Century"/>
        </w:rPr>
        <w:t>Saber analizar el/los márgenes de error en circuitos reales.</w:t>
      </w:r>
    </w:p>
    <w:p w14:paraId="677077CA" w14:textId="77C8D0EE" w:rsidR="007377C8" w:rsidRDefault="007377C8" w:rsidP="00F51A0F">
      <w:pPr>
        <w:pStyle w:val="Prrafodelista"/>
        <w:numPr>
          <w:ilvl w:val="0"/>
          <w:numId w:val="1"/>
        </w:numPr>
        <w:jc w:val="both"/>
        <w:rPr>
          <w:rFonts w:ascii="Century" w:hAnsi="Century"/>
        </w:rPr>
      </w:pPr>
      <w:r>
        <w:rPr>
          <w:rFonts w:ascii="Century" w:hAnsi="Century"/>
        </w:rPr>
        <w:t>Saber conceptualizar un sistema por medio de bloques.</w:t>
      </w:r>
    </w:p>
    <w:p w14:paraId="26C1E707" w14:textId="70FC9C56" w:rsidR="007377C8" w:rsidRDefault="007377C8" w:rsidP="00F51A0F">
      <w:pPr>
        <w:pStyle w:val="Prrafodelista"/>
        <w:numPr>
          <w:ilvl w:val="0"/>
          <w:numId w:val="1"/>
        </w:numPr>
        <w:jc w:val="both"/>
        <w:rPr>
          <w:rFonts w:ascii="Century" w:hAnsi="Century"/>
        </w:rPr>
      </w:pPr>
      <w:r>
        <w:rPr>
          <w:rFonts w:ascii="Century" w:hAnsi="Century"/>
        </w:rPr>
        <w:t>Comprender todo el proceso de acondicionamiento de señal y su función en casos particulares.</w:t>
      </w:r>
    </w:p>
    <w:p w14:paraId="26067DC3" w14:textId="283114E2" w:rsidR="007377C8" w:rsidRPr="007377C8" w:rsidRDefault="007377C8" w:rsidP="00F51A0F">
      <w:pPr>
        <w:pStyle w:val="Prrafodelista"/>
        <w:numPr>
          <w:ilvl w:val="0"/>
          <w:numId w:val="1"/>
        </w:numPr>
        <w:jc w:val="both"/>
        <w:rPr>
          <w:rFonts w:ascii="Century" w:hAnsi="Century"/>
        </w:rPr>
      </w:pPr>
      <w:r>
        <w:rPr>
          <w:rFonts w:ascii="Century" w:hAnsi="Century"/>
        </w:rPr>
        <w:t>Llevar el análisis de cada bloque particular a un nivel que pueda ser comprendido por alguien sin conocimiento práctico del tema.</w:t>
      </w:r>
    </w:p>
    <w:p w14:paraId="054306EB" w14:textId="389AACD9" w:rsidR="000E5BAA" w:rsidRDefault="007377C8" w:rsidP="00A4325C">
      <w:pPr>
        <w:rPr>
          <w:rFonts w:ascii="Century" w:hAnsi="Century"/>
          <w:b/>
          <w:bCs/>
          <w:sz w:val="24"/>
          <w:szCs w:val="24"/>
        </w:rPr>
      </w:pPr>
      <w:r w:rsidRPr="007377C8">
        <w:rPr>
          <w:rFonts w:ascii="Century" w:hAnsi="Century"/>
          <w:b/>
          <w:bCs/>
          <w:sz w:val="24"/>
          <w:szCs w:val="24"/>
        </w:rPr>
        <w:t>¿Qué tenemos que saber?</w:t>
      </w:r>
    </w:p>
    <w:p w14:paraId="2FF9A1E3" w14:textId="77777777" w:rsidR="0020408F" w:rsidRDefault="0020408F" w:rsidP="00F51A0F">
      <w:pPr>
        <w:jc w:val="both"/>
        <w:rPr>
          <w:rFonts w:ascii="Century" w:hAnsi="Century"/>
        </w:rPr>
      </w:pPr>
      <w:r w:rsidRPr="0020408F">
        <w:rPr>
          <w:rFonts w:ascii="Century" w:hAnsi="Century"/>
        </w:rPr>
        <w:t>Para</w:t>
      </w:r>
      <w:r>
        <w:rPr>
          <w:rFonts w:ascii="Century" w:hAnsi="Century"/>
        </w:rPr>
        <w:t xml:space="preserve"> empezar a diseñar el sistema primero debemos dividirlo en bloques, de esta forma podemos ubicar que parte del sistema falla basándonos en las entradas y salidas de cada bloque en vez de tomar a todo el sistema como una caja negra.</w:t>
      </w:r>
    </w:p>
    <w:p w14:paraId="20E5C9BD" w14:textId="731EF153" w:rsidR="0020408F" w:rsidRDefault="0020408F" w:rsidP="00F51A0F">
      <w:pPr>
        <w:jc w:val="both"/>
        <w:rPr>
          <w:rFonts w:ascii="Century" w:hAnsi="Century"/>
        </w:rPr>
      </w:pPr>
      <w:r>
        <w:rPr>
          <w:rFonts w:ascii="Century" w:hAnsi="Century"/>
        </w:rPr>
        <w:t>Una forma sencilla para representar estos bloques es con el diagrama secuencial de bloques, donde podemos ver todas las salidas y entradas de los bloques.</w:t>
      </w:r>
    </w:p>
    <w:p w14:paraId="051CE29D" w14:textId="3E3AC525" w:rsidR="00DB7E52" w:rsidRDefault="00DB7E52" w:rsidP="00A4325C">
      <w:pPr>
        <w:rPr>
          <w:rFonts w:ascii="Century" w:hAnsi="Century"/>
        </w:rPr>
      </w:pPr>
      <w:r>
        <w:rPr>
          <w:rFonts w:ascii="Century" w:hAnsi="Century"/>
        </w:rPr>
        <w:t>Los bloques que formaremos serán.</w:t>
      </w:r>
    </w:p>
    <w:p w14:paraId="6FAA03C4" w14:textId="6F9C19ED" w:rsidR="00DB7E52" w:rsidRDefault="00DB7E52" w:rsidP="00DB7E52">
      <w:pPr>
        <w:pStyle w:val="Prrafodelista"/>
        <w:numPr>
          <w:ilvl w:val="0"/>
          <w:numId w:val="2"/>
        </w:numPr>
        <w:rPr>
          <w:rFonts w:ascii="Century" w:hAnsi="Century"/>
        </w:rPr>
      </w:pPr>
      <w:r>
        <w:rPr>
          <w:rFonts w:ascii="Century" w:hAnsi="Century"/>
        </w:rPr>
        <w:t>Sensor</w:t>
      </w:r>
    </w:p>
    <w:p w14:paraId="13C790BF" w14:textId="6A610B26" w:rsidR="00DB7E52" w:rsidRDefault="00DB7E52" w:rsidP="00DB7E52">
      <w:pPr>
        <w:pStyle w:val="Prrafodelista"/>
        <w:numPr>
          <w:ilvl w:val="1"/>
          <w:numId w:val="2"/>
        </w:numPr>
        <w:rPr>
          <w:rFonts w:ascii="Century" w:hAnsi="Century"/>
        </w:rPr>
      </w:pPr>
      <w:r>
        <w:rPr>
          <w:rFonts w:ascii="Century" w:hAnsi="Century"/>
        </w:rPr>
        <w:t>Entrada: Temperatura</w:t>
      </w:r>
    </w:p>
    <w:p w14:paraId="6AA08601" w14:textId="30EE137F" w:rsidR="00DB7E52" w:rsidRPr="00DB7E52" w:rsidRDefault="00DB7E52" w:rsidP="00DB7E52">
      <w:pPr>
        <w:pStyle w:val="Prrafodelista"/>
        <w:numPr>
          <w:ilvl w:val="1"/>
          <w:numId w:val="2"/>
        </w:numPr>
        <w:rPr>
          <w:rFonts w:ascii="Century" w:hAnsi="Century"/>
        </w:rPr>
      </w:pPr>
      <w:r>
        <w:rPr>
          <w:rFonts w:ascii="Century" w:hAnsi="Century"/>
        </w:rPr>
        <w:t>Salida: Voltaje</w:t>
      </w:r>
    </w:p>
    <w:p w14:paraId="1E278D8A" w14:textId="386EAFCD" w:rsidR="00DB7E52" w:rsidRDefault="00DB7E52" w:rsidP="00DB7E52">
      <w:pPr>
        <w:pStyle w:val="Prrafodelista"/>
        <w:numPr>
          <w:ilvl w:val="0"/>
          <w:numId w:val="2"/>
        </w:numPr>
        <w:rPr>
          <w:rFonts w:ascii="Century" w:hAnsi="Century"/>
        </w:rPr>
      </w:pPr>
      <w:r>
        <w:rPr>
          <w:rFonts w:ascii="Century" w:hAnsi="Century"/>
        </w:rPr>
        <w:t>CAS</w:t>
      </w:r>
    </w:p>
    <w:p w14:paraId="095B1BF3" w14:textId="435A85CC" w:rsidR="00DB7E52" w:rsidRDefault="00DB7E52" w:rsidP="00DB7E52">
      <w:pPr>
        <w:pStyle w:val="Prrafodelista"/>
        <w:numPr>
          <w:ilvl w:val="1"/>
          <w:numId w:val="2"/>
        </w:numPr>
        <w:rPr>
          <w:rFonts w:ascii="Century" w:hAnsi="Century"/>
        </w:rPr>
      </w:pPr>
      <w:r>
        <w:rPr>
          <w:rFonts w:ascii="Century" w:hAnsi="Century"/>
        </w:rPr>
        <w:t>Entrada: Voltaje</w:t>
      </w:r>
    </w:p>
    <w:p w14:paraId="02CBC4E5" w14:textId="3FA3AE1D" w:rsidR="00DB7E52" w:rsidRDefault="00DB7E52" w:rsidP="00DB7E52">
      <w:pPr>
        <w:pStyle w:val="Prrafodelista"/>
        <w:numPr>
          <w:ilvl w:val="1"/>
          <w:numId w:val="2"/>
        </w:numPr>
        <w:rPr>
          <w:rFonts w:ascii="Century" w:hAnsi="Century"/>
        </w:rPr>
      </w:pPr>
      <w:r>
        <w:rPr>
          <w:rFonts w:ascii="Century" w:hAnsi="Century"/>
        </w:rPr>
        <w:t>Salida: Voltaje</w:t>
      </w:r>
    </w:p>
    <w:p w14:paraId="4E15E9FE" w14:textId="055B5605" w:rsidR="00DB7E52" w:rsidRDefault="00DB7E52" w:rsidP="00DB7E52">
      <w:pPr>
        <w:pStyle w:val="Prrafodelista"/>
        <w:numPr>
          <w:ilvl w:val="0"/>
          <w:numId w:val="2"/>
        </w:numPr>
        <w:rPr>
          <w:rFonts w:ascii="Century" w:hAnsi="Century"/>
        </w:rPr>
      </w:pPr>
      <w:r>
        <w:rPr>
          <w:rFonts w:ascii="Century" w:hAnsi="Century"/>
        </w:rPr>
        <w:t>Convertidor Analógico/Digital</w:t>
      </w:r>
    </w:p>
    <w:p w14:paraId="1BFFBC3C" w14:textId="7BF139FC" w:rsidR="00DB7E52" w:rsidRDefault="00DB7E52" w:rsidP="00DB7E52">
      <w:pPr>
        <w:pStyle w:val="Prrafodelista"/>
        <w:numPr>
          <w:ilvl w:val="1"/>
          <w:numId w:val="2"/>
        </w:numPr>
        <w:rPr>
          <w:rFonts w:ascii="Century" w:hAnsi="Century"/>
        </w:rPr>
      </w:pPr>
      <w:r>
        <w:rPr>
          <w:rFonts w:ascii="Century" w:hAnsi="Century"/>
        </w:rPr>
        <w:t>Entrada: Voltaje</w:t>
      </w:r>
    </w:p>
    <w:p w14:paraId="704A7BBE" w14:textId="0D7211E6" w:rsidR="00DB7E52" w:rsidRDefault="00DB7E52" w:rsidP="00DB7E52">
      <w:pPr>
        <w:pStyle w:val="Prrafodelista"/>
        <w:numPr>
          <w:ilvl w:val="1"/>
          <w:numId w:val="2"/>
        </w:numPr>
        <w:rPr>
          <w:rFonts w:ascii="Century" w:hAnsi="Century"/>
        </w:rPr>
      </w:pPr>
      <w:r>
        <w:rPr>
          <w:rFonts w:ascii="Century" w:hAnsi="Century"/>
        </w:rPr>
        <w:t>Salida: 8 Bits</w:t>
      </w:r>
    </w:p>
    <w:p w14:paraId="6C256271" w14:textId="0CB33AB7" w:rsidR="00DB7E52" w:rsidRDefault="001A5A5F" w:rsidP="00F51A0F">
      <w:pPr>
        <w:jc w:val="both"/>
        <w:rPr>
          <w:rFonts w:ascii="Century" w:hAnsi="Century"/>
        </w:rPr>
      </w:pPr>
      <w:r>
        <w:rPr>
          <w:noProof/>
        </w:rPr>
        <w:drawing>
          <wp:anchor distT="0" distB="0" distL="114300" distR="114300" simplePos="0" relativeHeight="251657216" behindDoc="1" locked="0" layoutInCell="1" allowOverlap="1" wp14:anchorId="643403A5" wp14:editId="10C6A7B2">
            <wp:simplePos x="0" y="0"/>
            <wp:positionH relativeFrom="column">
              <wp:posOffset>-508635</wp:posOffset>
            </wp:positionH>
            <wp:positionV relativeFrom="paragraph">
              <wp:posOffset>701040</wp:posOffset>
            </wp:positionV>
            <wp:extent cx="6665433" cy="771525"/>
            <wp:effectExtent l="76200" t="76200" r="135890" b="123825"/>
            <wp:wrapTight wrapText="bothSides">
              <wp:wrapPolygon edited="0">
                <wp:start x="-123" y="-2133"/>
                <wp:lineTo x="-247" y="-1600"/>
                <wp:lineTo x="-247" y="22400"/>
                <wp:lineTo x="-123" y="24533"/>
                <wp:lineTo x="21855" y="24533"/>
                <wp:lineTo x="21855" y="24000"/>
                <wp:lineTo x="21979" y="16000"/>
                <wp:lineTo x="21979" y="6933"/>
                <wp:lineTo x="21855" y="-1067"/>
                <wp:lineTo x="21855" y="-2133"/>
                <wp:lineTo x="-123" y="-213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65433" cy="77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B7E52">
        <w:rPr>
          <w:rFonts w:ascii="Century" w:hAnsi="Century"/>
        </w:rPr>
        <w:t>Observemos que no es coincidencia que la salida de cada bloque sea la entrada del bloque siguiente pues los bloques no cuentan con circuitos intermediarios entre ellos. El diagrama completo se verá de la siguiente manera:</w:t>
      </w:r>
    </w:p>
    <w:p w14:paraId="023D97E4" w14:textId="291A6A0A" w:rsidR="00DD177D" w:rsidRPr="001A5A5F" w:rsidRDefault="001A5A5F" w:rsidP="001A5A5F">
      <w:pPr>
        <w:jc w:val="center"/>
        <w:rPr>
          <w:rFonts w:ascii="Century" w:hAnsi="Century"/>
          <w:sz w:val="16"/>
          <w:szCs w:val="16"/>
        </w:rPr>
      </w:pPr>
      <w:r w:rsidRPr="001A5A5F">
        <w:rPr>
          <w:rFonts w:ascii="Century" w:hAnsi="Century"/>
          <w:sz w:val="16"/>
          <w:szCs w:val="16"/>
        </w:rPr>
        <w:t>Figura 1.</w:t>
      </w:r>
      <w:r>
        <w:rPr>
          <w:rFonts w:ascii="Century" w:hAnsi="Century"/>
          <w:sz w:val="16"/>
          <w:szCs w:val="16"/>
        </w:rPr>
        <w:t xml:space="preserve"> Diagrama de bloques </w:t>
      </w:r>
      <w:r w:rsidR="009364EB">
        <w:rPr>
          <w:rFonts w:ascii="Century" w:hAnsi="Century"/>
          <w:sz w:val="16"/>
          <w:szCs w:val="16"/>
        </w:rPr>
        <w:t>del sistema</w:t>
      </w:r>
    </w:p>
    <w:p w14:paraId="7193F24B" w14:textId="77777777" w:rsidR="00DD177D" w:rsidRDefault="00DD177D" w:rsidP="00A4325C">
      <w:pPr>
        <w:rPr>
          <w:rFonts w:ascii="Century" w:hAnsi="Century"/>
        </w:rPr>
      </w:pPr>
    </w:p>
    <w:p w14:paraId="7FE18320" w14:textId="77777777" w:rsidR="00DD177D" w:rsidRDefault="00DD177D" w:rsidP="00A4325C">
      <w:pPr>
        <w:rPr>
          <w:rFonts w:ascii="Century" w:hAnsi="Century"/>
        </w:rPr>
      </w:pPr>
    </w:p>
    <w:p w14:paraId="00C78445" w14:textId="6752C207" w:rsidR="007377C8" w:rsidRDefault="007377C8" w:rsidP="00F51A0F">
      <w:pPr>
        <w:jc w:val="both"/>
        <w:rPr>
          <w:rFonts w:ascii="Century" w:hAnsi="Century"/>
        </w:rPr>
      </w:pPr>
      <w:r w:rsidRPr="0020408F">
        <w:rPr>
          <w:rFonts w:ascii="Century" w:hAnsi="Century"/>
        </w:rPr>
        <w:t xml:space="preserve">Para empezar a diseñar un Circuito Acondicionador de Señal </w:t>
      </w:r>
      <w:r w:rsidR="001A5A5F">
        <w:rPr>
          <w:rFonts w:ascii="Century" w:hAnsi="Century"/>
        </w:rPr>
        <w:t>primero debemos de involucrar l</w:t>
      </w:r>
      <w:r w:rsidR="009364EB">
        <w:rPr>
          <w:rFonts w:ascii="Century" w:hAnsi="Century"/>
        </w:rPr>
        <w:t>os dispositivos específicos con los que trabajaremos y aclarando también los datos de interés de estos.</w:t>
      </w:r>
    </w:p>
    <w:p w14:paraId="512F93C4" w14:textId="3F0AD829" w:rsidR="0047641B" w:rsidRDefault="009364EB" w:rsidP="0047641B">
      <w:pPr>
        <w:pStyle w:val="Prrafodelista"/>
        <w:numPr>
          <w:ilvl w:val="0"/>
          <w:numId w:val="3"/>
        </w:numPr>
        <w:rPr>
          <w:rFonts w:ascii="Century" w:hAnsi="Century"/>
        </w:rPr>
      </w:pPr>
      <w:r>
        <w:rPr>
          <w:rFonts w:ascii="Century" w:hAnsi="Century"/>
        </w:rPr>
        <w:t>LM35</w:t>
      </w:r>
      <w:r w:rsidR="00B5171E">
        <w:rPr>
          <w:rFonts w:ascii="Century" w:hAnsi="Century"/>
        </w:rPr>
        <w:t>:</w:t>
      </w:r>
    </w:p>
    <w:p w14:paraId="4BF18A0A" w14:textId="29780922" w:rsidR="00A672F8" w:rsidRPr="00A672F8" w:rsidRDefault="0047641B" w:rsidP="00F51A0F">
      <w:pPr>
        <w:ind w:left="360"/>
        <w:jc w:val="both"/>
        <w:rPr>
          <w:rFonts w:ascii="Century" w:hAnsi="Century"/>
        </w:rPr>
      </w:pPr>
      <w:r>
        <w:rPr>
          <w:rFonts w:ascii="Century" w:hAnsi="Century"/>
        </w:rPr>
        <w:t>Revisando la hoja de datos de</w:t>
      </w:r>
      <w:r w:rsidR="008E4FD4">
        <w:rPr>
          <w:rFonts w:ascii="Century" w:hAnsi="Century"/>
        </w:rPr>
        <w:t xml:space="preserve"> el sensor de temperatura LM35 podemos observar que este cuenta con 3 terminales utilizables, la 1 a la que se le aplicara un voltaje de operación que según la misma hoja de datos debe de rondar entre los 4 y 30 volts, la </w:t>
      </w:r>
      <w:r w:rsidR="00A672F8">
        <w:rPr>
          <w:rFonts w:ascii="Century" w:hAnsi="Century"/>
        </w:rPr>
        <w:t>2 que es de la cual se tomara el voltaje de salida, y la 3r</w:t>
      </w:r>
      <w:r w:rsidR="008E4FD4">
        <w:rPr>
          <w:rFonts w:ascii="Century" w:hAnsi="Century"/>
        </w:rPr>
        <w:t>a terminal que va conectada a tierra.</w:t>
      </w:r>
    </w:p>
    <w:p w14:paraId="7B12771E" w14:textId="7D395FEE" w:rsidR="00A672F8" w:rsidRDefault="00A672F8" w:rsidP="00A672F8">
      <w:pPr>
        <w:jc w:val="center"/>
        <w:rPr>
          <w:rFonts w:ascii="Century" w:hAnsi="Century"/>
          <w:sz w:val="16"/>
          <w:szCs w:val="16"/>
        </w:rPr>
      </w:pPr>
      <w:r w:rsidRPr="00C809A1">
        <w:rPr>
          <w:noProof/>
        </w:rPr>
        <w:drawing>
          <wp:anchor distT="0" distB="0" distL="114300" distR="114300" simplePos="0" relativeHeight="251659264" behindDoc="1" locked="0" layoutInCell="1" allowOverlap="1" wp14:anchorId="7C550B5C" wp14:editId="301C1D20">
            <wp:simplePos x="0" y="0"/>
            <wp:positionH relativeFrom="column">
              <wp:posOffset>1853565</wp:posOffset>
            </wp:positionH>
            <wp:positionV relativeFrom="paragraph">
              <wp:posOffset>71755</wp:posOffset>
            </wp:positionV>
            <wp:extent cx="1942465" cy="1200785"/>
            <wp:effectExtent l="76200" t="76200" r="133985" b="132715"/>
            <wp:wrapTight wrapText="bothSides">
              <wp:wrapPolygon edited="0">
                <wp:start x="-424" y="-1371"/>
                <wp:lineTo x="-847" y="-1028"/>
                <wp:lineTo x="-847" y="22274"/>
                <wp:lineTo x="-424" y="23645"/>
                <wp:lineTo x="22454" y="23645"/>
                <wp:lineTo x="22878" y="21246"/>
                <wp:lineTo x="22878" y="4455"/>
                <wp:lineTo x="22454" y="-685"/>
                <wp:lineTo x="22454" y="-1371"/>
                <wp:lineTo x="-424" y="-1371"/>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292" t="49054" r="38901" b="42366"/>
                    <a:stretch/>
                  </pic:blipFill>
                  <pic:spPr bwMode="auto">
                    <a:xfrm>
                      <a:off x="0" y="0"/>
                      <a:ext cx="1942465" cy="12007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560F2A" w14:textId="77777777" w:rsidR="00A672F8" w:rsidRDefault="00A672F8" w:rsidP="00A672F8">
      <w:pPr>
        <w:jc w:val="center"/>
        <w:rPr>
          <w:rFonts w:ascii="Century" w:hAnsi="Century"/>
          <w:sz w:val="16"/>
          <w:szCs w:val="16"/>
        </w:rPr>
      </w:pPr>
    </w:p>
    <w:p w14:paraId="6168367A" w14:textId="77777777" w:rsidR="00A672F8" w:rsidRDefault="00A672F8" w:rsidP="00A672F8">
      <w:pPr>
        <w:jc w:val="center"/>
        <w:rPr>
          <w:rFonts w:ascii="Century" w:hAnsi="Century"/>
          <w:sz w:val="16"/>
          <w:szCs w:val="16"/>
        </w:rPr>
      </w:pPr>
    </w:p>
    <w:p w14:paraId="4C46723A" w14:textId="77777777" w:rsidR="00A672F8" w:rsidRDefault="00A672F8" w:rsidP="00A672F8">
      <w:pPr>
        <w:jc w:val="center"/>
        <w:rPr>
          <w:rFonts w:ascii="Century" w:hAnsi="Century"/>
          <w:sz w:val="16"/>
          <w:szCs w:val="16"/>
        </w:rPr>
      </w:pPr>
    </w:p>
    <w:p w14:paraId="16D8ED40" w14:textId="77777777" w:rsidR="00A672F8" w:rsidRDefault="00A672F8" w:rsidP="00A672F8">
      <w:pPr>
        <w:jc w:val="center"/>
        <w:rPr>
          <w:rFonts w:ascii="Century" w:hAnsi="Century"/>
          <w:sz w:val="16"/>
          <w:szCs w:val="16"/>
        </w:rPr>
      </w:pPr>
    </w:p>
    <w:p w14:paraId="2FBBB7E0" w14:textId="77777777" w:rsidR="00A672F8" w:rsidRDefault="00A672F8" w:rsidP="00A672F8">
      <w:pPr>
        <w:jc w:val="center"/>
        <w:rPr>
          <w:rFonts w:ascii="Century" w:hAnsi="Century"/>
          <w:sz w:val="16"/>
          <w:szCs w:val="16"/>
        </w:rPr>
      </w:pPr>
    </w:p>
    <w:p w14:paraId="667EBEAC" w14:textId="75C88A8C" w:rsidR="00462E70" w:rsidRPr="008E4FD4" w:rsidRDefault="008E4FD4" w:rsidP="00A672F8">
      <w:pPr>
        <w:jc w:val="center"/>
        <w:rPr>
          <w:rFonts w:ascii="Century" w:hAnsi="Century"/>
          <w:sz w:val="16"/>
          <w:szCs w:val="16"/>
        </w:rPr>
      </w:pPr>
      <w:r w:rsidRPr="008E4FD4">
        <w:rPr>
          <w:rFonts w:ascii="Century" w:hAnsi="Century"/>
          <w:sz w:val="16"/>
          <w:szCs w:val="16"/>
        </w:rPr>
        <w:t>Figura 2.</w:t>
      </w:r>
      <w:r>
        <w:rPr>
          <w:rFonts w:ascii="Century" w:hAnsi="Century"/>
          <w:sz w:val="16"/>
          <w:szCs w:val="16"/>
        </w:rPr>
        <w:t xml:space="preserve"> Forma de empaquetado de el sensor LM35</w:t>
      </w:r>
      <w:r w:rsidR="00A672F8">
        <w:rPr>
          <w:rFonts w:ascii="Century" w:hAnsi="Century"/>
          <w:sz w:val="16"/>
          <w:szCs w:val="16"/>
        </w:rPr>
        <w:t xml:space="preserve"> (desde abajo)</w:t>
      </w:r>
      <w:r>
        <w:rPr>
          <w:rFonts w:ascii="Century" w:hAnsi="Century"/>
          <w:sz w:val="16"/>
          <w:szCs w:val="16"/>
        </w:rPr>
        <w:t>.</w:t>
      </w:r>
    </w:p>
    <w:p w14:paraId="18D3751C" w14:textId="4BF71353" w:rsidR="008E4FD4" w:rsidRPr="008E4FD4" w:rsidRDefault="008E4FD4" w:rsidP="00F51A0F">
      <w:pPr>
        <w:ind w:left="708"/>
        <w:jc w:val="both"/>
        <w:rPr>
          <w:rFonts w:ascii="Century" w:hAnsi="Century"/>
        </w:rPr>
      </w:pPr>
      <w:r>
        <w:rPr>
          <w:rFonts w:ascii="Century" w:hAnsi="Century"/>
        </w:rPr>
        <w:t xml:space="preserve">El LM35 cuenta con una calibración en °C y una sensibilidad de </w:t>
      </w:r>
      <m:oMath>
        <m:r>
          <w:rPr>
            <w:rFonts w:ascii="Cambria Math" w:hAnsi="Cambria Math"/>
          </w:rPr>
          <m:t>S=10</m:t>
        </m:r>
        <m:f>
          <m:fPr>
            <m:type m:val="skw"/>
            <m:ctrlPr>
              <w:rPr>
                <w:rFonts w:ascii="Cambria Math" w:hAnsi="Cambria Math"/>
                <w:i/>
              </w:rPr>
            </m:ctrlPr>
          </m:fPr>
          <m:num>
            <m:r>
              <w:rPr>
                <w:rFonts w:ascii="Cambria Math" w:hAnsi="Cambria Math"/>
              </w:rPr>
              <m:t>mV</m:t>
            </m:r>
          </m:num>
          <m:den>
            <m:r>
              <w:rPr>
                <w:rFonts w:ascii="Cambria Math" w:hAnsi="Cambria Math"/>
              </w:rPr>
              <m:t>°C</m:t>
            </m:r>
          </m:den>
        </m:f>
      </m:oMath>
      <w:r>
        <w:rPr>
          <w:rFonts w:ascii="Century" w:eastAsiaTheme="minorEastAsia" w:hAnsi="Century"/>
        </w:rPr>
        <w:t xml:space="preserve"> que significa que por cada °C que el sensor detecte, este </w:t>
      </w:r>
      <w:r w:rsidR="009E1407">
        <w:rPr>
          <w:rFonts w:ascii="Century" w:eastAsiaTheme="minorEastAsia" w:hAnsi="Century"/>
        </w:rPr>
        <w:t>tendrá una salida de 10mV, para lograr esta sensibilidad hay que utilizar la siguiente configuración.</w:t>
      </w:r>
    </w:p>
    <w:p w14:paraId="35163EE6" w14:textId="778888DA" w:rsidR="008E4FD4" w:rsidRPr="008E4FD4" w:rsidRDefault="009E1407" w:rsidP="00A4325C">
      <w:pPr>
        <w:rPr>
          <w:rFonts w:ascii="Century" w:eastAsiaTheme="minorEastAsia" w:hAnsi="Century"/>
        </w:rPr>
      </w:pPr>
      <w:r>
        <w:rPr>
          <w:noProof/>
        </w:rPr>
        <w:drawing>
          <wp:anchor distT="0" distB="0" distL="114300" distR="114300" simplePos="0" relativeHeight="251658240" behindDoc="1" locked="0" layoutInCell="1" allowOverlap="1" wp14:anchorId="24B6069A" wp14:editId="419616B6">
            <wp:simplePos x="0" y="0"/>
            <wp:positionH relativeFrom="column">
              <wp:posOffset>1853565</wp:posOffset>
            </wp:positionH>
            <wp:positionV relativeFrom="paragraph">
              <wp:posOffset>63500</wp:posOffset>
            </wp:positionV>
            <wp:extent cx="1933575" cy="1171575"/>
            <wp:effectExtent l="76200" t="76200" r="142875" b="142875"/>
            <wp:wrapTight wrapText="bothSides">
              <wp:wrapPolygon edited="0">
                <wp:start x="-426" y="-1405"/>
                <wp:lineTo x="-851" y="-1054"/>
                <wp:lineTo x="-851" y="22478"/>
                <wp:lineTo x="-426" y="23883"/>
                <wp:lineTo x="22558" y="23883"/>
                <wp:lineTo x="22983" y="21776"/>
                <wp:lineTo x="22983" y="4566"/>
                <wp:lineTo x="22558" y="-702"/>
                <wp:lineTo x="22558" y="-1405"/>
                <wp:lineTo x="-426" y="-1405"/>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33575" cy="117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95E767B" w14:textId="5E9B3DEE" w:rsidR="0047641B" w:rsidRDefault="0047641B" w:rsidP="00A4325C">
      <w:pPr>
        <w:rPr>
          <w:rFonts w:ascii="Century" w:hAnsi="Century"/>
        </w:rPr>
      </w:pPr>
    </w:p>
    <w:p w14:paraId="4A93CA14" w14:textId="666E1EC4" w:rsidR="0047641B" w:rsidRDefault="0047641B" w:rsidP="00A4325C">
      <w:pPr>
        <w:rPr>
          <w:rFonts w:ascii="Century" w:hAnsi="Century"/>
        </w:rPr>
      </w:pPr>
    </w:p>
    <w:p w14:paraId="2A680A27" w14:textId="02C34F73" w:rsidR="0047641B" w:rsidRDefault="0047641B" w:rsidP="00A4325C">
      <w:pPr>
        <w:rPr>
          <w:rFonts w:ascii="Century" w:hAnsi="Century"/>
        </w:rPr>
      </w:pPr>
    </w:p>
    <w:p w14:paraId="48A61EC7" w14:textId="3CAA97A6" w:rsidR="0047641B" w:rsidRDefault="0047641B" w:rsidP="00A4325C">
      <w:pPr>
        <w:rPr>
          <w:rFonts w:ascii="Century" w:hAnsi="Century"/>
        </w:rPr>
      </w:pPr>
    </w:p>
    <w:p w14:paraId="5F96F50E" w14:textId="7C97E284" w:rsidR="0047641B" w:rsidRPr="009E1407" w:rsidRDefault="009E1407" w:rsidP="009E1407">
      <w:pPr>
        <w:jc w:val="center"/>
        <w:rPr>
          <w:rFonts w:ascii="Century" w:hAnsi="Century"/>
          <w:sz w:val="16"/>
          <w:szCs w:val="16"/>
        </w:rPr>
      </w:pPr>
      <w:r w:rsidRPr="009E1407">
        <w:rPr>
          <w:rFonts w:ascii="Century" w:hAnsi="Century"/>
          <w:sz w:val="16"/>
          <w:szCs w:val="16"/>
        </w:rPr>
        <w:t>Figura 3.</w:t>
      </w:r>
      <w:r>
        <w:rPr>
          <w:rFonts w:ascii="Century" w:hAnsi="Century"/>
          <w:sz w:val="16"/>
          <w:szCs w:val="16"/>
        </w:rPr>
        <w:t xml:space="preserve"> Configuración básica del LM35</w:t>
      </w:r>
      <w:r w:rsidR="002F65CD">
        <w:rPr>
          <w:rFonts w:ascii="Century" w:hAnsi="Century"/>
          <w:sz w:val="16"/>
          <w:szCs w:val="16"/>
        </w:rPr>
        <w:t xml:space="preserve"> (para temperaturas desde </w:t>
      </w:r>
      <w:r w:rsidR="00A672F8">
        <w:rPr>
          <w:rFonts w:ascii="Century" w:hAnsi="Century"/>
          <w:sz w:val="16"/>
          <w:szCs w:val="16"/>
        </w:rPr>
        <w:t>-55</w:t>
      </w:r>
      <w:r w:rsidR="002F65CD">
        <w:rPr>
          <w:rFonts w:ascii="Century" w:hAnsi="Century"/>
          <w:sz w:val="16"/>
          <w:szCs w:val="16"/>
        </w:rPr>
        <w:t>°</w:t>
      </w:r>
      <w:r w:rsidR="00A672F8">
        <w:rPr>
          <w:rFonts w:ascii="Century" w:hAnsi="Century"/>
          <w:sz w:val="16"/>
          <w:szCs w:val="16"/>
        </w:rPr>
        <w:t>C</w:t>
      </w:r>
      <w:r w:rsidR="002F65CD">
        <w:rPr>
          <w:rFonts w:ascii="Century" w:hAnsi="Century"/>
          <w:sz w:val="16"/>
          <w:szCs w:val="16"/>
        </w:rPr>
        <w:t xml:space="preserve"> a 150°</w:t>
      </w:r>
      <w:r w:rsidR="00A672F8">
        <w:rPr>
          <w:rFonts w:ascii="Century" w:hAnsi="Century"/>
          <w:sz w:val="16"/>
          <w:szCs w:val="16"/>
        </w:rPr>
        <w:t>C</w:t>
      </w:r>
      <w:r w:rsidR="002F65CD">
        <w:rPr>
          <w:rFonts w:ascii="Century" w:hAnsi="Century"/>
          <w:sz w:val="16"/>
          <w:szCs w:val="16"/>
        </w:rPr>
        <w:t>)</w:t>
      </w:r>
    </w:p>
    <w:p w14:paraId="030E44E2" w14:textId="2A161DB2" w:rsidR="00462E70" w:rsidRPr="002F65CD" w:rsidRDefault="002F65CD" w:rsidP="002F65CD">
      <w:pPr>
        <w:pStyle w:val="Prrafodelista"/>
        <w:numPr>
          <w:ilvl w:val="0"/>
          <w:numId w:val="3"/>
        </w:numPr>
        <w:rPr>
          <w:rFonts w:ascii="Century" w:hAnsi="Century"/>
        </w:rPr>
      </w:pPr>
      <w:r>
        <w:rPr>
          <w:rFonts w:ascii="Century" w:hAnsi="Century"/>
        </w:rPr>
        <w:t>CAS:</w:t>
      </w:r>
      <w:r w:rsidR="00A502E5">
        <w:rPr>
          <w:rFonts w:ascii="Century" w:hAnsi="Century"/>
        </w:rPr>
        <w:t xml:space="preserve"> </w:t>
      </w:r>
    </w:p>
    <w:p w14:paraId="52EFD58B" w14:textId="43C8E213" w:rsidR="00A502E5" w:rsidRDefault="007377C8" w:rsidP="00F51A0F">
      <w:pPr>
        <w:jc w:val="both"/>
        <w:rPr>
          <w:rFonts w:ascii="Century" w:hAnsi="Century"/>
        </w:rPr>
      </w:pPr>
      <w:r w:rsidRPr="0020408F">
        <w:rPr>
          <w:rFonts w:ascii="Century" w:hAnsi="Century"/>
        </w:rPr>
        <w:t xml:space="preserve">El Circuito Acondicionador de Señal o CAS es un sistema diseñado a partir de Amplificadores Operacionales y la teoría de circuitos que como su nombre lo dice sirve para </w:t>
      </w:r>
      <w:r w:rsidR="00F82456" w:rsidRPr="0020408F">
        <w:rPr>
          <w:rFonts w:ascii="Century" w:hAnsi="Century"/>
        </w:rPr>
        <w:t xml:space="preserve">“Acondicionar” una señal para que esta sea utilizada en un caso particular, específicamente en esta </w:t>
      </w:r>
      <w:r w:rsidR="0020408F" w:rsidRPr="0020408F">
        <w:rPr>
          <w:rFonts w:ascii="Century" w:hAnsi="Century"/>
        </w:rPr>
        <w:t>práctica</w:t>
      </w:r>
      <w:r w:rsidR="00F82456" w:rsidRPr="0020408F">
        <w:rPr>
          <w:rFonts w:ascii="Century" w:hAnsi="Century"/>
        </w:rPr>
        <w:t xml:space="preserve"> queremos que nuestra salida del CAS se utilice en un convertidor A/C para representar el voltaje de la salida como una combinación binaria de 8 bits donde la combinación “00000000” signifique que no hay voltaje y que la combinación “11111111” indique que se </w:t>
      </w:r>
      <w:r w:rsidR="0020408F" w:rsidRPr="0020408F">
        <w:rPr>
          <w:rFonts w:ascii="Century" w:hAnsi="Century"/>
        </w:rPr>
        <w:t>alcanzó</w:t>
      </w:r>
      <w:r w:rsidR="00F82456" w:rsidRPr="0020408F">
        <w:rPr>
          <w:rFonts w:ascii="Century" w:hAnsi="Century"/>
        </w:rPr>
        <w:t xml:space="preserve"> el voltaje máximo desplegable por combinaciones, en este caso este voltaje será 5 volts.</w:t>
      </w:r>
    </w:p>
    <w:p w14:paraId="0C95C6E7" w14:textId="6FA80798" w:rsidR="00A502E5" w:rsidRPr="0020408F" w:rsidRDefault="00A502E5" w:rsidP="00F51A0F">
      <w:pPr>
        <w:jc w:val="both"/>
        <w:rPr>
          <w:rFonts w:ascii="Century" w:hAnsi="Century"/>
        </w:rPr>
      </w:pPr>
      <w:r>
        <w:rPr>
          <w:rFonts w:ascii="Century" w:hAnsi="Century"/>
        </w:rPr>
        <w:lastRenderedPageBreak/>
        <w:t>Los Amplificadores operacionales que utilizaremos para diseñar este CAS serán propuestos cuando empecemos a diseñarlo.</w:t>
      </w:r>
    </w:p>
    <w:p w14:paraId="0CF66947" w14:textId="52DEB9B6" w:rsidR="00020E4F" w:rsidRPr="00020E4F" w:rsidRDefault="00F51A0F" w:rsidP="00F51A0F">
      <w:pPr>
        <w:pStyle w:val="Prrafodelista"/>
        <w:numPr>
          <w:ilvl w:val="0"/>
          <w:numId w:val="3"/>
        </w:numPr>
        <w:jc w:val="both"/>
        <w:rPr>
          <w:rFonts w:ascii="Century" w:hAnsi="Century"/>
        </w:rPr>
      </w:pPr>
      <w:r>
        <w:rPr>
          <w:rFonts w:ascii="Century" w:hAnsi="Century"/>
        </w:rPr>
        <w:t xml:space="preserve">Convertidor </w:t>
      </w:r>
      <w:r w:rsidR="00A502E5" w:rsidRPr="00020E4F">
        <w:rPr>
          <w:rFonts w:ascii="Century" w:hAnsi="Century"/>
        </w:rPr>
        <w:t>A/</w:t>
      </w:r>
      <w:r>
        <w:rPr>
          <w:rFonts w:ascii="Century" w:hAnsi="Century"/>
        </w:rPr>
        <w:t>D</w:t>
      </w:r>
      <w:r w:rsidR="00A502E5" w:rsidRPr="00020E4F">
        <w:rPr>
          <w:rFonts w:ascii="Century" w:hAnsi="Century"/>
        </w:rPr>
        <w:t>:</w:t>
      </w:r>
      <w:r w:rsidR="00020E4F" w:rsidRPr="00020E4F">
        <w:rPr>
          <w:rFonts w:ascii="Century" w:hAnsi="Century"/>
        </w:rPr>
        <w:t xml:space="preserve"> </w:t>
      </w:r>
      <w:r w:rsidR="00020E4F">
        <w:rPr>
          <w:rFonts w:ascii="Century" w:hAnsi="Century"/>
        </w:rPr>
        <w:t>En esta fase se planea que la salida del CAS se transforme a una señal digital para esta expresarse en 8 bits, n</w:t>
      </w:r>
      <w:r w:rsidR="00020E4F" w:rsidRPr="00020E4F">
        <w:rPr>
          <w:rFonts w:ascii="Century" w:hAnsi="Century"/>
        </w:rPr>
        <w:t>osotros propusimos el ADC0804</w:t>
      </w:r>
      <w:r w:rsidR="00020E4F">
        <w:rPr>
          <w:rFonts w:ascii="Century" w:hAnsi="Century"/>
        </w:rPr>
        <w:t>.</w:t>
      </w:r>
    </w:p>
    <w:p w14:paraId="7A40DA28" w14:textId="7CAC3480" w:rsidR="00020E4F" w:rsidRDefault="00020E4F" w:rsidP="00F51A0F">
      <w:pPr>
        <w:jc w:val="both"/>
        <w:rPr>
          <w:rFonts w:ascii="Century" w:hAnsi="Century"/>
        </w:rPr>
      </w:pPr>
      <w:r w:rsidRPr="00020E4F">
        <w:rPr>
          <w:rFonts w:ascii="Century" w:hAnsi="Century"/>
        </w:rPr>
        <w:t>Este es un dispositivo que convierte una señal analógica (de un rango de 0V a 5V) a código binario expresado en 8 bits. La familia de dispositivos ADC080X son convertidores de aproximación sucesivos CMOS de 8 bits.</w:t>
      </w:r>
    </w:p>
    <w:p w14:paraId="0AFA2786" w14:textId="36D8B04B" w:rsidR="00020E4F" w:rsidRDefault="00020E4F" w:rsidP="00020E4F">
      <w:pPr>
        <w:rPr>
          <w:rFonts w:ascii="Century" w:hAnsi="Century"/>
        </w:rPr>
      </w:pPr>
    </w:p>
    <w:tbl>
      <w:tblPr>
        <w:tblStyle w:val="Tablaconcuadrcula"/>
        <w:tblW w:w="10207" w:type="dxa"/>
        <w:tblInd w:w="-714" w:type="dxa"/>
        <w:tblLook w:val="04A0" w:firstRow="1" w:lastRow="0" w:firstColumn="1" w:lastColumn="0" w:noHBand="0" w:noVBand="1"/>
      </w:tblPr>
      <w:tblGrid>
        <w:gridCol w:w="2479"/>
        <w:gridCol w:w="1765"/>
        <w:gridCol w:w="1766"/>
        <w:gridCol w:w="1929"/>
        <w:gridCol w:w="2268"/>
      </w:tblGrid>
      <w:tr w:rsidR="00020E4F" w14:paraId="5AF37D9B" w14:textId="77777777" w:rsidTr="00E60867">
        <w:tc>
          <w:tcPr>
            <w:tcW w:w="10207" w:type="dxa"/>
            <w:gridSpan w:val="5"/>
            <w:vAlign w:val="center"/>
          </w:tcPr>
          <w:p w14:paraId="034075CA" w14:textId="0CB48538" w:rsidR="00020E4F" w:rsidRDefault="00020E4F" w:rsidP="00E60867">
            <w:pPr>
              <w:jc w:val="center"/>
              <w:rPr>
                <w:rFonts w:ascii="Century" w:hAnsi="Century"/>
              </w:rPr>
            </w:pPr>
            <w:r w:rsidRPr="00020E4F">
              <w:rPr>
                <w:rFonts w:ascii="Century" w:hAnsi="Century"/>
              </w:rPr>
              <w:t>ADC0804</w:t>
            </w:r>
          </w:p>
        </w:tc>
      </w:tr>
      <w:tr w:rsidR="00020E4F" w14:paraId="7CD87CBB" w14:textId="77777777" w:rsidTr="00E60867">
        <w:tc>
          <w:tcPr>
            <w:tcW w:w="6010" w:type="dxa"/>
            <w:gridSpan w:val="3"/>
            <w:vAlign w:val="center"/>
          </w:tcPr>
          <w:p w14:paraId="3CD09F55" w14:textId="380269EA" w:rsidR="00020E4F" w:rsidRDefault="00020E4F" w:rsidP="00E60867">
            <w:pPr>
              <w:jc w:val="center"/>
              <w:rPr>
                <w:rFonts w:ascii="Century" w:hAnsi="Century"/>
              </w:rPr>
            </w:pPr>
            <w:r w:rsidRPr="00020E4F">
              <w:rPr>
                <w:rFonts w:ascii="Century" w:hAnsi="Century"/>
              </w:rPr>
              <w:t>Suministro de voltaje</w:t>
            </w:r>
          </w:p>
        </w:tc>
        <w:tc>
          <w:tcPr>
            <w:tcW w:w="4197" w:type="dxa"/>
            <w:gridSpan w:val="2"/>
            <w:vAlign w:val="center"/>
          </w:tcPr>
          <w:p w14:paraId="26469540" w14:textId="4FF5C5E7" w:rsidR="00020E4F" w:rsidRDefault="00020E4F" w:rsidP="00E60867">
            <w:pPr>
              <w:jc w:val="center"/>
              <w:rPr>
                <w:rFonts w:ascii="Century" w:hAnsi="Century"/>
              </w:rPr>
            </w:pPr>
            <w:r w:rsidRPr="00020E4F">
              <w:rPr>
                <w:rFonts w:ascii="Century" w:hAnsi="Century"/>
              </w:rPr>
              <w:t>Entrada analógica</w:t>
            </w:r>
          </w:p>
        </w:tc>
      </w:tr>
      <w:tr w:rsidR="00020E4F" w14:paraId="0E25E7D8" w14:textId="77777777" w:rsidTr="00E60867">
        <w:trPr>
          <w:trHeight w:val="607"/>
        </w:trPr>
        <w:tc>
          <w:tcPr>
            <w:tcW w:w="2479" w:type="dxa"/>
            <w:vAlign w:val="center"/>
          </w:tcPr>
          <w:p w14:paraId="183612E3" w14:textId="05B40851" w:rsidR="00020E4F" w:rsidRDefault="00020E4F" w:rsidP="00E60867">
            <w:pPr>
              <w:jc w:val="center"/>
              <w:rPr>
                <w:rFonts w:ascii="Century" w:hAnsi="Century"/>
              </w:rPr>
            </w:pPr>
            <w:r w:rsidRPr="00BE2BAA">
              <w:rPr>
                <w:rFonts w:ascii="Century" w:hAnsi="Century"/>
                <w:lang w:val="fr-BE"/>
              </w:rPr>
              <w:t>Min = 4.5V</w:t>
            </w:r>
          </w:p>
        </w:tc>
        <w:tc>
          <w:tcPr>
            <w:tcW w:w="1765" w:type="dxa"/>
            <w:vAlign w:val="center"/>
          </w:tcPr>
          <w:p w14:paraId="6D7F592A" w14:textId="66AFB05D" w:rsidR="00020E4F" w:rsidRDefault="00020E4F" w:rsidP="00E60867">
            <w:pPr>
              <w:jc w:val="center"/>
              <w:rPr>
                <w:rFonts w:ascii="Century" w:hAnsi="Century"/>
              </w:rPr>
            </w:pPr>
            <w:r w:rsidRPr="00BE2BAA">
              <w:rPr>
                <w:rFonts w:ascii="Century" w:hAnsi="Century"/>
                <w:lang w:val="fr-BE"/>
              </w:rPr>
              <w:t>Normal= 5V</w:t>
            </w:r>
          </w:p>
        </w:tc>
        <w:tc>
          <w:tcPr>
            <w:tcW w:w="1766" w:type="dxa"/>
            <w:vAlign w:val="center"/>
          </w:tcPr>
          <w:p w14:paraId="498CA422" w14:textId="7D0DCEAD" w:rsidR="00020E4F" w:rsidRDefault="00020E4F" w:rsidP="00E60867">
            <w:pPr>
              <w:jc w:val="center"/>
              <w:rPr>
                <w:rFonts w:ascii="Century" w:hAnsi="Century"/>
              </w:rPr>
            </w:pPr>
            <w:r w:rsidRPr="00BE2BAA">
              <w:rPr>
                <w:rFonts w:ascii="Century" w:hAnsi="Century"/>
                <w:lang w:val="fr-BE"/>
              </w:rPr>
              <w:t>Max = 5.5V</w:t>
            </w:r>
          </w:p>
        </w:tc>
        <w:tc>
          <w:tcPr>
            <w:tcW w:w="1929" w:type="dxa"/>
            <w:vAlign w:val="center"/>
          </w:tcPr>
          <w:p w14:paraId="33817A34" w14:textId="15BEBC76" w:rsidR="00020E4F" w:rsidRDefault="00020E4F" w:rsidP="00E60867">
            <w:pPr>
              <w:jc w:val="center"/>
              <w:rPr>
                <w:rFonts w:ascii="Century" w:hAnsi="Century"/>
              </w:rPr>
            </w:pPr>
            <w:r w:rsidRPr="00BE2BAA">
              <w:rPr>
                <w:rFonts w:ascii="Century" w:hAnsi="Century"/>
                <w:lang w:val="fr-BE"/>
              </w:rPr>
              <w:t>Min = GND-0.05</w:t>
            </w:r>
          </w:p>
        </w:tc>
        <w:tc>
          <w:tcPr>
            <w:tcW w:w="2268" w:type="dxa"/>
            <w:vAlign w:val="center"/>
          </w:tcPr>
          <w:p w14:paraId="0939EC2B" w14:textId="5150A6D9" w:rsidR="00020E4F" w:rsidRDefault="00020E4F" w:rsidP="00E60867">
            <w:pPr>
              <w:jc w:val="center"/>
              <w:rPr>
                <w:rFonts w:ascii="Century" w:hAnsi="Century"/>
              </w:rPr>
            </w:pPr>
            <w:r w:rsidRPr="00BE2BAA">
              <w:rPr>
                <w:rFonts w:ascii="Century" w:hAnsi="Century"/>
                <w:lang w:val="fr-BE"/>
              </w:rPr>
              <w:t>Max = Vcc+0.05</w:t>
            </w:r>
          </w:p>
        </w:tc>
      </w:tr>
    </w:tbl>
    <w:p w14:paraId="4EC171E2" w14:textId="7EC71760" w:rsidR="00E60867" w:rsidRPr="00E60867" w:rsidRDefault="00E60867" w:rsidP="00020E4F">
      <w:pPr>
        <w:jc w:val="center"/>
        <w:rPr>
          <w:rFonts w:ascii="Century" w:hAnsi="Century"/>
          <w:sz w:val="16"/>
          <w:szCs w:val="16"/>
        </w:rPr>
      </w:pPr>
      <w:r w:rsidRPr="00E60867">
        <w:rPr>
          <w:rFonts w:ascii="Century" w:hAnsi="Century"/>
          <w:sz w:val="16"/>
          <w:szCs w:val="16"/>
        </w:rPr>
        <w:t>Tabla 1. Condiciones óptimas para operar del ADC0804</w:t>
      </w:r>
    </w:p>
    <w:p w14:paraId="0C50CBA6" w14:textId="630B978A" w:rsidR="00020E4F" w:rsidRDefault="00020E4F" w:rsidP="00020E4F">
      <w:pPr>
        <w:jc w:val="center"/>
        <w:rPr>
          <w:rFonts w:ascii="Century" w:hAnsi="Century"/>
        </w:rPr>
      </w:pPr>
      <w:r>
        <w:rPr>
          <w:noProof/>
        </w:rPr>
        <w:drawing>
          <wp:inline distT="0" distB="0" distL="0" distR="0" wp14:anchorId="3ABBA714" wp14:editId="35F225E6">
            <wp:extent cx="3210560" cy="2843530"/>
            <wp:effectExtent l="0" t="0" r="8890" b="0"/>
            <wp:docPr id="4" name="Imagen 4"/>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srcRect l="27661" t="21137" r="47898" b="40378"/>
                    <a:stretch/>
                  </pic:blipFill>
                  <pic:spPr bwMode="auto">
                    <a:xfrm>
                      <a:off x="0" y="0"/>
                      <a:ext cx="3210560" cy="2843530"/>
                    </a:xfrm>
                    <a:prstGeom prst="rect">
                      <a:avLst/>
                    </a:prstGeom>
                    <a:ln>
                      <a:noFill/>
                    </a:ln>
                    <a:extLst>
                      <a:ext uri="{53640926-AAD7-44D8-BBD7-CCE9431645EC}">
                        <a14:shadowObscured xmlns:a14="http://schemas.microsoft.com/office/drawing/2010/main"/>
                      </a:ext>
                    </a:extLst>
                  </pic:spPr>
                </pic:pic>
              </a:graphicData>
            </a:graphic>
          </wp:inline>
        </w:drawing>
      </w:r>
    </w:p>
    <w:p w14:paraId="429CFEFB" w14:textId="08A94438" w:rsidR="00020E4F" w:rsidRPr="00020E4F" w:rsidRDefault="00020E4F" w:rsidP="00020E4F">
      <w:pPr>
        <w:jc w:val="center"/>
        <w:rPr>
          <w:rFonts w:ascii="Century" w:hAnsi="Century"/>
          <w:sz w:val="16"/>
          <w:szCs w:val="16"/>
        </w:rPr>
      </w:pPr>
      <w:r>
        <w:rPr>
          <w:rFonts w:ascii="Century" w:hAnsi="Century"/>
          <w:sz w:val="16"/>
          <w:szCs w:val="16"/>
        </w:rPr>
        <w:t>Figura 4. Empaquetado del ADC0804</w:t>
      </w:r>
    </w:p>
    <w:p w14:paraId="2899E1D7" w14:textId="77777777" w:rsidR="00E60867" w:rsidRDefault="00E60867">
      <w:pPr>
        <w:rPr>
          <w:rFonts w:ascii="Century" w:hAnsi="Century"/>
        </w:rPr>
      </w:pPr>
      <w:r>
        <w:rPr>
          <w:rFonts w:ascii="Century" w:hAnsi="Century"/>
        </w:rPr>
        <w:br w:type="page"/>
      </w:r>
    </w:p>
    <w:p w14:paraId="68997BD9" w14:textId="11C75F26" w:rsidR="00020E4F" w:rsidRDefault="00020E4F" w:rsidP="00020E4F">
      <w:pPr>
        <w:rPr>
          <w:rFonts w:ascii="Century" w:hAnsi="Century"/>
        </w:rPr>
      </w:pPr>
      <w:r>
        <w:rPr>
          <w:rFonts w:ascii="Century" w:hAnsi="Century"/>
        </w:rPr>
        <w:lastRenderedPageBreak/>
        <w:t>Por motivos de practicidad, utilizaremos una configuración incluida en la hoja de datos de este ADC0804 y porque esta fuera del foco de aprendizaje el aprender a cerca de las configuraciones de este A/C en particular.</w:t>
      </w:r>
    </w:p>
    <w:p w14:paraId="5CA95290" w14:textId="1EC5233B" w:rsidR="00E60867" w:rsidRPr="00E60867" w:rsidRDefault="00E60867" w:rsidP="00E60867">
      <w:pPr>
        <w:jc w:val="center"/>
        <w:rPr>
          <w:rFonts w:ascii="Century" w:hAnsi="Century"/>
          <w:sz w:val="16"/>
          <w:szCs w:val="16"/>
        </w:rPr>
      </w:pPr>
      <w:r w:rsidRPr="00E60867">
        <w:rPr>
          <w:noProof/>
          <w:sz w:val="16"/>
          <w:szCs w:val="16"/>
        </w:rPr>
        <w:drawing>
          <wp:inline distT="0" distB="0" distL="0" distR="0" wp14:anchorId="36CA2764" wp14:editId="25A4C3F8">
            <wp:extent cx="3067050" cy="2181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2181225"/>
                    </a:xfrm>
                    <a:prstGeom prst="rect">
                      <a:avLst/>
                    </a:prstGeom>
                  </pic:spPr>
                </pic:pic>
              </a:graphicData>
            </a:graphic>
          </wp:inline>
        </w:drawing>
      </w:r>
    </w:p>
    <w:p w14:paraId="0BE56295" w14:textId="5E030B8E" w:rsidR="00E60867" w:rsidRPr="00E60867" w:rsidRDefault="00E60867" w:rsidP="00E60867">
      <w:pPr>
        <w:jc w:val="center"/>
        <w:rPr>
          <w:rFonts w:ascii="Century" w:hAnsi="Century"/>
          <w:sz w:val="16"/>
          <w:szCs w:val="16"/>
        </w:rPr>
      </w:pPr>
      <w:r w:rsidRPr="00E60867">
        <w:rPr>
          <w:rFonts w:ascii="Century" w:hAnsi="Century"/>
          <w:sz w:val="16"/>
          <w:szCs w:val="16"/>
        </w:rPr>
        <w:t>Figura 5. Configuración propuesta del ADC0804 (básica)</w:t>
      </w:r>
    </w:p>
    <w:p w14:paraId="4181A7FE" w14:textId="5D3D1E3A" w:rsidR="00A4325C" w:rsidRPr="000604B7" w:rsidRDefault="00A4325C" w:rsidP="00A4325C">
      <w:pPr>
        <w:rPr>
          <w:rFonts w:ascii="Century" w:hAnsi="Century"/>
          <w:b/>
          <w:bCs/>
          <w:sz w:val="24"/>
          <w:szCs w:val="24"/>
        </w:rPr>
      </w:pPr>
      <w:r w:rsidRPr="000604B7">
        <w:rPr>
          <w:rFonts w:ascii="Century" w:hAnsi="Century"/>
          <w:b/>
          <w:bCs/>
          <w:sz w:val="24"/>
          <w:szCs w:val="24"/>
        </w:rPr>
        <w:t>Diseño de un Circuito Acondicionador de Señal</w:t>
      </w:r>
      <w:r w:rsidR="000604B7" w:rsidRPr="000604B7">
        <w:rPr>
          <w:rFonts w:ascii="Century" w:hAnsi="Century"/>
          <w:b/>
          <w:bCs/>
        </w:rPr>
        <w:t xml:space="preserve"> (CAS)</w:t>
      </w:r>
      <w:r w:rsidR="000604B7">
        <w:rPr>
          <w:b/>
          <w:bCs/>
        </w:rPr>
        <w:t xml:space="preserve"> </w:t>
      </w:r>
      <w:r w:rsidR="000604B7" w:rsidRPr="000604B7">
        <w:rPr>
          <w:rFonts w:ascii="Century" w:hAnsi="Century"/>
          <w:b/>
          <w:bCs/>
          <w:sz w:val="24"/>
          <w:szCs w:val="24"/>
        </w:rPr>
        <w:t>con sensor de temperatura LM35.</w:t>
      </w:r>
    </w:p>
    <w:p w14:paraId="02B9A287" w14:textId="5028C75E" w:rsidR="00B14989" w:rsidRPr="00A56A3F" w:rsidRDefault="000604B7" w:rsidP="00F51A0F">
      <w:pPr>
        <w:jc w:val="both"/>
        <w:rPr>
          <w:rFonts w:ascii="Century" w:hAnsi="Century"/>
        </w:rPr>
      </w:pPr>
      <w:r w:rsidRPr="00A56A3F">
        <w:rPr>
          <w:rFonts w:ascii="Century" w:hAnsi="Century"/>
        </w:rPr>
        <w:t xml:space="preserve">Para </w:t>
      </w:r>
      <w:r w:rsidR="006015B9" w:rsidRPr="00A56A3F">
        <w:rPr>
          <w:rFonts w:ascii="Century" w:hAnsi="Century"/>
        </w:rPr>
        <w:t xml:space="preserve">esta </w:t>
      </w:r>
      <w:r w:rsidR="00B14989" w:rsidRPr="00A56A3F">
        <w:rPr>
          <w:rFonts w:ascii="Century" w:hAnsi="Century"/>
        </w:rPr>
        <w:t>práctica</w:t>
      </w:r>
      <w:r w:rsidR="006015B9" w:rsidRPr="00A56A3F">
        <w:rPr>
          <w:rFonts w:ascii="Century" w:hAnsi="Century"/>
        </w:rPr>
        <w:t xml:space="preserve"> se contempla que las entradas de temperatura van a ir desde 0°C hasta 75°C, </w:t>
      </w:r>
      <w:r w:rsidR="00361805" w:rsidRPr="00A56A3F">
        <w:rPr>
          <w:rFonts w:ascii="Century" w:hAnsi="Century"/>
        </w:rPr>
        <w:t xml:space="preserve">por lo que </w:t>
      </w:r>
      <w:r w:rsidR="00B14989" w:rsidRPr="00A56A3F">
        <w:rPr>
          <w:rFonts w:ascii="Century" w:hAnsi="Century"/>
        </w:rPr>
        <w:t>dado que sabemos que nuestro sensor LM35 tiene una sensibilidad de 10mv por cada °C podemos decir que nuestra variable de salida del sensor que denominaremos V</w:t>
      </w:r>
      <w:r w:rsidR="009F5745" w:rsidRPr="00A56A3F">
        <w:rPr>
          <w:rFonts w:ascii="Century" w:hAnsi="Century"/>
        </w:rPr>
        <w:t>c</w:t>
      </w:r>
      <w:r w:rsidR="00B14989" w:rsidRPr="00A56A3F">
        <w:rPr>
          <w:rFonts w:ascii="Century" w:hAnsi="Century"/>
        </w:rPr>
        <w:t xml:space="preserve"> está dada por:</w:t>
      </w:r>
    </w:p>
    <w:p w14:paraId="0975F24B" w14:textId="3223651C" w:rsidR="00B14989" w:rsidRPr="00A56A3F" w:rsidRDefault="00122E01" w:rsidP="00B14989">
      <w:pPr>
        <w:rPr>
          <w:rFonts w:ascii="Century" w:eastAsiaTheme="minorEastAsia" w:hAnsi="Century"/>
        </w:rPr>
      </w:pPr>
      <m:oMathPara>
        <m:oMath>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c</m:t>
              </m:r>
            </m:sub>
          </m:sSub>
          <m:r>
            <w:rPr>
              <w:rFonts w:ascii="Cambria Math" w:eastAsia="Calibri" w:hAnsi="Cambria Math" w:cs="Times New Roman"/>
            </w:rPr>
            <m:t>=</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c</m:t>
                  </m:r>
                </m:sub>
              </m:sSub>
              <m:r>
                <w:rPr>
                  <w:rFonts w:ascii="Cambria Math" w:eastAsia="Calibri" w:hAnsi="Cambria Math" w:cs="Times New Roman"/>
                </w:rPr>
                <m:t>(°C)</m:t>
              </m:r>
            </m:e>
          </m:d>
          <m:r>
            <w:rPr>
              <w:rFonts w:ascii="Cambria Math" w:eastAsia="Calibri" w:hAnsi="Cambria Math" w:cs="Times New Roman"/>
            </w:rPr>
            <m:t>10</m:t>
          </m:r>
          <m:f>
            <m:fPr>
              <m:ctrlPr>
                <w:rPr>
                  <w:rFonts w:ascii="Cambria Math" w:eastAsia="Calibri" w:hAnsi="Cambria Math" w:cs="Times New Roman"/>
                  <w:i/>
                </w:rPr>
              </m:ctrlPr>
            </m:fPr>
            <m:num>
              <m:r>
                <w:rPr>
                  <w:rFonts w:ascii="Cambria Math" w:eastAsia="Calibri" w:hAnsi="Cambria Math" w:cs="Times New Roman"/>
                </w:rPr>
                <m:t>mV</m:t>
              </m:r>
            </m:num>
            <m:den>
              <m:r>
                <w:rPr>
                  <w:rFonts w:ascii="Cambria Math" w:eastAsia="Calibri" w:hAnsi="Cambria Math" w:cs="Times New Roman"/>
                </w:rPr>
                <m:t>°C</m:t>
              </m:r>
            </m:den>
          </m:f>
        </m:oMath>
      </m:oMathPara>
    </w:p>
    <w:p w14:paraId="06332985" w14:textId="49AD9330" w:rsidR="009F5745" w:rsidRPr="00A56A3F" w:rsidRDefault="009F5745" w:rsidP="00B14989">
      <w:pPr>
        <w:rPr>
          <w:rFonts w:ascii="Century" w:eastAsiaTheme="minorEastAsia" w:hAnsi="Century"/>
        </w:rPr>
      </w:pPr>
      <w:r w:rsidRPr="00A56A3F">
        <w:rPr>
          <w:rFonts w:ascii="Century" w:eastAsiaTheme="minorEastAsia" w:hAnsi="Century"/>
        </w:rPr>
        <w:t>Que genera unos límites de:</w:t>
      </w:r>
    </w:p>
    <w:p w14:paraId="425513EE" w14:textId="51FAC17F" w:rsidR="009F5745" w:rsidRPr="009F5745" w:rsidRDefault="009F5745" w:rsidP="009F5745">
      <w:pPr>
        <w:rPr>
          <w:rFonts w:ascii="Century" w:eastAsiaTheme="minorEastAsia" w:hAnsi="Century"/>
        </w:rPr>
      </w:pPr>
      <m:oMathPara>
        <m:oMath>
          <m:r>
            <w:rPr>
              <w:rFonts w:ascii="Cambria Math" w:eastAsia="Times New Roman" w:hAnsi="Cambria Math" w:cs="Times New Roman"/>
            </w:rPr>
            <m:t>0°C→</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0°C</m:t>
              </m:r>
            </m:e>
          </m:d>
          <m:d>
            <m:dPr>
              <m:ctrlPr>
                <w:rPr>
                  <w:rFonts w:ascii="Cambria Math" w:eastAsia="Times New Roman" w:hAnsi="Cambria Math" w:cs="Times New Roman"/>
                  <w:i/>
                </w:rPr>
              </m:ctrlPr>
            </m:dPr>
            <m:e>
              <m:r>
                <w:rPr>
                  <w:rFonts w:ascii="Cambria Math" w:eastAsia="Times New Roman" w:hAnsi="Cambria Math" w:cs="Times New Roman"/>
                </w:rPr>
                <m:t>10</m:t>
              </m:r>
              <m:f>
                <m:fPr>
                  <m:ctrlPr>
                    <w:rPr>
                      <w:rFonts w:ascii="Cambria Math" w:eastAsia="Times New Roman" w:hAnsi="Cambria Math" w:cs="Times New Roman"/>
                      <w:i/>
                    </w:rPr>
                  </m:ctrlPr>
                </m:fPr>
                <m:num>
                  <m:r>
                    <w:rPr>
                      <w:rFonts w:ascii="Cambria Math" w:eastAsia="Times New Roman" w:hAnsi="Cambria Math" w:cs="Times New Roman"/>
                    </w:rPr>
                    <m:t>mV</m:t>
                  </m:r>
                </m:num>
                <m:den>
                  <m:r>
                    <w:rPr>
                      <w:rFonts w:ascii="Cambria Math" w:eastAsia="Times New Roman" w:hAnsi="Cambria Math" w:cs="Times New Roman"/>
                    </w:rPr>
                    <m:t>°C</m:t>
                  </m:r>
                </m:den>
              </m:f>
            </m:e>
          </m:d>
          <m:r>
            <w:rPr>
              <w:rFonts w:ascii="Cambria Math" w:eastAsia="Times New Roman" w:hAnsi="Cambria Math" w:cs="Times New Roman"/>
            </w:rPr>
            <m:t>=0V</m:t>
          </m:r>
        </m:oMath>
      </m:oMathPara>
    </w:p>
    <w:p w14:paraId="2CF60BD6" w14:textId="186EED8A" w:rsidR="009F5745" w:rsidRPr="009F5745" w:rsidRDefault="009F5745" w:rsidP="009F5745">
      <w:pPr>
        <w:rPr>
          <w:rFonts w:ascii="Century" w:eastAsiaTheme="minorEastAsia" w:hAnsi="Century"/>
        </w:rPr>
      </w:pPr>
      <m:oMathPara>
        <m:oMath>
          <m:r>
            <w:rPr>
              <w:rFonts w:ascii="Cambria Math" w:eastAsia="Times New Roman" w:hAnsi="Cambria Math" w:cs="Times New Roman"/>
            </w:rPr>
            <m:t>75°C→</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75°C</m:t>
              </m:r>
            </m:e>
          </m:d>
          <m:d>
            <m:dPr>
              <m:ctrlPr>
                <w:rPr>
                  <w:rFonts w:ascii="Cambria Math" w:eastAsia="Times New Roman" w:hAnsi="Cambria Math" w:cs="Times New Roman"/>
                  <w:i/>
                </w:rPr>
              </m:ctrlPr>
            </m:dPr>
            <m:e>
              <m:r>
                <w:rPr>
                  <w:rFonts w:ascii="Cambria Math" w:eastAsia="Times New Roman" w:hAnsi="Cambria Math" w:cs="Times New Roman"/>
                </w:rPr>
                <m:t>10</m:t>
              </m:r>
              <m:f>
                <m:fPr>
                  <m:ctrlPr>
                    <w:rPr>
                      <w:rFonts w:ascii="Cambria Math" w:eastAsia="Times New Roman" w:hAnsi="Cambria Math" w:cs="Times New Roman"/>
                      <w:i/>
                    </w:rPr>
                  </m:ctrlPr>
                </m:fPr>
                <m:num>
                  <m:r>
                    <w:rPr>
                      <w:rFonts w:ascii="Cambria Math" w:eastAsia="Times New Roman" w:hAnsi="Cambria Math" w:cs="Times New Roman"/>
                    </w:rPr>
                    <m:t>mV</m:t>
                  </m:r>
                </m:num>
                <m:den>
                  <m:r>
                    <w:rPr>
                      <w:rFonts w:ascii="Cambria Math" w:eastAsia="Times New Roman" w:hAnsi="Cambria Math" w:cs="Times New Roman"/>
                    </w:rPr>
                    <m:t>°C</m:t>
                  </m:r>
                </m:den>
              </m:f>
            </m:e>
          </m:d>
          <m:r>
            <w:rPr>
              <w:rFonts w:ascii="Cambria Math" w:eastAsia="Times New Roman" w:hAnsi="Cambria Math" w:cs="Times New Roman"/>
            </w:rPr>
            <m:t>=750mV=0.75V</m:t>
          </m:r>
        </m:oMath>
      </m:oMathPara>
    </w:p>
    <w:p w14:paraId="7078B82B" w14:textId="77777777" w:rsidR="00534D98" w:rsidRPr="00534D98" w:rsidRDefault="00122E01" w:rsidP="009F5745">
      <w:pPr>
        <w:jc w:val="center"/>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=0°C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=0V</m:t>
          </m:r>
        </m:oMath>
      </m:oMathPara>
    </w:p>
    <w:p w14:paraId="710AADB9" w14:textId="4046A019" w:rsidR="009F5745" w:rsidRPr="00303C53" w:rsidRDefault="009F5745" w:rsidP="009F5745">
      <w:pPr>
        <w:jc w:val="center"/>
        <w:rPr>
          <w:rFonts w:ascii="Century" w:eastAsiaTheme="minorEastAsia" w:hAnsi="Century"/>
        </w:rPr>
      </w:pPr>
      <m:oMathPara>
        <m:oMath>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=75°C;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=0.75V</m:t>
          </m:r>
        </m:oMath>
      </m:oMathPara>
    </w:p>
    <w:p w14:paraId="0383FB4E" w14:textId="7DB12D0B" w:rsidR="00303C53" w:rsidRDefault="00303C53" w:rsidP="009F5745">
      <w:pPr>
        <w:jc w:val="center"/>
        <w:rPr>
          <w:rFonts w:ascii="Century" w:eastAsiaTheme="minorEastAsia" w:hAnsi="Century"/>
        </w:rPr>
      </w:pPr>
      <w:r>
        <w:rPr>
          <w:noProof/>
        </w:rPr>
        <w:lastRenderedPageBreak/>
        <mc:AlternateContent>
          <mc:Choice Requires="wpg">
            <w:drawing>
              <wp:anchor distT="0" distB="0" distL="114300" distR="114300" simplePos="0" relativeHeight="251668480" behindDoc="0" locked="0" layoutInCell="1" allowOverlap="1" wp14:anchorId="4CB89696" wp14:editId="2D2C5B9A">
                <wp:simplePos x="0" y="0"/>
                <wp:positionH relativeFrom="column">
                  <wp:posOffset>139065</wp:posOffset>
                </wp:positionH>
                <wp:positionV relativeFrom="paragraph">
                  <wp:posOffset>-252095</wp:posOffset>
                </wp:positionV>
                <wp:extent cx="5810250" cy="1581150"/>
                <wp:effectExtent l="0" t="0" r="0" b="0"/>
                <wp:wrapNone/>
                <wp:docPr id="20" name="Grupo 20"/>
                <wp:cNvGraphicFramePr/>
                <a:graphic xmlns:a="http://schemas.openxmlformats.org/drawingml/2006/main">
                  <a:graphicData uri="http://schemas.microsoft.com/office/word/2010/wordprocessingGroup">
                    <wpg:wgp>
                      <wpg:cNvGrpSpPr/>
                      <wpg:grpSpPr>
                        <a:xfrm>
                          <a:off x="0" y="0"/>
                          <a:ext cx="5810250" cy="1581150"/>
                          <a:chOff x="0" y="0"/>
                          <a:chExt cx="5810250" cy="1581150"/>
                        </a:xfrm>
                      </wpg:grpSpPr>
                      <wps:wsp>
                        <wps:cNvPr id="16" name="Conector recto de flecha 16"/>
                        <wps:cNvCnPr/>
                        <wps:spPr>
                          <a:xfrm flipV="1">
                            <a:off x="161925" y="190500"/>
                            <a:ext cx="0"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ector recto de flecha 17"/>
                        <wps:cNvCnPr/>
                        <wps:spPr>
                          <a:xfrm>
                            <a:off x="161925" y="1400175"/>
                            <a:ext cx="5307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Cuadro de texto 18"/>
                        <wps:cNvSpPr txBox="1"/>
                        <wps:spPr>
                          <a:xfrm>
                            <a:off x="5400675" y="1276350"/>
                            <a:ext cx="409575" cy="304800"/>
                          </a:xfrm>
                          <a:prstGeom prst="rect">
                            <a:avLst/>
                          </a:prstGeom>
                          <a:noFill/>
                          <a:ln w="6350">
                            <a:noFill/>
                          </a:ln>
                        </wps:spPr>
                        <wps:txbx>
                          <w:txbxContent>
                            <w:p w14:paraId="456B2B58" w14:textId="75EBAB52" w:rsidR="00303C53" w:rsidRDefault="00303C53">
                              <w:r>
                                <w:t>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0" y="0"/>
                            <a:ext cx="409575" cy="304800"/>
                          </a:xfrm>
                          <a:prstGeom prst="rect">
                            <a:avLst/>
                          </a:prstGeom>
                          <a:noFill/>
                          <a:ln w="6350">
                            <a:noFill/>
                          </a:ln>
                        </wps:spPr>
                        <wps:txbx>
                          <w:txbxContent>
                            <w:p w14:paraId="7A4320C9" w14:textId="3CBEA315" w:rsidR="00303C53" w:rsidRDefault="00303C53" w:rsidP="00303C53">
                              <w: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B89696" id="Grupo 20" o:spid="_x0000_s1026" style="position:absolute;left:0;text-align:left;margin-left:10.95pt;margin-top:-19.85pt;width:457.5pt;height:124.5pt;z-index:251668480" coordsize="58102,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">
                <v:shapetype id="_x0000_t32" coordsize="21600,21600" o:spt="32" o:oned="t" path="m,l21600,21600e" filled="f">
                  <v:path arrowok="t" fillok="f" o:connecttype="none"/>
                  <o:lock v:ext="edit" shapetype="t"/>
                </v:shapetype>
                <v:shape id="Conector recto de flecha 16" o:spid="_x0000_s1027" type="#_x0000_t32" style="position:absolute;left:1619;top:1905;width:0;height:1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Conector recto de flecha 17" o:spid="_x0000_s1028" type="#_x0000_t32" style="position:absolute;left:1619;top:14001;width:53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type id="_x0000_t202" coordsize="21600,21600" o:spt="202" path="m,l,21600r21600,l21600,xe">
                  <v:stroke joinstyle="miter"/>
                  <v:path gradientshapeok="t" o:connecttype="rect"/>
                </v:shapetype>
                <v:shape id="Cuadro de texto 18" o:spid="_x0000_s1029" type="#_x0000_t202" style="position:absolute;left:54006;top:12763;width:4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56B2B58" w14:textId="75EBAB52" w:rsidR="00303C53" w:rsidRDefault="00303C53">
                        <w:r>
                          <w:t>Tc</w:t>
                        </w:r>
                      </w:p>
                    </w:txbxContent>
                  </v:textbox>
                </v:shape>
                <v:shape id="Cuadro de texto 19" o:spid="_x0000_s1030" type="#_x0000_t202" style="position:absolute;width:409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4320C9" w14:textId="3CBEA315" w:rsidR="00303C53" w:rsidRDefault="00303C53" w:rsidP="00303C53">
                        <w:r>
                          <w:t>Vc</w:t>
                        </w:r>
                      </w:p>
                    </w:txbxContent>
                  </v:textbox>
                </v:shape>
              </v:group>
            </w:pict>
          </mc:Fallback>
        </mc:AlternateContent>
      </w:r>
      <w:r>
        <w:rPr>
          <w:noProof/>
        </w:rPr>
        <w:drawing>
          <wp:inline distT="0" distB="0" distL="0" distR="0" wp14:anchorId="7280E3D0" wp14:editId="0E83D2E0">
            <wp:extent cx="5612130" cy="17748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74825"/>
                    </a:xfrm>
                    <a:prstGeom prst="rect">
                      <a:avLst/>
                    </a:prstGeom>
                  </pic:spPr>
                </pic:pic>
              </a:graphicData>
            </a:graphic>
          </wp:inline>
        </w:drawing>
      </w:r>
    </w:p>
    <w:p w14:paraId="39CAB255" w14:textId="5C80ED72" w:rsidR="00303C53" w:rsidRDefault="00303C53" w:rsidP="009F5745">
      <w:pPr>
        <w:jc w:val="center"/>
        <w:rPr>
          <w:rFonts w:ascii="Century" w:eastAsiaTheme="minorEastAsia" w:hAnsi="Century"/>
          <w:sz w:val="16"/>
          <w:szCs w:val="16"/>
        </w:rPr>
      </w:pPr>
      <w:r w:rsidRPr="00303C53">
        <w:rPr>
          <w:rFonts w:ascii="Century" w:eastAsiaTheme="minorEastAsia" w:hAnsi="Century"/>
          <w:sz w:val="16"/>
          <w:szCs w:val="16"/>
        </w:rPr>
        <w:t>Grafica 1.</w:t>
      </w:r>
      <w:r>
        <w:rPr>
          <w:rFonts w:ascii="Century" w:eastAsiaTheme="minorEastAsia" w:hAnsi="Century"/>
          <w:sz w:val="16"/>
          <w:szCs w:val="16"/>
        </w:rPr>
        <w:t xml:space="preserve"> </w:t>
      </w:r>
      <w:r w:rsidR="00534D98">
        <w:rPr>
          <w:rFonts w:ascii="Century" w:eastAsiaTheme="minorEastAsia" w:hAnsi="Century"/>
          <w:sz w:val="16"/>
          <w:szCs w:val="16"/>
        </w:rPr>
        <w:t>Límite</w:t>
      </w:r>
      <w:r>
        <w:rPr>
          <w:rFonts w:ascii="Century" w:eastAsiaTheme="minorEastAsia" w:hAnsi="Century"/>
          <w:sz w:val="16"/>
          <w:szCs w:val="16"/>
        </w:rPr>
        <w:t xml:space="preserve"> superior</w:t>
      </w:r>
      <w:r w:rsidR="00534D98">
        <w:rPr>
          <w:rFonts w:ascii="Century" w:eastAsiaTheme="minorEastAsia" w:hAnsi="Century"/>
          <w:sz w:val="16"/>
          <w:szCs w:val="16"/>
        </w:rPr>
        <w:t xml:space="preserve"> (75°C </w:t>
      </w:r>
      <m:oMath>
        <m:r>
          <w:rPr>
            <w:rFonts w:ascii="Cambria Math" w:eastAsiaTheme="minorEastAsia" w:hAnsi="Cambria Math"/>
            <w:sz w:val="16"/>
            <w:szCs w:val="16"/>
          </w:rPr>
          <m:t>→</m:t>
        </m:r>
      </m:oMath>
      <w:r w:rsidR="00534D98">
        <w:rPr>
          <w:rFonts w:ascii="Century" w:eastAsiaTheme="minorEastAsia" w:hAnsi="Century"/>
          <w:sz w:val="16"/>
          <w:szCs w:val="16"/>
        </w:rPr>
        <w:t xml:space="preserve"> 0.75 V)</w:t>
      </w:r>
      <w:r>
        <w:rPr>
          <w:rFonts w:ascii="Century" w:eastAsiaTheme="minorEastAsia" w:hAnsi="Century"/>
          <w:sz w:val="16"/>
          <w:szCs w:val="16"/>
        </w:rPr>
        <w:t xml:space="preserve"> y </w:t>
      </w:r>
      <w:r w:rsidR="00534D98">
        <w:rPr>
          <w:rFonts w:ascii="Century" w:eastAsiaTheme="minorEastAsia" w:hAnsi="Century"/>
          <w:sz w:val="16"/>
          <w:szCs w:val="16"/>
        </w:rPr>
        <w:t>límite</w:t>
      </w:r>
      <w:r>
        <w:rPr>
          <w:rFonts w:ascii="Century" w:eastAsiaTheme="minorEastAsia" w:hAnsi="Century"/>
          <w:sz w:val="16"/>
          <w:szCs w:val="16"/>
        </w:rPr>
        <w:t xml:space="preserve"> inferior</w:t>
      </w:r>
      <w:r w:rsidR="00534D98">
        <w:rPr>
          <w:rFonts w:ascii="Century" w:eastAsiaTheme="minorEastAsia" w:hAnsi="Century"/>
          <w:sz w:val="16"/>
          <w:szCs w:val="16"/>
        </w:rPr>
        <w:t xml:space="preserve"> (0°C </w:t>
      </w:r>
      <m:oMath>
        <m:r>
          <w:rPr>
            <w:rFonts w:ascii="Cambria Math" w:eastAsiaTheme="minorEastAsia" w:hAnsi="Cambria Math"/>
            <w:sz w:val="16"/>
            <w:szCs w:val="16"/>
          </w:rPr>
          <m:t>→</m:t>
        </m:r>
      </m:oMath>
      <w:r w:rsidR="00534D98">
        <w:rPr>
          <w:rFonts w:ascii="Century" w:eastAsiaTheme="minorEastAsia" w:hAnsi="Century"/>
          <w:sz w:val="16"/>
          <w:szCs w:val="16"/>
        </w:rPr>
        <w:t xml:space="preserve"> 0 V) </w:t>
      </w:r>
      <w:r>
        <w:rPr>
          <w:rFonts w:ascii="Century" w:eastAsiaTheme="minorEastAsia" w:hAnsi="Century"/>
          <w:sz w:val="16"/>
          <w:szCs w:val="16"/>
        </w:rPr>
        <w:t xml:space="preserve">de la </w:t>
      </w:r>
      <w:r w:rsidR="00534D98">
        <w:rPr>
          <w:rFonts w:ascii="Century" w:eastAsiaTheme="minorEastAsia" w:hAnsi="Century"/>
          <w:sz w:val="16"/>
          <w:szCs w:val="16"/>
        </w:rPr>
        <w:t>gráfica</w:t>
      </w:r>
      <w:r>
        <w:rPr>
          <w:rFonts w:ascii="Century" w:eastAsiaTheme="minorEastAsia" w:hAnsi="Century"/>
          <w:sz w:val="16"/>
          <w:szCs w:val="16"/>
        </w:rPr>
        <w:t xml:space="preserve"> de transferencia del sensor de temperatura LM35</w:t>
      </w:r>
    </w:p>
    <w:p w14:paraId="0A77D745" w14:textId="0BA28CAA" w:rsidR="00534D98" w:rsidRPr="00303C53" w:rsidRDefault="00534D98" w:rsidP="009F5745">
      <w:pPr>
        <w:jc w:val="center"/>
        <w:rPr>
          <w:rFonts w:ascii="Century" w:eastAsiaTheme="minorEastAsia" w:hAnsi="Century"/>
          <w:sz w:val="18"/>
          <w:szCs w:val="18"/>
        </w:rPr>
      </w:pPr>
      <w:r>
        <w:rPr>
          <w:noProof/>
        </w:rPr>
        <mc:AlternateContent>
          <mc:Choice Requires="wpg">
            <w:drawing>
              <wp:anchor distT="0" distB="0" distL="114300" distR="114300" simplePos="0" relativeHeight="251670528" behindDoc="0" locked="0" layoutInCell="1" allowOverlap="1" wp14:anchorId="457C30A3" wp14:editId="4CA5F270">
                <wp:simplePos x="0" y="0"/>
                <wp:positionH relativeFrom="column">
                  <wp:posOffset>34290</wp:posOffset>
                </wp:positionH>
                <wp:positionV relativeFrom="paragraph">
                  <wp:posOffset>16510</wp:posOffset>
                </wp:positionV>
                <wp:extent cx="6002655" cy="1571625"/>
                <wp:effectExtent l="0" t="0" r="0" b="0"/>
                <wp:wrapNone/>
                <wp:docPr id="22" name="Grupo 22"/>
                <wp:cNvGraphicFramePr/>
                <a:graphic xmlns:a="http://schemas.openxmlformats.org/drawingml/2006/main">
                  <a:graphicData uri="http://schemas.microsoft.com/office/word/2010/wordprocessingGroup">
                    <wpg:wgp>
                      <wpg:cNvGrpSpPr/>
                      <wpg:grpSpPr>
                        <a:xfrm>
                          <a:off x="0" y="0"/>
                          <a:ext cx="6002655" cy="1571625"/>
                          <a:chOff x="0" y="0"/>
                          <a:chExt cx="6002655" cy="1571625"/>
                        </a:xfrm>
                      </wpg:grpSpPr>
                      <wps:wsp>
                        <wps:cNvPr id="23" name="Conector recto de flecha 23"/>
                        <wps:cNvCnPr/>
                        <wps:spPr>
                          <a:xfrm flipV="1">
                            <a:off x="161925" y="190500"/>
                            <a:ext cx="0"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ector recto de flecha 24"/>
                        <wps:cNvCnPr>
                          <a:endCxn id="25" idx="1"/>
                        </wps:cNvCnPr>
                        <wps:spPr>
                          <a:xfrm>
                            <a:off x="161925" y="1400175"/>
                            <a:ext cx="543115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Cuadro de texto 25"/>
                        <wps:cNvSpPr txBox="1"/>
                        <wps:spPr>
                          <a:xfrm>
                            <a:off x="5593080" y="1266825"/>
                            <a:ext cx="409575" cy="304800"/>
                          </a:xfrm>
                          <a:prstGeom prst="rect">
                            <a:avLst/>
                          </a:prstGeom>
                          <a:noFill/>
                          <a:ln w="6350">
                            <a:noFill/>
                          </a:ln>
                        </wps:spPr>
                        <wps:txbx>
                          <w:txbxContent>
                            <w:p w14:paraId="3EBB885A" w14:textId="77777777" w:rsidR="00303C53" w:rsidRDefault="00303C53" w:rsidP="00303C53">
                              <w:r>
                                <w:t>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0" y="0"/>
                            <a:ext cx="409575" cy="304800"/>
                          </a:xfrm>
                          <a:prstGeom prst="rect">
                            <a:avLst/>
                          </a:prstGeom>
                          <a:noFill/>
                          <a:ln w="6350">
                            <a:noFill/>
                          </a:ln>
                        </wps:spPr>
                        <wps:txbx>
                          <w:txbxContent>
                            <w:p w14:paraId="09DFD6A7" w14:textId="77777777" w:rsidR="00303C53" w:rsidRDefault="00303C53" w:rsidP="00303C53">
                              <w: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C30A3" id="Grupo 22" o:spid="_x0000_s1031" style="position:absolute;left:0;text-align:left;margin-left:2.7pt;margin-top:1.3pt;width:472.65pt;height:123.75pt;z-index:251670528;mso-width-relative:margin;mso-height-relative:margin" coordsize="60026,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">
                <v:shape id="Conector recto de flecha 23" o:spid="_x0000_s1032" type="#_x0000_t32" style="position:absolute;left:1619;top:1905;width:0;height:1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v:shape id="Conector recto de flecha 24" o:spid="_x0000_s1033" type="#_x0000_t32" style="position:absolute;left:1619;top:14001;width:54311;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Cuadro de texto 25" o:spid="_x0000_s1034" type="#_x0000_t202" style="position:absolute;left:55930;top:12668;width:4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3EBB885A" w14:textId="77777777" w:rsidR="00303C53" w:rsidRDefault="00303C53" w:rsidP="00303C53">
                        <w:r>
                          <w:t>Tc</w:t>
                        </w:r>
                      </w:p>
                    </w:txbxContent>
                  </v:textbox>
                </v:shape>
                <v:shape id="Cuadro de texto 26" o:spid="_x0000_s1035" type="#_x0000_t202" style="position:absolute;width:409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9DFD6A7" w14:textId="77777777" w:rsidR="00303C53" w:rsidRDefault="00303C53" w:rsidP="00303C53">
                        <w:r>
                          <w:t>Vc</w:t>
                        </w:r>
                      </w:p>
                    </w:txbxContent>
                  </v:textbox>
                </v:shape>
              </v:group>
            </w:pict>
          </mc:Fallback>
        </mc:AlternateContent>
      </w:r>
    </w:p>
    <w:p w14:paraId="31EE19B7" w14:textId="3B4CC807" w:rsidR="00303C53" w:rsidRDefault="00303C53" w:rsidP="009F5745">
      <w:pPr>
        <w:jc w:val="center"/>
        <w:rPr>
          <w:rFonts w:ascii="Century" w:eastAsiaTheme="minorEastAsia" w:hAnsi="Century"/>
        </w:rPr>
      </w:pPr>
      <w:r>
        <w:rPr>
          <w:noProof/>
        </w:rPr>
        <w:drawing>
          <wp:inline distT="0" distB="0" distL="0" distR="0" wp14:anchorId="610B681B" wp14:editId="03A4EDDD">
            <wp:extent cx="5612130" cy="14909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90980"/>
                    </a:xfrm>
                    <a:prstGeom prst="rect">
                      <a:avLst/>
                    </a:prstGeom>
                  </pic:spPr>
                </pic:pic>
              </a:graphicData>
            </a:graphic>
          </wp:inline>
        </w:drawing>
      </w:r>
    </w:p>
    <w:p w14:paraId="69F6DDF6" w14:textId="35E010B1" w:rsidR="00303C53" w:rsidRPr="00303C53" w:rsidRDefault="00303C53" w:rsidP="00303C53">
      <w:pPr>
        <w:jc w:val="center"/>
        <w:rPr>
          <w:rFonts w:ascii="Century" w:eastAsiaTheme="minorEastAsia" w:hAnsi="Century"/>
          <w:sz w:val="18"/>
          <w:szCs w:val="18"/>
        </w:rPr>
      </w:pPr>
      <w:r w:rsidRPr="00303C53">
        <w:rPr>
          <w:rFonts w:ascii="Century" w:eastAsiaTheme="minorEastAsia" w:hAnsi="Century"/>
          <w:sz w:val="16"/>
          <w:szCs w:val="16"/>
        </w:rPr>
        <w:t xml:space="preserve">Grafica </w:t>
      </w:r>
      <w:r>
        <w:rPr>
          <w:rFonts w:ascii="Century" w:eastAsiaTheme="minorEastAsia" w:hAnsi="Century"/>
          <w:sz w:val="16"/>
          <w:szCs w:val="16"/>
        </w:rPr>
        <w:t>2</w:t>
      </w:r>
      <w:r w:rsidRPr="00303C53">
        <w:rPr>
          <w:rFonts w:ascii="Century" w:eastAsiaTheme="minorEastAsia" w:hAnsi="Century"/>
          <w:sz w:val="16"/>
          <w:szCs w:val="16"/>
        </w:rPr>
        <w:t>.</w:t>
      </w:r>
      <w:r>
        <w:rPr>
          <w:rFonts w:ascii="Century" w:eastAsiaTheme="minorEastAsia" w:hAnsi="Century"/>
          <w:sz w:val="16"/>
          <w:szCs w:val="16"/>
        </w:rPr>
        <w:t xml:space="preserve"> Grafica de transferencia del sensor, entrada de temperatura (Tc) vs salida del voltaje del sensor (Vc).</w:t>
      </w:r>
    </w:p>
    <w:p w14:paraId="3478FF65" w14:textId="3E74E682" w:rsidR="00B14989" w:rsidRPr="00A56A3F" w:rsidRDefault="00B14989" w:rsidP="00F51A0F">
      <w:pPr>
        <w:jc w:val="both"/>
        <w:rPr>
          <w:rFonts w:ascii="Century" w:eastAsiaTheme="minorEastAsia" w:hAnsi="Century"/>
        </w:rPr>
      </w:pPr>
      <w:r w:rsidRPr="00A56A3F">
        <w:rPr>
          <w:rFonts w:ascii="Century" w:eastAsiaTheme="minorEastAsia" w:hAnsi="Century"/>
        </w:rPr>
        <w:t>Donde Tc representa la temperatura que el sensor capta.</w:t>
      </w:r>
    </w:p>
    <w:p w14:paraId="482CE70C" w14:textId="3157F450" w:rsidR="00B14989" w:rsidRPr="00A56A3F" w:rsidRDefault="00B14989" w:rsidP="00F51A0F">
      <w:pPr>
        <w:jc w:val="both"/>
        <w:rPr>
          <w:rFonts w:ascii="Century" w:eastAsiaTheme="minorEastAsia" w:hAnsi="Century"/>
        </w:rPr>
      </w:pPr>
      <w:r w:rsidRPr="00A56A3F">
        <w:rPr>
          <w:rFonts w:ascii="Century" w:eastAsiaTheme="minorEastAsia" w:hAnsi="Century"/>
        </w:rPr>
        <w:t>Y tomando en cuenta también que en nuestro A/C el voltaje que genera la combinación de 8 bits “00000000” (que debería mandar al tener los 0°C) son 0 volts y que el voltaje que genera la combinación de 8 bits “11111111” (que debería mandar al tener el máximo de °C, es decir 75°C) son 5 volts podemos definir nuestras variables donde V</w:t>
      </w:r>
      <w:r w:rsidR="009F5745" w:rsidRPr="00A56A3F">
        <w:rPr>
          <w:rFonts w:ascii="Century" w:eastAsiaTheme="minorEastAsia" w:hAnsi="Century"/>
        </w:rPr>
        <w:t>o</w:t>
      </w:r>
      <w:r w:rsidRPr="00A56A3F">
        <w:rPr>
          <w:rFonts w:ascii="Century" w:eastAsiaTheme="minorEastAsia" w:hAnsi="Century"/>
        </w:rPr>
        <w:t xml:space="preserve"> es el voltaje de salida del CAS.</w:t>
      </w:r>
    </w:p>
    <w:p w14:paraId="2073F510" w14:textId="1EB791D6" w:rsidR="00B14989" w:rsidRDefault="00B14989" w:rsidP="00F51A0F">
      <w:pPr>
        <w:jc w:val="both"/>
        <w:rPr>
          <w:rFonts w:ascii="Century" w:eastAsiaTheme="minorEastAsia" w:hAnsi="Century"/>
        </w:rPr>
      </w:pPr>
      <w:r w:rsidRPr="00A56A3F">
        <w:rPr>
          <w:rFonts w:ascii="Century" w:eastAsiaTheme="minorEastAsia" w:hAnsi="Century"/>
        </w:rPr>
        <w:t>De esta manera podemos construir nuestro diagrama de bloques, pero esta vez con variables y elementos específicos incluidos.</w:t>
      </w:r>
    </w:p>
    <w:p w14:paraId="1BDF5B35" w14:textId="06612602" w:rsidR="00A4325C" w:rsidRDefault="00A56A3F" w:rsidP="00BB00D6">
      <w:pPr>
        <w:jc w:val="center"/>
        <w:rPr>
          <w:rFonts w:ascii="Century" w:hAnsi="Century"/>
          <w:sz w:val="16"/>
          <w:szCs w:val="16"/>
        </w:rPr>
      </w:pPr>
      <w:r>
        <w:rPr>
          <w:noProof/>
        </w:rPr>
        <w:drawing>
          <wp:anchor distT="0" distB="0" distL="114300" distR="114300" simplePos="0" relativeHeight="251660288" behindDoc="1" locked="0" layoutInCell="1" allowOverlap="1" wp14:anchorId="73EF6B6E" wp14:editId="04C583D6">
            <wp:simplePos x="0" y="0"/>
            <wp:positionH relativeFrom="column">
              <wp:posOffset>-518795</wp:posOffset>
            </wp:positionH>
            <wp:positionV relativeFrom="paragraph">
              <wp:posOffset>152400</wp:posOffset>
            </wp:positionV>
            <wp:extent cx="6904355" cy="942975"/>
            <wp:effectExtent l="76200" t="76200" r="125095" b="142875"/>
            <wp:wrapTight wrapText="bothSides">
              <wp:wrapPolygon edited="0">
                <wp:start x="-119" y="-1745"/>
                <wp:lineTo x="-238" y="-1309"/>
                <wp:lineTo x="-238" y="22691"/>
                <wp:lineTo x="-119" y="24436"/>
                <wp:lineTo x="21813" y="24436"/>
                <wp:lineTo x="21932" y="20073"/>
                <wp:lineTo x="21932" y="5673"/>
                <wp:lineTo x="21813" y="-873"/>
                <wp:lineTo x="21813" y="-1745"/>
                <wp:lineTo x="-119" y="-1745"/>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0435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F5745" w:rsidRPr="00A56A3F">
        <w:rPr>
          <w:rFonts w:ascii="Century" w:hAnsi="Century"/>
          <w:sz w:val="16"/>
          <w:szCs w:val="16"/>
        </w:rPr>
        <w:t xml:space="preserve">Figura </w:t>
      </w:r>
      <w:r w:rsidRPr="00A56A3F">
        <w:rPr>
          <w:rFonts w:ascii="Century" w:hAnsi="Century"/>
          <w:sz w:val="16"/>
          <w:szCs w:val="16"/>
        </w:rPr>
        <w:t>6. Diagrama a bloques completo, con variables definidas y dispositivos definidos</w:t>
      </w:r>
      <w:r>
        <w:rPr>
          <w:rFonts w:ascii="Century" w:hAnsi="Century"/>
          <w:sz w:val="16"/>
          <w:szCs w:val="16"/>
        </w:rPr>
        <w:t>.</w:t>
      </w:r>
    </w:p>
    <w:p w14:paraId="1A870CFC" w14:textId="77777777" w:rsidR="00534D98" w:rsidRDefault="00534D98" w:rsidP="00BB00D6">
      <w:pPr>
        <w:rPr>
          <w:rFonts w:ascii="Century" w:hAnsi="Century"/>
          <w:sz w:val="24"/>
          <w:szCs w:val="24"/>
        </w:rPr>
      </w:pPr>
    </w:p>
    <w:p w14:paraId="79021B8B" w14:textId="77777777" w:rsidR="00534D98" w:rsidRDefault="00534D98" w:rsidP="00BB00D6">
      <w:pPr>
        <w:rPr>
          <w:rFonts w:ascii="Century" w:hAnsi="Century"/>
          <w:sz w:val="24"/>
          <w:szCs w:val="24"/>
        </w:rPr>
      </w:pPr>
    </w:p>
    <w:p w14:paraId="32BE49DF" w14:textId="3A4905EC" w:rsidR="00157494" w:rsidRPr="00325DE3" w:rsidRDefault="00157494" w:rsidP="00BB00D6">
      <w:pPr>
        <w:rPr>
          <w:rFonts w:ascii="Century" w:hAnsi="Century"/>
          <w:b/>
          <w:bCs/>
          <w:sz w:val="24"/>
          <w:szCs w:val="24"/>
        </w:rPr>
      </w:pPr>
      <w:r w:rsidRPr="00325DE3">
        <w:rPr>
          <w:rFonts w:ascii="Century" w:hAnsi="Century"/>
          <w:b/>
          <w:bCs/>
          <w:sz w:val="24"/>
          <w:szCs w:val="24"/>
        </w:rPr>
        <w:lastRenderedPageBreak/>
        <w:t xml:space="preserve">Diseño del </w:t>
      </w:r>
      <w:r w:rsidR="00FF3452" w:rsidRPr="00325DE3">
        <w:rPr>
          <w:rFonts w:ascii="Century" w:hAnsi="Century"/>
          <w:b/>
          <w:bCs/>
          <w:sz w:val="24"/>
          <w:szCs w:val="24"/>
        </w:rPr>
        <w:t>Sistema:</w:t>
      </w:r>
    </w:p>
    <w:p w14:paraId="1E74F744" w14:textId="5C393D15" w:rsidR="00325DE3" w:rsidRDefault="00325DE3" w:rsidP="00BB00D6">
      <w:pPr>
        <w:rPr>
          <w:rFonts w:ascii="Century" w:hAnsi="Century"/>
          <w:sz w:val="24"/>
          <w:szCs w:val="24"/>
        </w:rPr>
      </w:pPr>
      <w:r>
        <w:rPr>
          <w:rFonts w:ascii="Century" w:hAnsi="Century"/>
          <w:sz w:val="24"/>
          <w:szCs w:val="24"/>
        </w:rPr>
        <w:t>Diseño del bloque del Sensor LM35</w:t>
      </w:r>
    </w:p>
    <w:p w14:paraId="5527143D" w14:textId="77777777" w:rsidR="00325DE3" w:rsidRDefault="00FF3452" w:rsidP="00F51A0F">
      <w:pPr>
        <w:jc w:val="both"/>
        <w:rPr>
          <w:rFonts w:ascii="Century" w:hAnsi="Century"/>
        </w:rPr>
      </w:pPr>
      <w:r w:rsidRPr="00FF3452">
        <w:rPr>
          <w:rFonts w:ascii="Century" w:hAnsi="Century"/>
        </w:rPr>
        <w:t>Primero empezamos colocando el sensor</w:t>
      </w:r>
      <w:r>
        <w:rPr>
          <w:rFonts w:ascii="Century" w:hAnsi="Century"/>
        </w:rPr>
        <w:t xml:space="preserve"> LM35 que pudimos encontrar en nuestro </w:t>
      </w:r>
      <w:r w:rsidR="00325DE3" w:rsidRPr="00325DE3">
        <w:rPr>
          <w:rFonts w:ascii="Century" w:hAnsi="Century"/>
          <w:i/>
          <w:iCs/>
        </w:rPr>
        <w:t>P</w:t>
      </w:r>
      <w:r w:rsidRPr="00325DE3">
        <w:rPr>
          <w:rFonts w:ascii="Century" w:hAnsi="Century"/>
          <w:i/>
          <w:iCs/>
        </w:rPr>
        <w:t>roteus 8</w:t>
      </w:r>
      <w:r>
        <w:rPr>
          <w:rFonts w:ascii="Century" w:hAnsi="Century"/>
        </w:rPr>
        <w:t xml:space="preserve"> alimentando a este con un</w:t>
      </w:r>
      <w:r w:rsidR="00325DE3">
        <w:rPr>
          <w:rFonts w:ascii="Century" w:hAnsi="Century"/>
        </w:rPr>
        <w:t xml:space="preserve"> voltaje dentro de los limites recomendados</w:t>
      </w:r>
    </w:p>
    <w:p w14:paraId="6BAAA168" w14:textId="5ABA42EF" w:rsidR="00FF3452" w:rsidRPr="00325DE3" w:rsidRDefault="00325DE3" w:rsidP="00BB00D6">
      <w:pPr>
        <w:rPr>
          <w:rFonts w:ascii="Century" w:eastAsiaTheme="minorEastAsia" w:hAnsi="Century"/>
        </w:rPr>
      </w:pPr>
      <m:oMathPara>
        <m:oMath>
          <m:r>
            <w:rPr>
              <w:rFonts w:ascii="Cambria Math" w:hAnsi="Cambria Math"/>
            </w:rPr>
            <m:t>Vcc = 15V</m:t>
          </m:r>
        </m:oMath>
      </m:oMathPara>
    </w:p>
    <w:p w14:paraId="36A6AA6F" w14:textId="36EDB01C" w:rsidR="00325DE3" w:rsidRDefault="00325DE3" w:rsidP="00BB00D6">
      <w:pPr>
        <w:rPr>
          <w:rFonts w:ascii="Century" w:hAnsi="Century"/>
        </w:rPr>
      </w:pPr>
      <w:r>
        <w:rPr>
          <w:rFonts w:ascii="Century" w:eastAsiaTheme="minorEastAsia" w:hAnsi="Century"/>
        </w:rPr>
        <w:t>Y utilizando la configuración de la figura 3 sacada de su hoja de datos correspondiente.</w:t>
      </w:r>
    </w:p>
    <w:p w14:paraId="034DDFD9" w14:textId="221EBA49" w:rsidR="00325DE3" w:rsidRDefault="00325DE3" w:rsidP="00325DE3">
      <w:pPr>
        <w:jc w:val="center"/>
        <w:rPr>
          <w:rFonts w:ascii="Century" w:hAnsi="Century"/>
        </w:rPr>
      </w:pPr>
      <w:r>
        <w:rPr>
          <w:noProof/>
        </w:rPr>
        <w:drawing>
          <wp:inline distT="0" distB="0" distL="0" distR="0" wp14:anchorId="7827AFA8" wp14:editId="3EC83825">
            <wp:extent cx="1476375" cy="2579688"/>
            <wp:effectExtent l="76200" t="76200" r="123825" b="1257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9657" cy="2585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DD4A01" w14:textId="221C7F36" w:rsidR="00325DE3" w:rsidRPr="00325DE3" w:rsidRDefault="00325DE3" w:rsidP="00325DE3">
      <w:pPr>
        <w:jc w:val="center"/>
        <w:rPr>
          <w:rFonts w:ascii="Century" w:hAnsi="Century"/>
          <w:sz w:val="16"/>
          <w:szCs w:val="16"/>
        </w:rPr>
      </w:pPr>
      <w:r w:rsidRPr="00325DE3">
        <w:rPr>
          <w:rFonts w:ascii="Century" w:hAnsi="Century"/>
          <w:sz w:val="16"/>
          <w:szCs w:val="16"/>
        </w:rPr>
        <w:t>Figura 7. Simulación del LM35 con la configuración de la figura 3.</w:t>
      </w:r>
    </w:p>
    <w:p w14:paraId="514EF8E6" w14:textId="141EE1E7" w:rsidR="00FF3452" w:rsidRPr="00157494" w:rsidRDefault="00FF3452" w:rsidP="00BB00D6">
      <w:pPr>
        <w:rPr>
          <w:rFonts w:ascii="Century" w:hAnsi="Century"/>
          <w:sz w:val="24"/>
          <w:szCs w:val="24"/>
        </w:rPr>
      </w:pPr>
      <w:r>
        <w:rPr>
          <w:rFonts w:ascii="Century" w:hAnsi="Century"/>
          <w:sz w:val="24"/>
          <w:szCs w:val="24"/>
        </w:rPr>
        <w:t>Diseño del</w:t>
      </w:r>
      <w:r w:rsidR="00325DE3">
        <w:rPr>
          <w:rFonts w:ascii="Century" w:hAnsi="Century"/>
          <w:sz w:val="24"/>
          <w:szCs w:val="24"/>
        </w:rPr>
        <w:t xml:space="preserve"> bloque del</w:t>
      </w:r>
      <w:r>
        <w:rPr>
          <w:rFonts w:ascii="Century" w:hAnsi="Century"/>
          <w:sz w:val="24"/>
          <w:szCs w:val="24"/>
        </w:rPr>
        <w:t xml:space="preserve"> CAS:</w:t>
      </w:r>
    </w:p>
    <w:p w14:paraId="180E095D" w14:textId="6B30CD9C" w:rsidR="00157494" w:rsidRDefault="00157494" w:rsidP="00157494">
      <w:pPr>
        <w:jc w:val="both"/>
        <w:rPr>
          <w:rFonts w:ascii="Century" w:hAnsi="Century"/>
        </w:rPr>
      </w:pPr>
      <w:r>
        <w:rPr>
          <w:rFonts w:ascii="Century" w:hAnsi="Century"/>
        </w:rPr>
        <w:t xml:space="preserve">El sensor entrega una señal, misma señal que el convertidor A/D puede interpretar, sin embargo, entregaría valores no solicitados, es por ello por lo que se requiere acondicionar la señal. </w:t>
      </w:r>
    </w:p>
    <w:p w14:paraId="4A4CB742" w14:textId="68937617" w:rsidR="00157494" w:rsidRDefault="00157494" w:rsidP="00157494">
      <w:pPr>
        <w:jc w:val="both"/>
        <w:rPr>
          <w:rFonts w:ascii="Century" w:hAnsi="Century"/>
        </w:rPr>
      </w:pPr>
      <w:r>
        <w:rPr>
          <w:rFonts w:ascii="Century" w:hAnsi="Century"/>
        </w:rPr>
        <w:t>Propusimos un op-amp LM741 pues es muy básico y este funciona muy bien para trabajar con sensores según su hoja de datos.</w:t>
      </w:r>
    </w:p>
    <w:p w14:paraId="7C264AB6" w14:textId="6F67268A" w:rsidR="00157494" w:rsidRDefault="00157494" w:rsidP="00157494">
      <w:pPr>
        <w:jc w:val="both"/>
        <w:rPr>
          <w:rFonts w:ascii="Century" w:hAnsi="Century"/>
        </w:rPr>
      </w:pPr>
      <w:r>
        <w:rPr>
          <w:rFonts w:ascii="Century" w:hAnsi="Century"/>
        </w:rPr>
        <w:t>El principio es básico, se trata de un op-amp, que amplifique, pero no invierta la señal, entonces la configuración del amplificador de señal es un lazo cerrado, un amplificador no inversor, de esta forma ponemos la configuración de amplificación no inversora del LM741.</w:t>
      </w:r>
    </w:p>
    <w:p w14:paraId="51FFBF6B" w14:textId="633E7969" w:rsidR="00157494" w:rsidRDefault="00157494" w:rsidP="00157494">
      <w:pPr>
        <w:jc w:val="center"/>
        <w:rPr>
          <w:rFonts w:ascii="Century" w:hAnsi="Century"/>
        </w:rPr>
      </w:pPr>
      <w:r>
        <w:rPr>
          <w:noProof/>
        </w:rPr>
        <w:lastRenderedPageBreak/>
        <w:drawing>
          <wp:anchor distT="0" distB="0" distL="114300" distR="114300" simplePos="0" relativeHeight="251662336" behindDoc="1" locked="0" layoutInCell="1" allowOverlap="1" wp14:anchorId="6FF78CBA" wp14:editId="285F50E8">
            <wp:simplePos x="0" y="0"/>
            <wp:positionH relativeFrom="column">
              <wp:posOffset>891540</wp:posOffset>
            </wp:positionH>
            <wp:positionV relativeFrom="paragraph">
              <wp:posOffset>191770</wp:posOffset>
            </wp:positionV>
            <wp:extent cx="3619500" cy="2238282"/>
            <wp:effectExtent l="76200" t="76200" r="133350" b="124460"/>
            <wp:wrapTight wrapText="bothSides">
              <wp:wrapPolygon edited="0">
                <wp:start x="-227" y="-736"/>
                <wp:lineTo x="-455" y="-552"/>
                <wp:lineTo x="-455" y="21882"/>
                <wp:lineTo x="-227" y="22617"/>
                <wp:lineTo x="22055" y="22617"/>
                <wp:lineTo x="22282" y="20227"/>
                <wp:lineTo x="22282" y="2390"/>
                <wp:lineTo x="22055" y="-368"/>
                <wp:lineTo x="22055" y="-736"/>
                <wp:lineTo x="-227" y="-736"/>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9500" cy="2238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72A4A0" w14:textId="748A0796" w:rsidR="00157494" w:rsidRDefault="00157494" w:rsidP="00157494">
      <w:pPr>
        <w:jc w:val="center"/>
        <w:rPr>
          <w:rFonts w:ascii="Century" w:hAnsi="Century"/>
        </w:rPr>
      </w:pPr>
    </w:p>
    <w:p w14:paraId="6E520A7D" w14:textId="5C694722" w:rsidR="00157494" w:rsidRDefault="00157494" w:rsidP="00157494">
      <w:pPr>
        <w:jc w:val="center"/>
        <w:rPr>
          <w:rFonts w:ascii="Century" w:hAnsi="Century"/>
        </w:rPr>
      </w:pPr>
    </w:p>
    <w:p w14:paraId="4DDAC894" w14:textId="5D4DBED0" w:rsidR="00157494" w:rsidRDefault="00157494" w:rsidP="00157494">
      <w:pPr>
        <w:jc w:val="center"/>
        <w:rPr>
          <w:rFonts w:ascii="Century" w:hAnsi="Century"/>
        </w:rPr>
      </w:pPr>
    </w:p>
    <w:p w14:paraId="0A9E24BB" w14:textId="6FF3D460" w:rsidR="00157494" w:rsidRDefault="00157494" w:rsidP="00157494">
      <w:pPr>
        <w:jc w:val="center"/>
        <w:rPr>
          <w:rFonts w:ascii="Century" w:hAnsi="Century"/>
        </w:rPr>
      </w:pPr>
    </w:p>
    <w:p w14:paraId="78275AC9" w14:textId="18D2D139" w:rsidR="00157494" w:rsidRDefault="00157494" w:rsidP="00157494">
      <w:pPr>
        <w:jc w:val="center"/>
        <w:rPr>
          <w:rFonts w:ascii="Century" w:hAnsi="Century"/>
        </w:rPr>
      </w:pPr>
    </w:p>
    <w:p w14:paraId="6AB14974" w14:textId="2E5BC780" w:rsidR="00157494" w:rsidRDefault="00157494" w:rsidP="00157494">
      <w:pPr>
        <w:jc w:val="center"/>
        <w:rPr>
          <w:rFonts w:ascii="Century" w:hAnsi="Century"/>
        </w:rPr>
      </w:pPr>
    </w:p>
    <w:p w14:paraId="1201439B" w14:textId="558B5D6F" w:rsidR="00157494" w:rsidRDefault="00157494" w:rsidP="00157494">
      <w:pPr>
        <w:jc w:val="center"/>
        <w:rPr>
          <w:rFonts w:ascii="Century" w:hAnsi="Century"/>
        </w:rPr>
      </w:pPr>
    </w:p>
    <w:p w14:paraId="5E8C5A24" w14:textId="77777777" w:rsidR="00157494" w:rsidRDefault="00157494" w:rsidP="00157494">
      <w:pPr>
        <w:jc w:val="center"/>
        <w:rPr>
          <w:rFonts w:ascii="Century" w:hAnsi="Century"/>
        </w:rPr>
      </w:pPr>
    </w:p>
    <w:p w14:paraId="45FD63DB" w14:textId="44F976EB" w:rsidR="00157494" w:rsidRPr="00157494" w:rsidRDefault="00157494" w:rsidP="00157494">
      <w:pPr>
        <w:jc w:val="center"/>
        <w:rPr>
          <w:rFonts w:ascii="Century" w:hAnsi="Century"/>
          <w:sz w:val="16"/>
          <w:szCs w:val="16"/>
        </w:rPr>
      </w:pPr>
      <w:r>
        <w:rPr>
          <w:rFonts w:ascii="Century" w:hAnsi="Century"/>
          <w:sz w:val="16"/>
          <w:szCs w:val="16"/>
        </w:rPr>
        <w:t>Figura</w:t>
      </w:r>
      <w:r w:rsidR="00325DE3">
        <w:rPr>
          <w:rFonts w:ascii="Century" w:hAnsi="Century"/>
          <w:sz w:val="16"/>
          <w:szCs w:val="16"/>
        </w:rPr>
        <w:t xml:space="preserve"> 8.</w:t>
      </w:r>
      <w:r>
        <w:rPr>
          <w:rFonts w:ascii="Century" w:hAnsi="Century"/>
          <w:sz w:val="16"/>
          <w:szCs w:val="16"/>
        </w:rPr>
        <w:t xml:space="preserve"> Configuración del amplificador no inversor de un op-amp LM741</w:t>
      </w:r>
    </w:p>
    <w:p w14:paraId="5A4BE248" w14:textId="4D26C6F3" w:rsidR="00157494" w:rsidRDefault="00157494" w:rsidP="00157494">
      <w:pPr>
        <w:jc w:val="both"/>
        <w:rPr>
          <w:rFonts w:ascii="Century" w:hAnsi="Century"/>
        </w:rPr>
      </w:pPr>
      <w:r>
        <w:rPr>
          <w:rFonts w:ascii="Century" w:hAnsi="Century"/>
        </w:rPr>
        <w:t xml:space="preserve">Teniendo en cuenta que se debe acondicionar la señal se establece la siguiente relación: </w:t>
      </w:r>
    </w:p>
    <w:p w14:paraId="2C34D320" w14:textId="6F067124" w:rsidR="00157494" w:rsidRDefault="00122E01" w:rsidP="0015749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 mV→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=0 V </m:t>
          </m:r>
        </m:oMath>
      </m:oMathPara>
    </w:p>
    <w:p w14:paraId="01944CD8" w14:textId="652F567B" w:rsidR="00157494" w:rsidRDefault="00122E01" w:rsidP="0015749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=75 mV→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=5 V</m:t>
          </m:r>
        </m:oMath>
      </m:oMathPara>
    </w:p>
    <w:p w14:paraId="3154A242" w14:textId="69AB0996" w:rsidR="00157494" w:rsidRDefault="00157494" w:rsidP="00F51A0F">
      <w:pPr>
        <w:jc w:val="both"/>
        <w:rPr>
          <w:rFonts w:ascii="Century" w:hAnsi="Century"/>
        </w:rPr>
      </w:pPr>
      <w:r>
        <w:rPr>
          <w:rFonts w:ascii="Century" w:hAnsi="Century"/>
        </w:rPr>
        <w:t>De la anterior relación se sabe que Vc es una variable independiente, mientras que Vo es una variable dependiente, por lo que se puede asociar a Vc con la variable X y a Vo con la variable Y. Dicho esto se grafican los puntos en el plano</w:t>
      </w:r>
      <w:r w:rsidR="00303C53">
        <w:rPr>
          <w:rFonts w:ascii="Century" w:hAnsi="Century"/>
        </w:rPr>
        <w:t xml:space="preserve"> dado que este se comporta como una pendiente lineal</w:t>
      </w:r>
      <w:r>
        <w:rPr>
          <w:rFonts w:ascii="Century" w:hAnsi="Century"/>
        </w:rPr>
        <w:t>:</w:t>
      </w:r>
    </w:p>
    <w:p w14:paraId="64624E70" w14:textId="7759E527" w:rsidR="00157494" w:rsidRPr="00325DE3" w:rsidRDefault="00325DE3" w:rsidP="00157494">
      <w:pPr>
        <w:jc w:val="both"/>
        <w:rPr>
          <w:rFonts w:ascii="Century" w:eastAsiaTheme="minorEastAsia" w:hAnsi="Century"/>
        </w:rPr>
      </w:pPr>
      <m:oMathPara>
        <m:oMath>
          <m:r>
            <w:rPr>
              <w:rFonts w:ascii="Cambria Math" w:hAnsi="Cambria Math"/>
            </w:rPr>
            <m:t>B</m:t>
          </m:r>
          <m:d>
            <m:dPr>
              <m:ctrlPr>
                <w:rPr>
                  <w:rFonts w:ascii="Cambria Math" w:hAnsi="Cambria Math"/>
                  <w:i/>
                </w:rPr>
              </m:ctrlPr>
            </m:dPr>
            <m:e>
              <m:r>
                <w:rPr>
                  <w:rFonts w:ascii="Cambria Math" w:hAnsi="Cambria Math"/>
                </w:rPr>
                <m:t>0 v,0 v</m:t>
              </m:r>
            </m:e>
          </m:d>
          <m:r>
            <w:rPr>
              <w:rFonts w:ascii="Cambria Math" w:hAnsi="Cambria Math"/>
            </w:rPr>
            <m:t xml:space="preserve"> ;A</m:t>
          </m:r>
          <m:d>
            <m:dPr>
              <m:ctrlPr>
                <w:rPr>
                  <w:rFonts w:ascii="Cambria Math" w:hAnsi="Cambria Math"/>
                  <w:i/>
                </w:rPr>
              </m:ctrlPr>
            </m:dPr>
            <m:e>
              <m:r>
                <w:rPr>
                  <w:rFonts w:ascii="Cambria Math" w:hAnsi="Cambria Math"/>
                </w:rPr>
                <m:t>0.75 v ,5 v</m:t>
              </m:r>
            </m:e>
          </m:d>
        </m:oMath>
      </m:oMathPara>
    </w:p>
    <w:p w14:paraId="4CE29EAD" w14:textId="619BAACA" w:rsidR="00325DE3" w:rsidRDefault="00325DE3" w:rsidP="00157494">
      <w:pPr>
        <w:jc w:val="both"/>
        <w:rPr>
          <w:rFonts w:ascii="Century" w:eastAsiaTheme="minorEastAsia" w:hAnsi="Century"/>
        </w:rPr>
      </w:pPr>
      <w:r>
        <w:rPr>
          <w:noProof/>
        </w:rPr>
        <mc:AlternateContent>
          <mc:Choice Requires="wpg">
            <w:drawing>
              <wp:anchor distT="0" distB="0" distL="114300" distR="114300" simplePos="0" relativeHeight="251672576" behindDoc="0" locked="0" layoutInCell="1" allowOverlap="1" wp14:anchorId="7F090086" wp14:editId="30DC39E6">
                <wp:simplePos x="0" y="0"/>
                <wp:positionH relativeFrom="column">
                  <wp:posOffset>3148965</wp:posOffset>
                </wp:positionH>
                <wp:positionV relativeFrom="paragraph">
                  <wp:posOffset>92075</wp:posOffset>
                </wp:positionV>
                <wp:extent cx="937260" cy="1762125"/>
                <wp:effectExtent l="57150" t="0" r="0" b="0"/>
                <wp:wrapNone/>
                <wp:docPr id="27" name="Grupo 27"/>
                <wp:cNvGraphicFramePr/>
                <a:graphic xmlns:a="http://schemas.openxmlformats.org/drawingml/2006/main">
                  <a:graphicData uri="http://schemas.microsoft.com/office/word/2010/wordprocessingGroup">
                    <wpg:wgp>
                      <wpg:cNvGrpSpPr/>
                      <wpg:grpSpPr>
                        <a:xfrm>
                          <a:off x="0" y="0"/>
                          <a:ext cx="937260" cy="1762125"/>
                          <a:chOff x="-6" y="69757"/>
                          <a:chExt cx="6019704" cy="1433886"/>
                        </a:xfrm>
                      </wpg:grpSpPr>
                      <wps:wsp>
                        <wps:cNvPr id="28" name="Conector recto de flecha 28"/>
                        <wps:cNvCnPr/>
                        <wps:spPr>
                          <a:xfrm flipV="1">
                            <a:off x="161925" y="190500"/>
                            <a:ext cx="0"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Conector recto de flecha 29"/>
                        <wps:cNvCnPr/>
                        <wps:spPr>
                          <a:xfrm>
                            <a:off x="223104" y="1415677"/>
                            <a:ext cx="53073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uadro de texto 30"/>
                        <wps:cNvSpPr txBox="1"/>
                        <wps:spPr>
                          <a:xfrm>
                            <a:off x="3817919" y="1198843"/>
                            <a:ext cx="2201779" cy="304800"/>
                          </a:xfrm>
                          <a:prstGeom prst="rect">
                            <a:avLst/>
                          </a:prstGeom>
                          <a:noFill/>
                          <a:ln w="6350">
                            <a:noFill/>
                          </a:ln>
                        </wps:spPr>
                        <wps:txbx>
                          <w:txbxContent>
                            <w:p w14:paraId="6B3E6FF7" w14:textId="4FE76BED" w:rsidR="00303C53" w:rsidRDefault="00534D98" w:rsidP="00303C53">
                              <w: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6" y="69757"/>
                            <a:ext cx="2691063" cy="304800"/>
                          </a:xfrm>
                          <a:prstGeom prst="rect">
                            <a:avLst/>
                          </a:prstGeom>
                          <a:noFill/>
                          <a:ln w="6350">
                            <a:noFill/>
                          </a:ln>
                        </wps:spPr>
                        <wps:txbx>
                          <w:txbxContent>
                            <w:p w14:paraId="04810F44" w14:textId="5A87C17A" w:rsidR="00303C53" w:rsidRDefault="00303C53" w:rsidP="00303C53">
                              <w:r>
                                <w:t>V</w:t>
                              </w:r>
                              <w:r w:rsidR="00534D98">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090086" id="Grupo 27" o:spid="_x0000_s1036" style="position:absolute;left:0;text-align:left;margin-left:247.95pt;margin-top:7.25pt;width:73.8pt;height:138.75pt;z-index:251672576;mso-width-relative:margin;mso-height-relative:margin" coordorigin=",697" coordsize="60197,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">
                <v:shape id="Conector recto de flecha 28" o:spid="_x0000_s1037" type="#_x0000_t32" style="position:absolute;left:1619;top:1905;width:0;height:1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Conector recto de flecha 29" o:spid="_x0000_s1038" type="#_x0000_t32" style="position:absolute;left:2231;top:14156;width:53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Cuadro de texto 30" o:spid="_x0000_s1039" type="#_x0000_t202" style="position:absolute;left:38179;top:11988;width:220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B3E6FF7" w14:textId="4FE76BED" w:rsidR="00303C53" w:rsidRDefault="00534D98" w:rsidP="00303C53">
                        <w:r>
                          <w:t>Vc</w:t>
                        </w:r>
                      </w:p>
                    </w:txbxContent>
                  </v:textbox>
                </v:shape>
                <v:shape id="Cuadro de texto 31" o:spid="_x0000_s1040" type="#_x0000_t202" style="position:absolute;top:697;width:269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4810F44" w14:textId="5A87C17A" w:rsidR="00303C53" w:rsidRDefault="00303C53" w:rsidP="00303C53">
                        <w:r>
                          <w:t>V</w:t>
                        </w:r>
                        <w:r w:rsidR="00534D98">
                          <w:t>o</w:t>
                        </w:r>
                      </w:p>
                    </w:txbxContent>
                  </v:textbox>
                </v:shape>
              </v:group>
            </w:pict>
          </mc:Fallback>
        </mc:AlternateContent>
      </w:r>
    </w:p>
    <w:p w14:paraId="2A680DD8" w14:textId="71C63866" w:rsidR="00157494" w:rsidRDefault="00157494" w:rsidP="00157494">
      <w:pPr>
        <w:jc w:val="center"/>
        <w:rPr>
          <w:rFonts w:ascii="Century" w:eastAsiaTheme="minorEastAsia" w:hAnsi="Century"/>
        </w:rPr>
      </w:pPr>
      <w:r>
        <w:rPr>
          <w:noProof/>
        </w:rPr>
        <w:drawing>
          <wp:inline distT="0" distB="0" distL="0" distR="0" wp14:anchorId="518710FE" wp14:editId="3F2D8FA7">
            <wp:extent cx="2219325" cy="17146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8">
                      <a:extLst>
                        <a:ext uri="{28A0092B-C50C-407E-A947-70E740481C1C}">
                          <a14:useLocalDpi xmlns:a14="http://schemas.microsoft.com/office/drawing/2010/main" val="0"/>
                        </a:ext>
                      </a:extLst>
                    </a:blip>
                    <a:srcRect l="66106" t="16295" r="11066" b="45987"/>
                    <a:stretch>
                      <a:fillRect/>
                    </a:stretch>
                  </pic:blipFill>
                  <pic:spPr bwMode="auto">
                    <a:xfrm>
                      <a:off x="0" y="0"/>
                      <a:ext cx="2222848" cy="1717341"/>
                    </a:xfrm>
                    <a:prstGeom prst="rect">
                      <a:avLst/>
                    </a:prstGeom>
                    <a:noFill/>
                    <a:ln>
                      <a:noFill/>
                    </a:ln>
                  </pic:spPr>
                </pic:pic>
              </a:graphicData>
            </a:graphic>
          </wp:inline>
        </w:drawing>
      </w:r>
    </w:p>
    <w:p w14:paraId="475AAB4E" w14:textId="251AE6CD" w:rsidR="00303C53" w:rsidRPr="00534D98" w:rsidRDefault="00303C53" w:rsidP="00534D98">
      <w:pPr>
        <w:jc w:val="center"/>
        <w:rPr>
          <w:rFonts w:ascii="Century" w:eastAsiaTheme="minorEastAsia" w:hAnsi="Century"/>
          <w:sz w:val="18"/>
          <w:szCs w:val="18"/>
        </w:rPr>
      </w:pPr>
      <w:r w:rsidRPr="00303C53">
        <w:rPr>
          <w:rFonts w:ascii="Century" w:eastAsiaTheme="minorEastAsia" w:hAnsi="Century"/>
          <w:sz w:val="16"/>
          <w:szCs w:val="16"/>
        </w:rPr>
        <w:t xml:space="preserve">Grafica </w:t>
      </w:r>
      <w:r>
        <w:rPr>
          <w:rFonts w:ascii="Century" w:eastAsiaTheme="minorEastAsia" w:hAnsi="Century"/>
          <w:sz w:val="16"/>
          <w:szCs w:val="16"/>
        </w:rPr>
        <w:t>3</w:t>
      </w:r>
      <w:r w:rsidRPr="00303C53">
        <w:rPr>
          <w:rFonts w:ascii="Century" w:eastAsiaTheme="minorEastAsia" w:hAnsi="Century"/>
          <w:sz w:val="16"/>
          <w:szCs w:val="16"/>
        </w:rPr>
        <w:t>.</w:t>
      </w:r>
      <w:r>
        <w:rPr>
          <w:rFonts w:ascii="Century" w:eastAsiaTheme="minorEastAsia" w:hAnsi="Century"/>
          <w:sz w:val="16"/>
          <w:szCs w:val="16"/>
        </w:rPr>
        <w:t xml:space="preserve"> </w:t>
      </w:r>
      <w:r w:rsidR="00534D98">
        <w:rPr>
          <w:rFonts w:ascii="Century" w:eastAsiaTheme="minorEastAsia" w:hAnsi="Century"/>
          <w:sz w:val="16"/>
          <w:szCs w:val="16"/>
        </w:rPr>
        <w:t>Límite</w:t>
      </w:r>
      <w:r>
        <w:rPr>
          <w:rFonts w:ascii="Century" w:eastAsiaTheme="minorEastAsia" w:hAnsi="Century"/>
          <w:sz w:val="16"/>
          <w:szCs w:val="16"/>
        </w:rPr>
        <w:t xml:space="preserve"> superior</w:t>
      </w:r>
      <w:r w:rsidR="00534D98">
        <w:rPr>
          <w:rFonts w:ascii="Century" w:eastAsiaTheme="minorEastAsia" w:hAnsi="Century"/>
          <w:sz w:val="16"/>
          <w:szCs w:val="16"/>
        </w:rPr>
        <w:t xml:space="preserve"> (0.75 V </w:t>
      </w:r>
      <m:oMath>
        <m:r>
          <w:rPr>
            <w:rFonts w:ascii="Cambria Math" w:eastAsiaTheme="minorEastAsia" w:hAnsi="Cambria Math"/>
            <w:sz w:val="16"/>
            <w:szCs w:val="16"/>
          </w:rPr>
          <m:t>→</m:t>
        </m:r>
      </m:oMath>
      <w:r w:rsidR="00534D98">
        <w:rPr>
          <w:rFonts w:ascii="Century" w:eastAsiaTheme="minorEastAsia" w:hAnsi="Century"/>
          <w:sz w:val="16"/>
          <w:szCs w:val="16"/>
        </w:rPr>
        <w:t xml:space="preserve"> 5 V)</w:t>
      </w:r>
      <w:r>
        <w:rPr>
          <w:rFonts w:ascii="Century" w:eastAsiaTheme="minorEastAsia" w:hAnsi="Century"/>
          <w:sz w:val="16"/>
          <w:szCs w:val="16"/>
        </w:rPr>
        <w:t xml:space="preserve"> y </w:t>
      </w:r>
      <w:r w:rsidR="00534D98">
        <w:rPr>
          <w:rFonts w:ascii="Century" w:eastAsiaTheme="minorEastAsia" w:hAnsi="Century"/>
          <w:sz w:val="16"/>
          <w:szCs w:val="16"/>
        </w:rPr>
        <w:t>límite</w:t>
      </w:r>
      <w:r>
        <w:rPr>
          <w:rFonts w:ascii="Century" w:eastAsiaTheme="minorEastAsia" w:hAnsi="Century"/>
          <w:sz w:val="16"/>
          <w:szCs w:val="16"/>
        </w:rPr>
        <w:t xml:space="preserve"> inferior </w:t>
      </w:r>
      <w:r w:rsidR="00534D98">
        <w:rPr>
          <w:rFonts w:ascii="Century" w:eastAsiaTheme="minorEastAsia" w:hAnsi="Century"/>
          <w:sz w:val="16"/>
          <w:szCs w:val="16"/>
        </w:rPr>
        <w:t xml:space="preserve">(0 V </w:t>
      </w:r>
      <m:oMath>
        <m:r>
          <w:rPr>
            <w:rFonts w:ascii="Cambria Math" w:eastAsiaTheme="minorEastAsia" w:hAnsi="Cambria Math"/>
            <w:sz w:val="16"/>
            <w:szCs w:val="16"/>
          </w:rPr>
          <m:t>→</m:t>
        </m:r>
      </m:oMath>
      <w:r w:rsidR="00534D98">
        <w:rPr>
          <w:rFonts w:ascii="Century" w:eastAsiaTheme="minorEastAsia" w:hAnsi="Century"/>
          <w:sz w:val="16"/>
          <w:szCs w:val="16"/>
        </w:rPr>
        <w:t xml:space="preserve"> 0 V) </w:t>
      </w:r>
      <w:r>
        <w:rPr>
          <w:rFonts w:ascii="Century" w:eastAsiaTheme="minorEastAsia" w:hAnsi="Century"/>
          <w:sz w:val="16"/>
          <w:szCs w:val="16"/>
        </w:rPr>
        <w:t xml:space="preserve">de la </w:t>
      </w:r>
      <w:r w:rsidR="00534D98">
        <w:rPr>
          <w:rFonts w:ascii="Century" w:eastAsiaTheme="minorEastAsia" w:hAnsi="Century"/>
          <w:sz w:val="16"/>
          <w:szCs w:val="16"/>
        </w:rPr>
        <w:t>gráfica</w:t>
      </w:r>
      <w:r>
        <w:rPr>
          <w:rFonts w:ascii="Century" w:eastAsiaTheme="minorEastAsia" w:hAnsi="Century"/>
          <w:sz w:val="16"/>
          <w:szCs w:val="16"/>
        </w:rPr>
        <w:t xml:space="preserve"> de transferencia del CAS</w:t>
      </w:r>
      <w:r w:rsidR="00534D98">
        <w:rPr>
          <w:rFonts w:ascii="Century" w:eastAsiaTheme="minorEastAsia" w:hAnsi="Century"/>
          <w:sz w:val="16"/>
          <w:szCs w:val="16"/>
        </w:rPr>
        <w:t>.</w:t>
      </w:r>
    </w:p>
    <w:p w14:paraId="74E7EFE2" w14:textId="77777777" w:rsidR="00157494" w:rsidRDefault="00157494" w:rsidP="00157494">
      <w:pPr>
        <w:jc w:val="both"/>
        <w:rPr>
          <w:rFonts w:ascii="Century" w:hAnsi="Century"/>
        </w:rPr>
      </w:pPr>
      <w:r>
        <w:rPr>
          <w:rFonts w:ascii="Century" w:hAnsi="Century"/>
        </w:rPr>
        <w:t>Teniendo dos puntos, se calcula la pendiente, que en este caso es el factor de ganancia del amplificador operacional.</w:t>
      </w:r>
    </w:p>
    <w:p w14:paraId="00EA97D5" w14:textId="77777777" w:rsidR="00157494" w:rsidRDefault="00157494" w:rsidP="00157494">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0.75</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6.66</m:t>
              </m:r>
            </m:e>
            <m:sup>
              <m:r>
                <w:rPr>
                  <w:rFonts w:ascii="Cambria Math" w:eastAsiaTheme="minorEastAsia" w:hAnsi="Cambria Math"/>
                </w:rPr>
                <m:t>-</m:t>
              </m:r>
            </m:sup>
          </m:sSup>
        </m:oMath>
      </m:oMathPara>
    </w:p>
    <w:p w14:paraId="42CF7B0E" w14:textId="77777777" w:rsidR="00157494" w:rsidRDefault="00157494" w:rsidP="00157494">
      <w:pPr>
        <w:jc w:val="both"/>
        <w:rPr>
          <w:rFonts w:ascii="Century" w:eastAsiaTheme="minorEastAsia" w:hAnsi="Century"/>
        </w:rPr>
      </w:pPr>
      <w:r>
        <w:rPr>
          <w:rFonts w:ascii="Century" w:eastAsiaTheme="minorEastAsia" w:hAnsi="Century"/>
        </w:rPr>
        <w:lastRenderedPageBreak/>
        <w:t>Por la ecuación de la línea recta</w:t>
      </w:r>
      <w:r>
        <w:rPr>
          <w:rFonts w:ascii="Centaur" w:eastAsiaTheme="minorEastAsia" w:hAnsi="Centaur"/>
        </w:rPr>
        <w:t xml:space="preserve">  </w:t>
      </w:r>
      <m:oMath>
        <m:r>
          <w:rPr>
            <w:rFonts w:ascii="Cambria Math" w:eastAsiaTheme="minorEastAsia" w:hAnsi="Cambria Math"/>
          </w:rPr>
          <m:t>y=mx+b</m:t>
        </m:r>
      </m:oMath>
      <w:r>
        <w:rPr>
          <w:rFonts w:ascii="Centaur" w:eastAsiaTheme="minorEastAsia" w:hAnsi="Centaur"/>
        </w:rPr>
        <w:t xml:space="preserve"> </w:t>
      </w:r>
      <w:r>
        <w:rPr>
          <w:rFonts w:ascii="Century" w:eastAsiaTheme="minorEastAsia" w:hAnsi="Century"/>
        </w:rPr>
        <w:t>se sustituye la pendiente y uno de los puntos anteriormente mencionados (A o B) para obtener la ecuación del CAS</w:t>
      </w:r>
    </w:p>
    <w:p w14:paraId="2CB0962A" w14:textId="77777777" w:rsidR="00157494" w:rsidRDefault="00157494" w:rsidP="00157494">
      <w:pPr>
        <w:rPr>
          <w:rFonts w:eastAsiaTheme="minorEastAsia"/>
          <w:sz w:val="24"/>
          <w:szCs w:val="24"/>
        </w:rPr>
      </w:pPr>
      <m:oMathPara>
        <m:oMath>
          <m:r>
            <w:rPr>
              <w:rFonts w:ascii="Cambria Math" w:eastAsiaTheme="minorEastAsia" w:hAnsi="Cambria Math"/>
              <w:sz w:val="24"/>
              <w:szCs w:val="24"/>
            </w:rPr>
            <m:t xml:space="preserve">Sustituyendo el punto </m:t>
          </m:r>
          <m:d>
            <m:dPr>
              <m:ctrlPr>
                <w:rPr>
                  <w:rFonts w:ascii="Cambria Math" w:eastAsiaTheme="minorEastAsia" w:hAnsi="Cambria Math"/>
                  <w:i/>
                  <w:sz w:val="24"/>
                  <w:szCs w:val="24"/>
                </w:rPr>
              </m:ctrlPr>
            </m:dPr>
            <m:e>
              <m:r>
                <w:rPr>
                  <w:rFonts w:ascii="Cambria Math" w:eastAsiaTheme="minorEastAsia" w:hAnsi="Cambria Math"/>
                  <w:sz w:val="24"/>
                  <w:szCs w:val="24"/>
                </w:rPr>
                <m:t>0.75,5</m:t>
              </m:r>
            </m:e>
          </m:d>
          <m:r>
            <w:rPr>
              <w:rFonts w:ascii="Cambria Math" w:eastAsiaTheme="minorEastAsia" w:hAnsi="Cambria Math"/>
              <w:sz w:val="24"/>
              <w:szCs w:val="24"/>
            </w:rPr>
            <m:t xml:space="preserve"> y m en la ecuación:y=mx+b</m:t>
          </m:r>
        </m:oMath>
      </m:oMathPara>
    </w:p>
    <w:p w14:paraId="0D7D928B" w14:textId="77777777" w:rsidR="00157494" w:rsidRDefault="00157494" w:rsidP="00157494">
      <w:pPr>
        <w:rPr>
          <w:rFonts w:eastAsiaTheme="minorEastAsia"/>
          <w:sz w:val="24"/>
          <w:szCs w:val="24"/>
        </w:rPr>
      </w:pPr>
      <m:oMathPara>
        <m:oMath>
          <m:r>
            <w:rPr>
              <w:rFonts w:ascii="Cambria Math" w:eastAsiaTheme="minorEastAsia" w:hAnsi="Cambria Math"/>
              <w:sz w:val="24"/>
              <w:szCs w:val="24"/>
            </w:rPr>
            <m:t>5=</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6.66</m:t>
                  </m:r>
                </m:e>
                <m:sup>
                  <m:r>
                    <w:rPr>
                      <w:rFonts w:ascii="Cambria Math" w:eastAsiaTheme="minorEastAsia" w:hAnsi="Cambria Math"/>
                      <w:sz w:val="24"/>
                      <w:szCs w:val="24"/>
                    </w:rPr>
                    <m:t>-</m:t>
                  </m:r>
                </m:sup>
              </m:sSup>
            </m:e>
          </m:d>
          <m:r>
            <w:rPr>
              <w:rFonts w:ascii="Cambria Math" w:eastAsiaTheme="minorEastAsia" w:hAnsi="Cambria Math"/>
              <w:sz w:val="24"/>
              <w:szCs w:val="24"/>
            </w:rPr>
            <m:t>0.75+b</m:t>
          </m:r>
        </m:oMath>
      </m:oMathPara>
    </w:p>
    <w:p w14:paraId="256B8456" w14:textId="77777777" w:rsidR="00157494" w:rsidRDefault="00157494" w:rsidP="00157494">
      <w:pPr>
        <w:rPr>
          <w:rFonts w:eastAsiaTheme="minorEastAsia"/>
          <w:sz w:val="24"/>
          <w:szCs w:val="24"/>
        </w:rPr>
      </w:pPr>
      <m:oMathPara>
        <m:oMath>
          <m:r>
            <w:rPr>
              <w:rFonts w:ascii="Cambria Math" w:eastAsiaTheme="minorEastAsia" w:hAnsi="Cambria Math"/>
              <w:sz w:val="24"/>
              <w:szCs w:val="24"/>
            </w:rPr>
            <m:t>b=5-</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6.66</m:t>
                  </m:r>
                </m:e>
                <m:sup>
                  <m:r>
                    <w:rPr>
                      <w:rFonts w:ascii="Cambria Math" w:eastAsiaTheme="minorEastAsia" w:hAnsi="Cambria Math"/>
                      <w:sz w:val="24"/>
                      <w:szCs w:val="24"/>
                    </w:rPr>
                    <m:t>-</m:t>
                  </m:r>
                </m:sup>
              </m:sSup>
            </m:e>
          </m:d>
          <m:r>
            <w:rPr>
              <w:rFonts w:ascii="Cambria Math" w:eastAsiaTheme="minorEastAsia" w:hAnsi="Cambria Math"/>
              <w:sz w:val="24"/>
              <w:szCs w:val="24"/>
            </w:rPr>
            <m:t>0.75</m:t>
          </m:r>
        </m:oMath>
      </m:oMathPara>
    </w:p>
    <w:p w14:paraId="28C0A6AB" w14:textId="77777777" w:rsidR="00157494" w:rsidRDefault="00157494" w:rsidP="00157494">
      <w:pPr>
        <w:rPr>
          <w:rFonts w:eastAsiaTheme="minorEastAsia"/>
          <w:sz w:val="24"/>
          <w:szCs w:val="24"/>
        </w:rPr>
      </w:pPr>
      <m:oMathPara>
        <m:oMath>
          <m:r>
            <w:rPr>
              <w:rFonts w:ascii="Cambria Math" w:eastAsiaTheme="minorEastAsia" w:hAnsi="Cambria Math"/>
              <w:sz w:val="24"/>
              <w:szCs w:val="24"/>
            </w:rPr>
            <m:t>b=0</m:t>
          </m:r>
        </m:oMath>
      </m:oMathPara>
    </w:p>
    <w:p w14:paraId="01C6B648" w14:textId="4D4B0448" w:rsidR="00157494" w:rsidRDefault="00157494" w:rsidP="00157494">
      <w:pPr>
        <w:jc w:val="both"/>
        <w:rPr>
          <w:rFonts w:ascii="Century" w:hAnsi="Century"/>
        </w:rPr>
      </w:pPr>
      <w:r>
        <w:rPr>
          <w:rFonts w:ascii="Century" w:hAnsi="Century"/>
        </w:rPr>
        <w:t xml:space="preserve">Teniendo a b=0, se sabe que la ecuación corta en el origen, por lo que la ecuación del CAS, expresado en términos de Vo y </w:t>
      </w:r>
      <w:proofErr w:type="spellStart"/>
      <w:r>
        <w:rPr>
          <w:rFonts w:ascii="Century" w:hAnsi="Century"/>
        </w:rPr>
        <w:t>Vt</w:t>
      </w:r>
      <w:proofErr w:type="spellEnd"/>
      <w:r>
        <w:rPr>
          <w:rFonts w:ascii="Century" w:hAnsi="Century"/>
        </w:rPr>
        <w:t xml:space="preserve"> es:</w:t>
      </w:r>
    </w:p>
    <w:p w14:paraId="3F4B988F" w14:textId="3EA624D7" w:rsidR="00157494" w:rsidRPr="00534D98" w:rsidRDefault="00122E01" w:rsidP="00157494">
      <w:pPr>
        <w:rPr>
          <w:rFonts w:eastAsiaTheme="minorEastAsia"/>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c</m:t>
              </m:r>
            </m:sub>
          </m:sSub>
          <m:d>
            <m:dPr>
              <m:ctrlPr>
                <w:rPr>
                  <w:rFonts w:ascii="Cambria Math" w:eastAsiaTheme="minorEastAsia" w:hAnsi="Cambria Math"/>
                  <w:b/>
                  <w:bCs/>
                  <w:i/>
                  <w:sz w:val="24"/>
                  <w:szCs w:val="24"/>
                </w:rPr>
              </m:ctrlPr>
            </m:dPr>
            <m:e>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6.66</m:t>
                  </m:r>
                </m:e>
                <m:sup>
                  <m:r>
                    <m:rPr>
                      <m:sty m:val="bi"/>
                    </m:rPr>
                    <w:rPr>
                      <w:rFonts w:ascii="Cambria Math" w:eastAsiaTheme="minorEastAsia" w:hAnsi="Cambria Math"/>
                      <w:sz w:val="24"/>
                      <w:szCs w:val="24"/>
                    </w:rPr>
                    <m:t>-</m:t>
                  </m:r>
                </m:sup>
              </m:sSup>
            </m:e>
          </m:d>
        </m:oMath>
      </m:oMathPara>
    </w:p>
    <w:p w14:paraId="2727CC75" w14:textId="14150E68" w:rsidR="00534D98" w:rsidRDefault="00534D98" w:rsidP="00157494">
      <w:pPr>
        <w:rPr>
          <w:rFonts w:eastAsiaTheme="minorEastAsia"/>
          <w:b/>
          <w:bCs/>
          <w:sz w:val="24"/>
          <w:szCs w:val="24"/>
        </w:rPr>
      </w:pPr>
      <w:r>
        <w:rPr>
          <w:noProof/>
        </w:rPr>
        <mc:AlternateContent>
          <mc:Choice Requires="wpg">
            <w:drawing>
              <wp:anchor distT="0" distB="0" distL="114300" distR="114300" simplePos="0" relativeHeight="251674624" behindDoc="0" locked="0" layoutInCell="1" allowOverlap="1" wp14:anchorId="128FFCC9" wp14:editId="1E6EDC5A">
                <wp:simplePos x="0" y="0"/>
                <wp:positionH relativeFrom="column">
                  <wp:posOffset>2844165</wp:posOffset>
                </wp:positionH>
                <wp:positionV relativeFrom="paragraph">
                  <wp:posOffset>178435</wp:posOffset>
                </wp:positionV>
                <wp:extent cx="1343025" cy="2352040"/>
                <wp:effectExtent l="38100" t="0" r="0" b="0"/>
                <wp:wrapNone/>
                <wp:docPr id="33" name="Grupo 33"/>
                <wp:cNvGraphicFramePr/>
                <a:graphic xmlns:a="http://schemas.openxmlformats.org/drawingml/2006/main">
                  <a:graphicData uri="http://schemas.microsoft.com/office/word/2010/wordprocessingGroup">
                    <wpg:wgp>
                      <wpg:cNvGrpSpPr/>
                      <wpg:grpSpPr>
                        <a:xfrm>
                          <a:off x="0" y="0"/>
                          <a:ext cx="1343025" cy="2352040"/>
                          <a:chOff x="-6" y="139139"/>
                          <a:chExt cx="6019704" cy="1428104"/>
                        </a:xfrm>
                      </wpg:grpSpPr>
                      <wps:wsp>
                        <wps:cNvPr id="34" name="Conector recto de flecha 34"/>
                        <wps:cNvCnPr/>
                        <wps:spPr>
                          <a:xfrm flipV="1">
                            <a:off x="161925" y="190500"/>
                            <a:ext cx="0"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Conector recto de flecha 35"/>
                        <wps:cNvCnPr/>
                        <wps:spPr>
                          <a:xfrm>
                            <a:off x="161927" y="1411739"/>
                            <a:ext cx="5307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Cuadro de texto 36"/>
                        <wps:cNvSpPr txBox="1"/>
                        <wps:spPr>
                          <a:xfrm>
                            <a:off x="3817917" y="1262443"/>
                            <a:ext cx="2201781" cy="304800"/>
                          </a:xfrm>
                          <a:prstGeom prst="rect">
                            <a:avLst/>
                          </a:prstGeom>
                          <a:noFill/>
                          <a:ln w="6350">
                            <a:noFill/>
                          </a:ln>
                        </wps:spPr>
                        <wps:txbx>
                          <w:txbxContent>
                            <w:p w14:paraId="22CF65AD" w14:textId="77777777" w:rsidR="00534D98" w:rsidRDefault="00534D98" w:rsidP="00534D98">
                              <w: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Cuadro de texto 37"/>
                        <wps:cNvSpPr txBox="1"/>
                        <wps:spPr>
                          <a:xfrm>
                            <a:off x="-6" y="139139"/>
                            <a:ext cx="2691062" cy="304800"/>
                          </a:xfrm>
                          <a:prstGeom prst="rect">
                            <a:avLst/>
                          </a:prstGeom>
                          <a:noFill/>
                          <a:ln w="6350">
                            <a:noFill/>
                          </a:ln>
                        </wps:spPr>
                        <wps:txbx>
                          <w:txbxContent>
                            <w:p w14:paraId="037C157B" w14:textId="77777777" w:rsidR="00534D98" w:rsidRDefault="00534D98" w:rsidP="00534D98">
                              <w:r>
                                <w: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8FFCC9" id="Grupo 33" o:spid="_x0000_s1041" style="position:absolute;margin-left:223.95pt;margin-top:14.05pt;width:105.75pt;height:185.2pt;z-index:251674624;mso-width-relative:margin;mso-height-relative:margin" coordorigin=",1391" coordsize="60197,1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">
                <v:shape id="Conector recto de flecha 34" o:spid="_x0000_s1042" type="#_x0000_t32" style="position:absolute;left:1619;top:1905;width:0;height:1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Conector recto de flecha 35" o:spid="_x0000_s1043" type="#_x0000_t32" style="position:absolute;left:1619;top:14117;width:53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Cuadro de texto 36" o:spid="_x0000_s1044" type="#_x0000_t202" style="position:absolute;left:38179;top:12624;width:220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2CF65AD" w14:textId="77777777" w:rsidR="00534D98" w:rsidRDefault="00534D98" w:rsidP="00534D98">
                        <w:r>
                          <w:t>Vc</w:t>
                        </w:r>
                      </w:p>
                    </w:txbxContent>
                  </v:textbox>
                </v:shape>
                <v:shape id="Cuadro de texto 37" o:spid="_x0000_s1045" type="#_x0000_t202" style="position:absolute;top:1391;width:269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37C157B" w14:textId="77777777" w:rsidR="00534D98" w:rsidRDefault="00534D98" w:rsidP="00534D98">
                        <w:r>
                          <w:t>Vo</w:t>
                        </w:r>
                      </w:p>
                    </w:txbxContent>
                  </v:textbox>
                </v:shape>
              </v:group>
            </w:pict>
          </mc:Fallback>
        </mc:AlternateContent>
      </w:r>
    </w:p>
    <w:p w14:paraId="52288CD4" w14:textId="18322FA8" w:rsidR="00157494" w:rsidRDefault="00157494" w:rsidP="00157494">
      <w:pPr>
        <w:jc w:val="center"/>
        <w:rPr>
          <w:rFonts w:ascii="Century" w:hAnsi="Century"/>
        </w:rPr>
      </w:pPr>
      <w:r>
        <w:rPr>
          <w:noProof/>
        </w:rPr>
        <w:drawing>
          <wp:inline distT="0" distB="0" distL="0" distR="0" wp14:anchorId="45A3B8FD" wp14:editId="5CDCF2D1">
            <wp:extent cx="2143125" cy="2409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l="72652" t="17819" r="10048" b="44778"/>
                    <a:stretch>
                      <a:fillRect/>
                    </a:stretch>
                  </pic:blipFill>
                  <pic:spPr bwMode="auto">
                    <a:xfrm>
                      <a:off x="0" y="0"/>
                      <a:ext cx="2143125" cy="2409825"/>
                    </a:xfrm>
                    <a:prstGeom prst="rect">
                      <a:avLst/>
                    </a:prstGeom>
                    <a:noFill/>
                    <a:ln>
                      <a:noFill/>
                    </a:ln>
                  </pic:spPr>
                </pic:pic>
              </a:graphicData>
            </a:graphic>
          </wp:inline>
        </w:drawing>
      </w:r>
    </w:p>
    <w:p w14:paraId="1DE31EB3" w14:textId="60987757" w:rsidR="00303C53" w:rsidRPr="00303C53" w:rsidRDefault="00303C53" w:rsidP="00303C53">
      <w:pPr>
        <w:jc w:val="center"/>
        <w:rPr>
          <w:rFonts w:ascii="Century" w:eastAsiaTheme="minorEastAsia" w:hAnsi="Century"/>
          <w:sz w:val="18"/>
          <w:szCs w:val="18"/>
        </w:rPr>
      </w:pPr>
      <w:r w:rsidRPr="00303C53">
        <w:rPr>
          <w:rFonts w:ascii="Century" w:eastAsiaTheme="minorEastAsia" w:hAnsi="Century"/>
          <w:sz w:val="16"/>
          <w:szCs w:val="16"/>
        </w:rPr>
        <w:t xml:space="preserve">Grafica </w:t>
      </w:r>
      <w:r>
        <w:rPr>
          <w:rFonts w:ascii="Century" w:eastAsiaTheme="minorEastAsia" w:hAnsi="Century"/>
          <w:sz w:val="16"/>
          <w:szCs w:val="16"/>
        </w:rPr>
        <w:t>4</w:t>
      </w:r>
      <w:r w:rsidRPr="00303C53">
        <w:rPr>
          <w:rFonts w:ascii="Century" w:eastAsiaTheme="minorEastAsia" w:hAnsi="Century"/>
          <w:sz w:val="16"/>
          <w:szCs w:val="16"/>
        </w:rPr>
        <w:t>.</w:t>
      </w:r>
      <w:r>
        <w:rPr>
          <w:rFonts w:ascii="Century" w:eastAsiaTheme="minorEastAsia" w:hAnsi="Century"/>
          <w:sz w:val="16"/>
          <w:szCs w:val="16"/>
        </w:rPr>
        <w:t xml:space="preserve"> Grafica de transferencia del CAS, entrada de voltaje del sensor (Vc) vs salida del voltaje del CAS (Vo).</w:t>
      </w:r>
    </w:p>
    <w:p w14:paraId="78AF7A8D" w14:textId="77777777" w:rsidR="00157494" w:rsidRDefault="00157494" w:rsidP="00157494">
      <w:pPr>
        <w:jc w:val="both"/>
        <w:rPr>
          <w:rFonts w:ascii="Century" w:hAnsi="Century"/>
        </w:rPr>
      </w:pPr>
      <w:r>
        <w:rPr>
          <w:rFonts w:ascii="Century" w:hAnsi="Century"/>
        </w:rPr>
        <w:t xml:space="preserve">Una vez que se sabe la pendiente, o factor de amplitud, se debe adaptar al amplificador operacional, tomando en cuenta el factor de amplitud </w:t>
      </w:r>
    </w:p>
    <w:p w14:paraId="7EFD75BF" w14:textId="77777777" w:rsidR="00157494" w:rsidRDefault="00157494" w:rsidP="00157494">
      <w:pPr>
        <w:jc w:val="both"/>
        <w:rPr>
          <w:rFonts w:ascii="Century" w:eastAsiaTheme="minorEastAsia" w:hAnsi="Century"/>
        </w:rPr>
      </w:pPr>
      <m:oMathPara>
        <m:oMath>
          <m:r>
            <w:rPr>
              <w:rFonts w:ascii="Cambria Math" w:hAnsi="Cambria Math"/>
            </w:rPr>
            <m:t>A=</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oMath>
      </m:oMathPara>
    </w:p>
    <w:p w14:paraId="5C9B0A69" w14:textId="06BAD9FB" w:rsidR="00157494" w:rsidRDefault="00157494" w:rsidP="00157494">
      <w:pPr>
        <w:jc w:val="both"/>
        <w:rPr>
          <w:rFonts w:ascii="Century" w:eastAsiaTheme="minorEastAsia" w:hAnsi="Century"/>
        </w:rPr>
      </w:pPr>
      <w:r>
        <w:rPr>
          <w:rFonts w:ascii="Century" w:eastAsiaTheme="minorEastAsia" w:hAnsi="Century"/>
        </w:rPr>
        <w:t xml:space="preserve">Se propone un resistor </w:t>
      </w:r>
      <w:proofErr w:type="spellStart"/>
      <w:r>
        <w:rPr>
          <w:rFonts w:ascii="Century" w:eastAsiaTheme="minorEastAsia" w:hAnsi="Century"/>
        </w:rPr>
        <w:t>Ri</w:t>
      </w:r>
      <w:proofErr w:type="spellEnd"/>
      <w:r>
        <w:rPr>
          <w:rFonts w:ascii="Century" w:eastAsiaTheme="minorEastAsia" w:hAnsi="Century"/>
        </w:rPr>
        <w:t>, con fines de establecer el factor de amplitud, un resistor de 10K</w:t>
      </w:r>
      <w:r w:rsidR="00325DE3">
        <w:rPr>
          <w:rFonts w:ascii="Century" w:eastAsiaTheme="minorEastAsia" w:hAnsi="Century"/>
        </w:rPr>
        <w:t>Ω</w:t>
      </w:r>
      <w:r>
        <w:rPr>
          <w:rFonts w:ascii="Century" w:eastAsiaTheme="minorEastAsia" w:hAnsi="Century"/>
        </w:rPr>
        <w:t xml:space="preserve"> es buena opción, debido a que permite el paso de corriente, de tomar un resistor con un valor más pequeño, corre el riesgo de quemarse, y un resistor con valor más grande, corre el riesgo de comportarse como un circuito abierto.</w:t>
      </w:r>
    </w:p>
    <w:p w14:paraId="42EB38E2" w14:textId="77777777" w:rsidR="00157494" w:rsidRDefault="00157494" w:rsidP="00157494">
      <w:pPr>
        <w:jc w:val="both"/>
        <w:rPr>
          <w:rFonts w:ascii="Century" w:eastAsiaTheme="minorEastAsia" w:hAnsi="Century"/>
        </w:rPr>
      </w:pPr>
      <w:r>
        <w:rPr>
          <w:rFonts w:ascii="Century" w:eastAsiaTheme="minorEastAsia" w:hAnsi="Century"/>
        </w:rPr>
        <w:t>Entonces se sustituyen valores en la ecuación de factor de amplitud:</w:t>
      </w:r>
    </w:p>
    <w:p w14:paraId="54F20EAA" w14:textId="573B6E0B" w:rsidR="00157494" w:rsidRDefault="00122E01" w:rsidP="00157494">
      <w:pPr>
        <w:jc w:val="both"/>
        <w:rPr>
          <w:rFonts w:ascii="Century" w:eastAsiaTheme="minorEastAsia" w:hAnsi="Century"/>
        </w:rPr>
      </w:pPr>
      <m:oMathPara>
        <m:oMath>
          <m:sSup>
            <m:sSupPr>
              <m:ctrlPr>
                <w:rPr>
                  <w:rFonts w:ascii="Cambria Math" w:hAnsi="Cambria Math"/>
                  <w:i/>
                </w:rPr>
              </m:ctrlPr>
            </m:sSupPr>
            <m:e>
              <m:r>
                <w:rPr>
                  <w:rFonts w:ascii="Cambria Math" w:hAnsi="Cambria Math"/>
                </w:rPr>
                <m:t>6.66</m:t>
              </m:r>
            </m:e>
            <m:sup>
              <m:r>
                <w:rPr>
                  <w:rFonts w:ascii="Cambria Math" w:hAnsi="Cambria Math"/>
                </w:rPr>
                <m:t>-</m:t>
              </m:r>
            </m:sup>
          </m:s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10KΩ</m:t>
              </m:r>
            </m:den>
          </m:f>
        </m:oMath>
      </m:oMathPara>
    </w:p>
    <w:p w14:paraId="6529846B" w14:textId="05588DDC" w:rsidR="00157494" w:rsidRDefault="00122E01" w:rsidP="00157494">
      <w:pPr>
        <w:jc w:val="both"/>
        <w:rPr>
          <w:rFonts w:ascii="Century" w:eastAsiaTheme="minorEastAsia" w:hAnsi="Century"/>
          <w:sz w:val="24"/>
          <w:szCs w:val="24"/>
        </w:rPr>
      </w:pPr>
      <m:oMathPara>
        <m:oMath>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6.66</m:t>
                  </m:r>
                </m:e>
                <m:sup>
                  <m:r>
                    <w:rPr>
                      <w:rFonts w:ascii="Cambria Math" w:hAnsi="Cambria Math"/>
                      <w:sz w:val="24"/>
                      <w:szCs w:val="24"/>
                    </w:rPr>
                    <m:t>-</m:t>
                  </m:r>
                </m:sup>
              </m:sSup>
              <m:r>
                <w:rPr>
                  <w:rFonts w:ascii="Cambria Math" w:hAnsi="Cambria Math"/>
                  <w:sz w:val="24"/>
                  <w:szCs w:val="24"/>
                </w:rPr>
                <m:t>-1</m:t>
              </m:r>
            </m:e>
          </m:d>
          <m:d>
            <m:dPr>
              <m:ctrlPr>
                <w:rPr>
                  <w:rFonts w:ascii="Cambria Math" w:hAnsi="Cambria Math"/>
                  <w:i/>
                  <w:sz w:val="24"/>
                  <w:szCs w:val="24"/>
                </w:rPr>
              </m:ctrlPr>
            </m:dPr>
            <m:e>
              <m:r>
                <w:rPr>
                  <w:rFonts w:ascii="Cambria Math" w:hAnsi="Cambria Math"/>
                  <w:sz w:val="24"/>
                  <w:szCs w:val="24"/>
                </w:rPr>
                <m:t>10KΩ</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oMath>
      </m:oMathPara>
    </w:p>
    <w:p w14:paraId="04C9F5F6" w14:textId="49493279" w:rsidR="00157494" w:rsidRPr="00325DE3" w:rsidRDefault="00157494" w:rsidP="00157494">
      <w:pPr>
        <w:jc w:val="both"/>
        <w:rPr>
          <w:rFonts w:ascii="Century" w:eastAsiaTheme="minorEastAsia" w:hAnsi="Century"/>
          <w:sz w:val="24"/>
          <w:szCs w:val="24"/>
        </w:rPr>
      </w:pPr>
      <m:oMathPara>
        <m:oMath>
          <m:r>
            <w:rPr>
              <w:rFonts w:ascii="Cambria Math" w:eastAsiaTheme="minorEastAsia" w:hAnsi="Cambria Math"/>
              <w:sz w:val="24"/>
              <w:szCs w:val="24"/>
            </w:rPr>
            <w:lastRenderedPageBreak/>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f</m:t>
              </m:r>
            </m:sub>
          </m:sSub>
          <m:r>
            <w:rPr>
              <w:rFonts w:ascii="Cambria Math" w:eastAsiaTheme="minorEastAsia" w:hAnsi="Cambria Math"/>
              <w:sz w:val="24"/>
              <w:szCs w:val="24"/>
            </w:rPr>
            <m:t>≈56 KΩ</m:t>
          </m:r>
        </m:oMath>
      </m:oMathPara>
    </w:p>
    <w:p w14:paraId="18221FF4" w14:textId="320F7953" w:rsidR="00325DE3" w:rsidRPr="001E1342" w:rsidRDefault="00325DE3" w:rsidP="00157494">
      <w:pPr>
        <w:jc w:val="both"/>
        <w:rPr>
          <w:rFonts w:ascii="Century" w:eastAsiaTheme="minorEastAsia" w:hAnsi="Century"/>
        </w:rPr>
      </w:pPr>
      <w:r w:rsidRPr="001E1342">
        <w:rPr>
          <w:rFonts w:ascii="Century" w:eastAsiaTheme="minorEastAsia" w:hAnsi="Century"/>
        </w:rPr>
        <w:t>Cabe mencionar que el redondeo de este valor también causa una ligera desviación de los valores ideales</w:t>
      </w:r>
      <w:r w:rsidR="00484BDE">
        <w:rPr>
          <w:rFonts w:ascii="Century" w:eastAsiaTheme="minorEastAsia" w:hAnsi="Century"/>
        </w:rPr>
        <w:t>,</w:t>
      </w:r>
      <w:r w:rsidRPr="001E1342">
        <w:rPr>
          <w:rFonts w:ascii="Century" w:eastAsiaTheme="minorEastAsia" w:hAnsi="Century"/>
        </w:rPr>
        <w:t xml:space="preserve"> pero por motivos de simplicidad utilizaremos una resistencia de 56KΩ puesto que las resistencias con valores decimales no son prácticas de usar o no existen.</w:t>
      </w:r>
    </w:p>
    <w:p w14:paraId="52ED7FDC" w14:textId="6B391FD1" w:rsidR="00157494" w:rsidRDefault="00157494" w:rsidP="00157494">
      <w:pPr>
        <w:jc w:val="both"/>
        <w:rPr>
          <w:rFonts w:ascii="Century" w:hAnsi="Century"/>
          <w:sz w:val="24"/>
          <w:szCs w:val="24"/>
        </w:rPr>
      </w:pPr>
      <w:r w:rsidRPr="001E1342">
        <w:rPr>
          <w:rFonts w:ascii="Century" w:hAnsi="Century"/>
        </w:rPr>
        <w:t>De esta manera el CAS se ve conformado de la siguiente forma</w:t>
      </w:r>
      <w:r>
        <w:rPr>
          <w:rFonts w:ascii="Century" w:hAnsi="Century"/>
          <w:sz w:val="24"/>
          <w:szCs w:val="24"/>
        </w:rPr>
        <w:t>:</w:t>
      </w:r>
    </w:p>
    <w:p w14:paraId="7C4EFC2D" w14:textId="09153AE1" w:rsidR="00157494" w:rsidRDefault="00157494" w:rsidP="00157494">
      <w:pPr>
        <w:jc w:val="both"/>
        <w:rPr>
          <w:rFonts w:ascii="Century" w:hAnsi="Century"/>
          <w:sz w:val="24"/>
          <w:szCs w:val="24"/>
        </w:rPr>
      </w:pPr>
      <w:r>
        <w:rPr>
          <w:noProof/>
        </w:rPr>
        <w:drawing>
          <wp:inline distT="0" distB="0" distL="0" distR="0" wp14:anchorId="34FC9E26" wp14:editId="503A7A3A">
            <wp:extent cx="55435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0" cstate="print">
                      <a:extLst>
                        <a:ext uri="{28A0092B-C50C-407E-A947-70E740481C1C}">
                          <a14:useLocalDpi xmlns:a14="http://schemas.microsoft.com/office/drawing/2010/main" val="0"/>
                        </a:ext>
                      </a:extLst>
                    </a:blip>
                    <a:srcRect l="17480" t="15086" r="12083" b="32710"/>
                    <a:stretch>
                      <a:fillRect/>
                    </a:stretch>
                  </pic:blipFill>
                  <pic:spPr bwMode="auto">
                    <a:xfrm>
                      <a:off x="0" y="0"/>
                      <a:ext cx="5543550" cy="2305050"/>
                    </a:xfrm>
                    <a:prstGeom prst="rect">
                      <a:avLst/>
                    </a:prstGeom>
                    <a:noFill/>
                    <a:ln>
                      <a:noFill/>
                    </a:ln>
                  </pic:spPr>
                </pic:pic>
              </a:graphicData>
            </a:graphic>
          </wp:inline>
        </w:drawing>
      </w:r>
    </w:p>
    <w:p w14:paraId="0E808622" w14:textId="06FC8553" w:rsidR="001E1342" w:rsidRPr="001E1342" w:rsidRDefault="001E1342" w:rsidP="001E1342">
      <w:pPr>
        <w:jc w:val="center"/>
        <w:rPr>
          <w:rFonts w:ascii="Century" w:hAnsi="Century"/>
          <w:sz w:val="16"/>
          <w:szCs w:val="16"/>
        </w:rPr>
      </w:pPr>
      <w:r w:rsidRPr="001E1342">
        <w:rPr>
          <w:rFonts w:ascii="Century" w:hAnsi="Century"/>
          <w:sz w:val="16"/>
          <w:szCs w:val="16"/>
        </w:rPr>
        <w:t xml:space="preserve">Figura 9. Diseño </w:t>
      </w:r>
      <w:r>
        <w:rPr>
          <w:rFonts w:ascii="Century" w:hAnsi="Century"/>
          <w:sz w:val="16"/>
          <w:szCs w:val="16"/>
        </w:rPr>
        <w:t>simulado creado a partir de la configuración de la figura 8 del CAS de nuestro sistema.</w:t>
      </w:r>
    </w:p>
    <w:p w14:paraId="7D2D41B4" w14:textId="77777777" w:rsidR="00157494" w:rsidRDefault="00157494" w:rsidP="00157494">
      <w:pPr>
        <w:jc w:val="both"/>
        <w:rPr>
          <w:rFonts w:ascii="Century" w:hAnsi="Century"/>
        </w:rPr>
      </w:pPr>
      <w:r>
        <w:rPr>
          <w:rFonts w:ascii="Century" w:hAnsi="Century"/>
        </w:rPr>
        <w:t xml:space="preserve">Sin embargo, el sistema muestra un pequeño margen de error comúnmente conocido como voltaje de desvío, Cabe decir que este error existe en la realidad, no en simulaciones (casos ideales), debido a que no es un amplificador ideal. Este error es debido al voltaje de offset, este mismo voltaje, varía dependiendo el fabricante, para el op-amp LM741 se tiene un voltaje de offset igual a </w:t>
      </w:r>
      <m:oMath>
        <m:r>
          <w:rPr>
            <w:rFonts w:ascii="Cambria Math" w:hAnsi="Cambria Math"/>
          </w:rPr>
          <m:t>±</m:t>
        </m:r>
      </m:oMath>
      <w:r>
        <w:rPr>
          <w:rFonts w:ascii="Century" w:hAnsi="Century"/>
        </w:rPr>
        <w:t>15mV.</w:t>
      </w:r>
    </w:p>
    <w:p w14:paraId="4C3EA43B" w14:textId="77777777" w:rsidR="00157494" w:rsidRDefault="00157494" w:rsidP="00157494">
      <w:pPr>
        <w:rPr>
          <w:rFonts w:ascii="Century" w:hAnsi="Century"/>
          <w:b/>
          <w:bCs/>
        </w:rPr>
      </w:pPr>
      <w:r>
        <w:rPr>
          <w:rFonts w:ascii="Century" w:hAnsi="Century"/>
          <w:b/>
          <w:bCs/>
        </w:rPr>
        <w:t>Obtención del voltaje de desvío:</w:t>
      </w:r>
    </w:p>
    <w:p w14:paraId="1A2F3F6E" w14:textId="77777777" w:rsidR="00157494" w:rsidRDefault="00157494" w:rsidP="00157494">
      <w:pPr>
        <w:rPr>
          <w:rFonts w:ascii="Century" w:eastAsiaTheme="minorEastAsia" w:hAnsi="Century"/>
        </w:rPr>
      </w:pPr>
      <m:oMathPara>
        <m:oMath>
          <m:r>
            <w:rPr>
              <w:rFonts w:ascii="Cambria Math" w:hAnsi="Cambria Math"/>
            </w:rPr>
            <m:t xml:space="preserve">De la ecuación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se tiene:</m:t>
          </m:r>
        </m:oMath>
      </m:oMathPara>
    </w:p>
    <w:p w14:paraId="21A12A31" w14:textId="77777777" w:rsidR="00157494" w:rsidRDefault="00122E01" w:rsidP="00157494">
      <w:pPr>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offset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oMath>
      </m:oMathPara>
    </w:p>
    <w:p w14:paraId="3EDC5B5D" w14:textId="77777777" w:rsidR="00157494" w:rsidRDefault="00157494" w:rsidP="00157494">
      <w:pPr>
        <w:rPr>
          <w:rFonts w:ascii="Century" w:eastAsiaTheme="minorEastAsia" w:hAnsi="Century"/>
        </w:rPr>
      </w:pPr>
      <m:oMathPara>
        <m:oMath>
          <m:r>
            <w:rPr>
              <w:rFonts w:ascii="Cambria Math" w:eastAsiaTheme="minorEastAsia" w:hAnsi="Cambria Math"/>
            </w:rPr>
            <m:t xml:space="preserve">Resolviendo para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se tiene: </m:t>
          </m:r>
        </m:oMath>
      </m:oMathPara>
    </w:p>
    <w:p w14:paraId="26A9D627" w14:textId="77777777" w:rsidR="00157494" w:rsidRDefault="00122E01" w:rsidP="00157494">
      <w:pPr>
        <w:rPr>
          <w:rFonts w:ascii="Century" w:eastAsiaTheme="minorEastAsia" w:hAnsi="Century"/>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offset</m:t>
              </m:r>
            </m:sub>
          </m:sSub>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1+A</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offset</m:t>
              </m:r>
            </m:sub>
          </m:sSub>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den>
          </m:f>
          <m:r>
            <w:rPr>
              <w:rFonts w:ascii="Cambria Math" w:eastAsiaTheme="minorEastAsia" w:hAnsi="Cambria Math"/>
            </w:rPr>
            <m:t xml:space="preserve"> </m:t>
          </m:r>
        </m:oMath>
      </m:oMathPara>
    </w:p>
    <w:p w14:paraId="5C896810" w14:textId="5F4B5C40" w:rsidR="00157494" w:rsidRPr="00157494" w:rsidRDefault="00157494" w:rsidP="00157494">
      <w:pPr>
        <w:rPr>
          <w:rFonts w:ascii="Century" w:eastAsiaTheme="minorEastAsia" w:hAnsi="Century"/>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desvío</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offset</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offset</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 xml:space="preserve">R1 </m:t>
                  </m:r>
                </m:den>
              </m:f>
            </m:e>
          </m:d>
        </m:oMath>
      </m:oMathPara>
    </w:p>
    <w:p w14:paraId="1E6A1C1C" w14:textId="77777777" w:rsidR="00157494" w:rsidRDefault="00157494" w:rsidP="00157494">
      <w:pPr>
        <w:rPr>
          <w:rFonts w:ascii="Century" w:eastAsiaTheme="minorEastAsia" w:hAnsi="Century"/>
        </w:rPr>
      </w:pPr>
      <w:r>
        <w:rPr>
          <w:rFonts w:ascii="Century" w:eastAsiaTheme="minorEastAsia" w:hAnsi="Century"/>
        </w:rPr>
        <w:t xml:space="preserve">Sustituyendo valores </w:t>
      </w:r>
    </w:p>
    <w:p w14:paraId="208F0255" w14:textId="3491ECB8" w:rsidR="00325DE3" w:rsidRDefault="00122E01" w:rsidP="00157494">
      <w:pPr>
        <w:rPr>
          <w:rFonts w:ascii="Century" w:eastAsiaTheme="minorEastAsia" w:hAnsi="Century"/>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cs="Times New Roman"/>
                  <w:i/>
                  <w:sz w:val="24"/>
                  <w:szCs w:val="24"/>
                </w:rPr>
              </m:ctrlPr>
            </m:dPr>
            <m:e>
              <m:r>
                <w:rPr>
                  <w:rFonts w:ascii="Cambria Math" w:eastAsiaTheme="minorEastAsia" w:hAnsi="Cambria Math"/>
                </w:rPr>
                <m:t>desvío</m:t>
              </m:r>
            </m:e>
          </m:d>
          <m:r>
            <w:rPr>
              <w:rFonts w:ascii="Cambria Math" w:eastAsiaTheme="minorEastAsia" w:hAnsi="Cambria Math"/>
            </w:rPr>
            <m:t>=15mV</m:t>
          </m:r>
          <m:d>
            <m:dPr>
              <m:ctrlPr>
                <w:rPr>
                  <w:rFonts w:ascii="Cambria Math" w:eastAsiaTheme="minorEastAsia" w:hAnsi="Cambria Math" w:cs="Times New Roman"/>
                  <w:i/>
                  <w:sz w:val="24"/>
                  <w:szCs w:val="24"/>
                </w:rPr>
              </m:ctrlPr>
            </m:dPr>
            <m:e>
              <m:r>
                <w:rPr>
                  <w:rFonts w:ascii="Cambria Math" w:eastAsiaTheme="minorEastAsia" w:hAnsi="Cambria Math"/>
                </w:rPr>
                <m:t>1+</m:t>
              </m:r>
              <m:f>
                <m:fPr>
                  <m:ctrlPr>
                    <w:rPr>
                      <w:rFonts w:ascii="Cambria Math" w:eastAsiaTheme="minorEastAsia" w:hAnsi="Cambria Math" w:cs="Times New Roman"/>
                      <w:i/>
                      <w:sz w:val="24"/>
                      <w:szCs w:val="24"/>
                    </w:rPr>
                  </m:ctrlPr>
                </m:fPr>
                <m:num>
                  <m:r>
                    <w:rPr>
                      <w:rFonts w:ascii="Cambria Math" w:eastAsiaTheme="minorEastAsia" w:hAnsi="Cambria Math"/>
                    </w:rPr>
                    <m:t>56k</m:t>
                  </m:r>
                  <m:r>
                    <m:rPr>
                      <m:sty m:val="p"/>
                    </m:rPr>
                    <w:rPr>
                      <w:rFonts w:ascii="Cambria Math" w:eastAsiaTheme="minorEastAsia" w:hAnsi="Cambria Math"/>
                    </w:rPr>
                    <m:t>Ω</m:t>
                  </m:r>
                </m:num>
                <m:den>
                  <m:r>
                    <w:rPr>
                      <w:rFonts w:ascii="Cambria Math" w:eastAsiaTheme="minorEastAsia" w:hAnsi="Cambria Math"/>
                    </w:rPr>
                    <m:t>10K</m:t>
                  </m:r>
                  <m:r>
                    <m:rPr>
                      <m:sty m:val="p"/>
                    </m:rPr>
                    <w:rPr>
                      <w:rFonts w:ascii="Cambria Math" w:eastAsiaTheme="minorEastAsia" w:hAnsi="Cambria Math"/>
                    </w:rPr>
                    <m:t>Ω</m:t>
                  </m:r>
                </m:den>
              </m:f>
            </m:e>
          </m:d>
          <m:r>
            <w:rPr>
              <w:rFonts w:ascii="Cambria Math" w:eastAsiaTheme="minorEastAsia" w:hAnsi="Cambria Math"/>
            </w:rPr>
            <m:t>=±0.099V</m:t>
          </m:r>
        </m:oMath>
      </m:oMathPara>
    </w:p>
    <w:p w14:paraId="5B9B3508" w14:textId="16AE25D1" w:rsidR="00534D98" w:rsidRPr="00484BDE" w:rsidRDefault="00325DE3" w:rsidP="00BB00D6">
      <w:pPr>
        <w:rPr>
          <w:rFonts w:ascii="Century" w:eastAsiaTheme="minorEastAsia" w:hAnsi="Century"/>
        </w:rPr>
      </w:pPr>
      <w:r>
        <w:rPr>
          <w:rFonts w:ascii="Century" w:eastAsiaTheme="minorEastAsia" w:hAnsi="Century"/>
        </w:rPr>
        <w:br w:type="page"/>
      </w:r>
      <w:r w:rsidR="00534D98">
        <w:rPr>
          <w:rFonts w:ascii="Century" w:hAnsi="Century"/>
        </w:rPr>
        <w:lastRenderedPageBreak/>
        <w:t xml:space="preserve">Con todo lo que ya tenemos nos es posible </w:t>
      </w:r>
      <w:r w:rsidR="00FF3452">
        <w:rPr>
          <w:rFonts w:ascii="Century" w:hAnsi="Century"/>
        </w:rPr>
        <w:t>calcular todos los valores teóricos del sistema con iteraciones de 5 °C de 0 a 75 °C</w:t>
      </w:r>
    </w:p>
    <w:p w14:paraId="097432E2" w14:textId="047CAC95" w:rsidR="001E1342" w:rsidRDefault="001E1342" w:rsidP="00FF3452">
      <w:pPr>
        <w:jc w:val="center"/>
        <w:rPr>
          <w:rFonts w:ascii="Century" w:hAnsi="Century"/>
        </w:rPr>
      </w:pPr>
      <w:r>
        <w:rPr>
          <w:noProof/>
        </w:rPr>
        <w:drawing>
          <wp:anchor distT="0" distB="0" distL="114300" distR="114300" simplePos="0" relativeHeight="251675648" behindDoc="1" locked="0" layoutInCell="1" allowOverlap="1" wp14:anchorId="3145E8F0" wp14:editId="4E836B27">
            <wp:simplePos x="0" y="0"/>
            <wp:positionH relativeFrom="column">
              <wp:posOffset>672465</wp:posOffset>
            </wp:positionH>
            <wp:positionV relativeFrom="paragraph">
              <wp:posOffset>46355</wp:posOffset>
            </wp:positionV>
            <wp:extent cx="3913140" cy="3133725"/>
            <wp:effectExtent l="0" t="0" r="0" b="0"/>
            <wp:wrapTight wrapText="bothSides">
              <wp:wrapPolygon edited="0">
                <wp:start x="0" y="0"/>
                <wp:lineTo x="0" y="21403"/>
                <wp:lineTo x="21453" y="21403"/>
                <wp:lineTo x="21453"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3913140" cy="3133725"/>
                    </a:xfrm>
                    <a:prstGeom prst="rect">
                      <a:avLst/>
                    </a:prstGeom>
                    <a:ln>
                      <a:noFill/>
                    </a:ln>
                    <a:extLst>
                      <a:ext uri="{53640926-AAD7-44D8-BBD7-CCE9431645EC}">
                        <a14:shadowObscured xmlns:a14="http://schemas.microsoft.com/office/drawing/2010/main"/>
                      </a:ext>
                    </a:extLst>
                  </pic:spPr>
                </pic:pic>
              </a:graphicData>
            </a:graphic>
          </wp:anchor>
        </w:drawing>
      </w:r>
    </w:p>
    <w:p w14:paraId="6648FEFD" w14:textId="081810DE" w:rsidR="001E1342" w:rsidRDefault="001E1342" w:rsidP="00FF3452">
      <w:pPr>
        <w:jc w:val="center"/>
        <w:rPr>
          <w:rFonts w:ascii="Century" w:hAnsi="Century"/>
        </w:rPr>
      </w:pPr>
    </w:p>
    <w:p w14:paraId="5B71CCAE" w14:textId="36A4AF30" w:rsidR="00FF3452" w:rsidRDefault="00FF3452" w:rsidP="00FF3452">
      <w:pPr>
        <w:jc w:val="center"/>
        <w:rPr>
          <w:rFonts w:ascii="Century" w:hAnsi="Century"/>
        </w:rPr>
      </w:pPr>
    </w:p>
    <w:p w14:paraId="28B71A78" w14:textId="77777777" w:rsidR="001E1342" w:rsidRDefault="001E1342" w:rsidP="00FF3452">
      <w:pPr>
        <w:jc w:val="center"/>
        <w:rPr>
          <w:rFonts w:ascii="Century" w:hAnsi="Century"/>
          <w:sz w:val="16"/>
          <w:szCs w:val="16"/>
        </w:rPr>
      </w:pPr>
    </w:p>
    <w:p w14:paraId="1500FDB5" w14:textId="77777777" w:rsidR="001E1342" w:rsidRDefault="001E1342" w:rsidP="00FF3452">
      <w:pPr>
        <w:jc w:val="center"/>
        <w:rPr>
          <w:rFonts w:ascii="Century" w:hAnsi="Century"/>
          <w:sz w:val="16"/>
          <w:szCs w:val="16"/>
        </w:rPr>
      </w:pPr>
    </w:p>
    <w:p w14:paraId="5CF07ACB" w14:textId="77777777" w:rsidR="001E1342" w:rsidRDefault="001E1342" w:rsidP="00FF3452">
      <w:pPr>
        <w:jc w:val="center"/>
        <w:rPr>
          <w:rFonts w:ascii="Century" w:hAnsi="Century"/>
          <w:sz w:val="16"/>
          <w:szCs w:val="16"/>
        </w:rPr>
      </w:pPr>
    </w:p>
    <w:p w14:paraId="731737D4" w14:textId="77777777" w:rsidR="001E1342" w:rsidRDefault="001E1342" w:rsidP="00FF3452">
      <w:pPr>
        <w:jc w:val="center"/>
        <w:rPr>
          <w:rFonts w:ascii="Century" w:hAnsi="Century"/>
          <w:sz w:val="16"/>
          <w:szCs w:val="16"/>
        </w:rPr>
      </w:pPr>
    </w:p>
    <w:p w14:paraId="27890BD2" w14:textId="77777777" w:rsidR="001E1342" w:rsidRDefault="001E1342" w:rsidP="00FF3452">
      <w:pPr>
        <w:jc w:val="center"/>
        <w:rPr>
          <w:rFonts w:ascii="Century" w:hAnsi="Century"/>
          <w:sz w:val="16"/>
          <w:szCs w:val="16"/>
        </w:rPr>
      </w:pPr>
    </w:p>
    <w:p w14:paraId="768F8484" w14:textId="77777777" w:rsidR="001E1342" w:rsidRDefault="001E1342" w:rsidP="00FF3452">
      <w:pPr>
        <w:jc w:val="center"/>
        <w:rPr>
          <w:rFonts w:ascii="Century" w:hAnsi="Century"/>
          <w:sz w:val="16"/>
          <w:szCs w:val="16"/>
        </w:rPr>
      </w:pPr>
    </w:p>
    <w:p w14:paraId="5B2CF7EF" w14:textId="77777777" w:rsidR="001E1342" w:rsidRDefault="001E1342" w:rsidP="00FF3452">
      <w:pPr>
        <w:jc w:val="center"/>
        <w:rPr>
          <w:rFonts w:ascii="Century" w:hAnsi="Century"/>
          <w:sz w:val="16"/>
          <w:szCs w:val="16"/>
        </w:rPr>
      </w:pPr>
    </w:p>
    <w:p w14:paraId="49485EF1" w14:textId="77777777" w:rsidR="001E1342" w:rsidRDefault="001E1342" w:rsidP="00FF3452">
      <w:pPr>
        <w:jc w:val="center"/>
        <w:rPr>
          <w:rFonts w:ascii="Century" w:hAnsi="Century"/>
          <w:sz w:val="16"/>
          <w:szCs w:val="16"/>
        </w:rPr>
      </w:pPr>
    </w:p>
    <w:p w14:paraId="5CA17626" w14:textId="77777777" w:rsidR="001E1342" w:rsidRDefault="001E1342" w:rsidP="00FF3452">
      <w:pPr>
        <w:jc w:val="center"/>
        <w:rPr>
          <w:rFonts w:ascii="Century" w:hAnsi="Century"/>
          <w:sz w:val="16"/>
          <w:szCs w:val="16"/>
        </w:rPr>
      </w:pPr>
    </w:p>
    <w:p w14:paraId="2E72820F" w14:textId="77777777" w:rsidR="001E1342" w:rsidRDefault="001E1342" w:rsidP="00FF3452">
      <w:pPr>
        <w:jc w:val="center"/>
        <w:rPr>
          <w:rFonts w:ascii="Century" w:hAnsi="Century"/>
          <w:sz w:val="16"/>
          <w:szCs w:val="16"/>
        </w:rPr>
      </w:pPr>
    </w:p>
    <w:p w14:paraId="4E7D5B45" w14:textId="393E849E" w:rsidR="00FF3452" w:rsidRPr="00FF3452" w:rsidRDefault="00FF3452" w:rsidP="00FF3452">
      <w:pPr>
        <w:jc w:val="center"/>
        <w:rPr>
          <w:rFonts w:ascii="Century" w:hAnsi="Century"/>
          <w:sz w:val="16"/>
          <w:szCs w:val="16"/>
        </w:rPr>
      </w:pPr>
      <w:r w:rsidRPr="00FF3452">
        <w:rPr>
          <w:rFonts w:ascii="Century" w:hAnsi="Century"/>
          <w:sz w:val="16"/>
          <w:szCs w:val="16"/>
        </w:rPr>
        <w:t>Tabla 2. Tabla de valores teóricos del sistema.</w:t>
      </w:r>
    </w:p>
    <w:p w14:paraId="71F6C654" w14:textId="79B0DB23" w:rsidR="00FF3452" w:rsidRPr="00FF3452" w:rsidRDefault="00FF3452" w:rsidP="00F51A0F">
      <w:pPr>
        <w:jc w:val="both"/>
        <w:rPr>
          <w:rFonts w:ascii="Century" w:eastAsiaTheme="minorEastAsia" w:hAnsi="Century"/>
        </w:rPr>
      </w:pPr>
      <w:r>
        <w:rPr>
          <w:rFonts w:ascii="Century" w:hAnsi="Century"/>
        </w:rPr>
        <w:t xml:space="preserve">Cabe mencionar que el numero decimal fue generado gracias a que al ser la </w:t>
      </w:r>
      <w:r w:rsidR="001E1342">
        <w:rPr>
          <w:rFonts w:ascii="Century" w:hAnsi="Century"/>
        </w:rPr>
        <w:t>última</w:t>
      </w:r>
      <w:r>
        <w:rPr>
          <w:rFonts w:ascii="Century" w:hAnsi="Century"/>
        </w:rPr>
        <w:t xml:space="preserve"> combinación de 8 bits “11111111” y al ser 11111111 la representación en binario </w:t>
      </w:r>
      <w:r w:rsidR="001E1342">
        <w:rPr>
          <w:rFonts w:ascii="Century" w:hAnsi="Century"/>
        </w:rPr>
        <w:t>del</w:t>
      </w:r>
      <w:r>
        <w:rPr>
          <w:rFonts w:ascii="Century" w:hAnsi="Century"/>
        </w:rPr>
        <w:t xml:space="preserve"> numero 255 calculamos que como ese valor se genera a los 5v la razón de cambio de numero decimal por volt es de: </w:t>
      </w:r>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255</m:t>
                </m:r>
              </m:num>
              <m:den>
                <m:r>
                  <w:rPr>
                    <w:rFonts w:ascii="Cambria Math" w:hAnsi="Cambria Math"/>
                  </w:rPr>
                  <m:t>5</m:t>
                </m:r>
              </m:den>
            </m:f>
            <m:r>
              <w:rPr>
                <w:rFonts w:ascii="Cambria Math" w:eastAsiaTheme="minorEastAsia" w:hAnsi="Cambria Math"/>
              </w:rPr>
              <m:t xml:space="preserve">=51 </m:t>
            </m:r>
            <m:f>
              <m:fPr>
                <m:ctrlPr>
                  <w:rPr>
                    <w:rFonts w:ascii="Cambria Math" w:eastAsiaTheme="minorEastAsia" w:hAnsi="Cambria Math"/>
                    <w:i/>
                  </w:rPr>
                </m:ctrlPr>
              </m:fPr>
              <m:num>
                <m:r>
                  <w:rPr>
                    <w:rFonts w:ascii="Cambria Math" w:eastAsiaTheme="minorEastAsia" w:hAnsi="Cambria Math"/>
                  </w:rPr>
                  <m:t>decimales</m:t>
                </m:r>
              </m:num>
              <m:den>
                <m:r>
                  <w:rPr>
                    <w:rFonts w:ascii="Cambria Math" w:eastAsiaTheme="minorEastAsia" w:hAnsi="Cambria Math"/>
                  </w:rPr>
                  <m:t>volt</m:t>
                </m:r>
              </m:den>
            </m:f>
            <m:ctrlPr>
              <w:rPr>
                <w:rFonts w:ascii="Cambria Math" w:hAnsi="Cambria Math"/>
                <w:i/>
              </w:rPr>
            </m:ctrlPr>
          </m:e>
        </m:eqArr>
      </m:oMath>
    </w:p>
    <w:p w14:paraId="5C12ABC2" w14:textId="5DC2358D" w:rsidR="00FF3452" w:rsidRDefault="00FF3452" w:rsidP="00F51A0F">
      <w:pPr>
        <w:jc w:val="both"/>
        <w:rPr>
          <w:rFonts w:ascii="Century" w:eastAsiaTheme="minorEastAsia" w:hAnsi="Century"/>
        </w:rPr>
      </w:pPr>
      <w:r>
        <w:rPr>
          <w:rFonts w:ascii="Century" w:eastAsiaTheme="minorEastAsia" w:hAnsi="Century"/>
        </w:rPr>
        <w:t>Es decir, que la combinación de bits que saldrá del A/C será la equivalente al numero binario correspondiente a el numero decimal generado por esa razón que podría verse de esta manera.</w:t>
      </w:r>
    </w:p>
    <w:p w14:paraId="11B61C06" w14:textId="01644BAA" w:rsidR="00FF3452" w:rsidRPr="00FF3452" w:rsidRDefault="00FF3452" w:rsidP="00FF3452">
      <w:pPr>
        <w:rPr>
          <w:rFonts w:ascii="Century" w:eastAsiaTheme="minorEastAsia" w:hAnsi="Century"/>
        </w:rPr>
      </w:pPr>
      <m:oMathPara>
        <m:oMath>
          <m:r>
            <w:rPr>
              <w:rFonts w:ascii="Cambria Math" w:eastAsiaTheme="minorEastAsia" w:hAnsi="Cambria Math"/>
            </w:rPr>
            <m:t>Binario=BIN</m:t>
          </m:r>
          <m:d>
            <m:dPr>
              <m:ctrlPr>
                <w:rPr>
                  <w:rFonts w:ascii="Cambria Math" w:eastAsiaTheme="minorEastAsia" w:hAnsi="Cambria Math"/>
                  <w:i/>
                </w:rPr>
              </m:ctrlPr>
            </m:dPr>
            <m:e>
              <m:r>
                <w:rPr>
                  <w:rFonts w:ascii="Cambria Math" w:eastAsiaTheme="minorEastAsia" w:hAnsi="Cambria Math"/>
                </w:rPr>
                <m:t>DEC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e>
          </m:d>
          <m:r>
            <w:rPr>
              <w:rFonts w:ascii="Cambria Math" w:eastAsiaTheme="minorEastAsia" w:hAnsi="Cambria Math"/>
            </w:rPr>
            <m:t>=BIN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51</m:t>
              </m:r>
            </m:e>
          </m:d>
        </m:oMath>
      </m:oMathPara>
    </w:p>
    <w:p w14:paraId="6A5C96C3" w14:textId="7BFCBBCF" w:rsidR="00FF3452" w:rsidRDefault="00FF3452" w:rsidP="00FF3452">
      <w:pPr>
        <w:rPr>
          <w:rFonts w:ascii="Century" w:eastAsiaTheme="minorEastAsia" w:hAnsi="Century"/>
        </w:rPr>
      </w:pPr>
      <w:r>
        <w:rPr>
          <w:rFonts w:ascii="Century" w:eastAsiaTheme="minorEastAsia" w:hAnsi="Century"/>
        </w:rPr>
        <w:t>Donde la función BIN sea la conversión de numero decimal a binario y.</w:t>
      </w:r>
    </w:p>
    <w:p w14:paraId="54E3D7EA" w14:textId="7F508163" w:rsidR="00FF3452" w:rsidRPr="003C62E0" w:rsidRDefault="00FF3452" w:rsidP="00FF3452">
      <w:pPr>
        <w:rPr>
          <w:rFonts w:ascii="Century" w:eastAsiaTheme="minorEastAsia" w:hAnsi="Century"/>
        </w:rPr>
      </w:pPr>
      <m:oMathPara>
        <m:oMath>
          <m:r>
            <m:rPr>
              <m:sty m:val="p"/>
            </m:rPr>
            <w:rPr>
              <w:rFonts w:ascii="Cambria Math" w:eastAsiaTheme="minorEastAsia" w:hAnsi="Cambria Math"/>
            </w:rPr>
            <m:t>DEC=</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o</m:t>
              </m:r>
            </m:sub>
          </m:sSub>
          <m:d>
            <m:dPr>
              <m:ctrlPr>
                <w:rPr>
                  <w:rFonts w:ascii="Cambria Math" w:eastAsiaTheme="minorEastAsia" w:hAnsi="Cambria Math"/>
                </w:rPr>
              </m:ctrlPr>
            </m:dPr>
            <m:e>
              <m:r>
                <m:rPr>
                  <m:sty m:val="p"/>
                </m:rPr>
                <w:rPr>
                  <w:rFonts w:ascii="Cambria Math" w:eastAsiaTheme="minorEastAsia" w:hAnsi="Cambria Math"/>
                </w:rPr>
                <m:t>51</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decimales</m:t>
                  </m:r>
                </m:num>
                <m:den>
                  <m:r>
                    <w:rPr>
                      <w:rFonts w:ascii="Cambria Math" w:eastAsiaTheme="minorEastAsia" w:hAnsi="Cambria Math"/>
                    </w:rPr>
                    <m:t>volt</m:t>
                  </m:r>
                </m:den>
              </m:f>
              <m:ctrlPr>
                <w:rPr>
                  <w:rFonts w:ascii="Cambria Math" w:eastAsiaTheme="minorEastAsia" w:hAnsi="Cambria Math"/>
                  <w:i/>
                </w:rPr>
              </m:ctrlPr>
            </m:e>
          </m:d>
        </m:oMath>
      </m:oMathPara>
    </w:p>
    <w:p w14:paraId="5B355A7E" w14:textId="77777777" w:rsidR="003C62E0" w:rsidRPr="001E1342" w:rsidRDefault="003C62E0" w:rsidP="003C62E0">
      <w:pPr>
        <w:rPr>
          <w:rFonts w:ascii="Century" w:hAnsi="Century"/>
          <w:sz w:val="24"/>
          <w:szCs w:val="24"/>
        </w:rPr>
      </w:pPr>
      <w:r w:rsidRPr="001E1342">
        <w:rPr>
          <w:rFonts w:ascii="Century" w:hAnsi="Century"/>
          <w:sz w:val="24"/>
          <w:szCs w:val="24"/>
        </w:rPr>
        <w:t>Diseño del Bloque del ADC0804</w:t>
      </w:r>
    </w:p>
    <w:p w14:paraId="28DD6AEB" w14:textId="5A7C9905" w:rsidR="003C62E0" w:rsidRDefault="003C62E0" w:rsidP="00F51A0F">
      <w:pPr>
        <w:jc w:val="both"/>
        <w:rPr>
          <w:rFonts w:ascii="Century" w:hAnsi="Century"/>
        </w:rPr>
      </w:pPr>
      <w:r>
        <w:rPr>
          <w:rFonts w:ascii="Century" w:hAnsi="Century"/>
        </w:rPr>
        <w:t>En este bloque utilizaremos la configuración que propusimos de la hoja de datos del ADC0804 mostrada en la figura 5.</w:t>
      </w:r>
    </w:p>
    <w:p w14:paraId="515B765D" w14:textId="7CC0CD1A" w:rsidR="003C62E0" w:rsidRDefault="003C62E0" w:rsidP="003C62E0">
      <w:pPr>
        <w:jc w:val="center"/>
        <w:rPr>
          <w:rFonts w:ascii="Century" w:hAnsi="Century"/>
        </w:rPr>
      </w:pPr>
      <w:r>
        <w:rPr>
          <w:noProof/>
        </w:rPr>
        <w:lastRenderedPageBreak/>
        <mc:AlternateContent>
          <mc:Choice Requires="wps">
            <w:drawing>
              <wp:anchor distT="0" distB="0" distL="114300" distR="114300" simplePos="0" relativeHeight="251678720" behindDoc="0" locked="0" layoutInCell="1" allowOverlap="1" wp14:anchorId="5DCEC05E" wp14:editId="44E7D17D">
                <wp:simplePos x="0" y="0"/>
                <wp:positionH relativeFrom="column">
                  <wp:posOffset>4905375</wp:posOffset>
                </wp:positionH>
                <wp:positionV relativeFrom="paragraph">
                  <wp:posOffset>1199515</wp:posOffset>
                </wp:positionV>
                <wp:extent cx="1076325" cy="56197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076325" cy="561975"/>
                        </a:xfrm>
                        <a:prstGeom prst="rect">
                          <a:avLst/>
                        </a:prstGeom>
                        <a:noFill/>
                        <a:ln w="6350">
                          <a:noFill/>
                        </a:ln>
                      </wps:spPr>
                      <wps:txbx>
                        <w:txbxContent>
                          <w:p w14:paraId="3A3E0C2E" w14:textId="77777777" w:rsidR="003C62E0" w:rsidRDefault="003C62E0" w:rsidP="003C62E0">
                            <w:r>
                              <w:t>Salida binaria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C05E" id="Cuadro de texto 42" o:spid="_x0000_s1046" type="#_x0000_t202" style="position:absolute;left:0;text-align:left;margin-left:386.25pt;margin-top:94.45pt;width:84.7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" filled="f" stroked="f" strokeweight=".5pt">
                <v:textbox>
                  <w:txbxContent>
                    <w:p w14:paraId="3A3E0C2E" w14:textId="77777777" w:rsidR="003C62E0" w:rsidRDefault="003C62E0" w:rsidP="003C62E0">
                      <w:r>
                        <w:t>Salida binaria</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E2E52B8" wp14:editId="52284704">
                <wp:simplePos x="0" y="0"/>
                <wp:positionH relativeFrom="column">
                  <wp:posOffset>148590</wp:posOffset>
                </wp:positionH>
                <wp:positionV relativeFrom="paragraph">
                  <wp:posOffset>1080135</wp:posOffset>
                </wp:positionV>
                <wp:extent cx="1076325" cy="56197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076325" cy="561975"/>
                        </a:xfrm>
                        <a:prstGeom prst="rect">
                          <a:avLst/>
                        </a:prstGeom>
                        <a:noFill/>
                        <a:ln w="6350">
                          <a:noFill/>
                        </a:ln>
                      </wps:spPr>
                      <wps:txbx>
                        <w:txbxContent>
                          <w:p w14:paraId="79660E09" w14:textId="77777777" w:rsidR="003C62E0" w:rsidRDefault="003C62E0" w:rsidP="003C62E0">
                            <w:r>
                              <w:t>Salida del CAS (Vo)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E52B8" id="Cuadro de texto 41" o:spid="_x0000_s1047" type="#_x0000_t202" style="position:absolute;left:0;text-align:left;margin-left:11.7pt;margin-top:85.05pt;width:84.75pt;height:4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" filled="f" stroked="f" strokeweight=".5pt">
                <v:textbox>
                  <w:txbxContent>
                    <w:p w14:paraId="79660E09" w14:textId="77777777" w:rsidR="003C62E0" w:rsidRDefault="003C62E0" w:rsidP="003C62E0">
                      <w:r>
                        <w:t>Salida del CAS (Vo)</w:t>
                      </w:r>
                    </w:p>
                  </w:txbxContent>
                </v:textbox>
              </v:shape>
            </w:pict>
          </mc:Fallback>
        </mc:AlternateContent>
      </w:r>
      <w:r>
        <w:rPr>
          <w:noProof/>
        </w:rPr>
        <w:drawing>
          <wp:inline distT="0" distB="0" distL="0" distR="0" wp14:anchorId="6E394D20" wp14:editId="2750BB50">
            <wp:extent cx="4410075" cy="36290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3629025"/>
                    </a:xfrm>
                    <a:prstGeom prst="rect">
                      <a:avLst/>
                    </a:prstGeom>
                  </pic:spPr>
                </pic:pic>
              </a:graphicData>
            </a:graphic>
          </wp:inline>
        </w:drawing>
      </w:r>
    </w:p>
    <w:p w14:paraId="600DC1DA" w14:textId="40D21DB4" w:rsidR="003C62E0" w:rsidRDefault="003C62E0" w:rsidP="003C62E0">
      <w:pPr>
        <w:jc w:val="center"/>
        <w:rPr>
          <w:rFonts w:ascii="Century" w:hAnsi="Century"/>
          <w:sz w:val="16"/>
          <w:szCs w:val="16"/>
        </w:rPr>
      </w:pPr>
      <w:r w:rsidRPr="001E1342">
        <w:rPr>
          <w:rFonts w:ascii="Century" w:hAnsi="Century"/>
          <w:sz w:val="16"/>
          <w:szCs w:val="16"/>
        </w:rPr>
        <w:t>Figura 10. Simulación de nuestro ADC0804 simulado a partir del diseño propuesto en la figura 5 sacado de las hojas de datos del dispositivo.</w:t>
      </w:r>
    </w:p>
    <w:p w14:paraId="53C29A07" w14:textId="15E5675C" w:rsidR="003C62E0" w:rsidRPr="003C62E0" w:rsidRDefault="003C62E0" w:rsidP="003C62E0">
      <w:pPr>
        <w:ind w:hanging="993"/>
        <w:rPr>
          <w:rFonts w:ascii="Century" w:hAnsi="Century"/>
          <w:sz w:val="16"/>
          <w:szCs w:val="16"/>
        </w:rPr>
      </w:pPr>
      <w:r w:rsidRPr="003C62E0">
        <w:rPr>
          <w:noProof/>
        </w:rPr>
        <w:drawing>
          <wp:anchor distT="0" distB="0" distL="114300" distR="114300" simplePos="0" relativeHeight="251681792" behindDoc="1" locked="0" layoutInCell="1" allowOverlap="1" wp14:anchorId="3F634333" wp14:editId="61A3C077">
            <wp:simplePos x="0" y="0"/>
            <wp:positionH relativeFrom="column">
              <wp:posOffset>-946785</wp:posOffset>
            </wp:positionH>
            <wp:positionV relativeFrom="paragraph">
              <wp:posOffset>182245</wp:posOffset>
            </wp:positionV>
            <wp:extent cx="6819900" cy="3876458"/>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206" t="11303" r="729" b="12838"/>
                    <a:stretch/>
                  </pic:blipFill>
                  <pic:spPr bwMode="auto">
                    <a:xfrm>
                      <a:off x="0" y="0"/>
                      <a:ext cx="6839881" cy="388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rPr>
        <w:t>Finalmente tenemos nuestro circuito completo si conectamos los anteriores bloques mostrados:</w:t>
      </w:r>
    </w:p>
    <w:p w14:paraId="223C4742" w14:textId="347143C1" w:rsidR="003C62E0" w:rsidRDefault="003C62E0" w:rsidP="00BB00D6">
      <w:pPr>
        <w:rPr>
          <w:rFonts w:ascii="Century" w:hAnsi="Century"/>
        </w:rPr>
      </w:pPr>
    </w:p>
    <w:p w14:paraId="2BB1BD51" w14:textId="0352ADE2" w:rsidR="003C62E0" w:rsidRDefault="003C62E0" w:rsidP="00BB00D6">
      <w:pPr>
        <w:rPr>
          <w:rFonts w:ascii="Century" w:hAnsi="Century"/>
        </w:rPr>
      </w:pPr>
      <w:r>
        <w:rPr>
          <w:rFonts w:ascii="Century" w:hAnsi="Century"/>
          <w:noProof/>
        </w:rPr>
        <mc:AlternateContent>
          <mc:Choice Requires="wps">
            <w:drawing>
              <wp:anchor distT="0" distB="0" distL="114300" distR="114300" simplePos="0" relativeHeight="251680768" behindDoc="0" locked="0" layoutInCell="1" allowOverlap="1" wp14:anchorId="344455D0" wp14:editId="72F4A5EF">
                <wp:simplePos x="0" y="0"/>
                <wp:positionH relativeFrom="column">
                  <wp:posOffset>-727710</wp:posOffset>
                </wp:positionH>
                <wp:positionV relativeFrom="paragraph">
                  <wp:posOffset>3455035</wp:posOffset>
                </wp:positionV>
                <wp:extent cx="7205345" cy="27622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7205345" cy="276225"/>
                        </a:xfrm>
                        <a:prstGeom prst="rect">
                          <a:avLst/>
                        </a:prstGeom>
                        <a:noFill/>
                        <a:ln w="6350">
                          <a:noFill/>
                        </a:ln>
                      </wps:spPr>
                      <wps:txbx>
                        <w:txbxContent>
                          <w:p w14:paraId="04F09757" w14:textId="42405965" w:rsidR="003C62E0" w:rsidRDefault="003C62E0" w:rsidP="003C62E0">
                            <w:pPr>
                              <w:jc w:val="center"/>
                              <w:rPr>
                                <w:rFonts w:ascii="Century" w:hAnsi="Century"/>
                                <w:sz w:val="16"/>
                                <w:szCs w:val="16"/>
                              </w:rPr>
                            </w:pPr>
                            <w:r w:rsidRPr="001E1342">
                              <w:rPr>
                                <w:rFonts w:ascii="Century" w:hAnsi="Century"/>
                                <w:sz w:val="16"/>
                                <w:szCs w:val="16"/>
                              </w:rPr>
                              <w:t xml:space="preserve">Figura 10. </w:t>
                            </w:r>
                            <w:r>
                              <w:rPr>
                                <w:rFonts w:ascii="Century" w:hAnsi="Century"/>
                                <w:sz w:val="16"/>
                                <w:szCs w:val="16"/>
                              </w:rPr>
                              <w:t xml:space="preserve">Simulación </w:t>
                            </w:r>
                            <w:r w:rsidR="00033756">
                              <w:rPr>
                                <w:rFonts w:ascii="Century" w:hAnsi="Century"/>
                                <w:sz w:val="16"/>
                                <w:szCs w:val="16"/>
                              </w:rPr>
                              <w:t>del sistema</w:t>
                            </w:r>
                            <w:r>
                              <w:rPr>
                                <w:rFonts w:ascii="Century" w:hAnsi="Century"/>
                                <w:sz w:val="16"/>
                                <w:szCs w:val="16"/>
                              </w:rPr>
                              <w:t xml:space="preserve"> con los 3 bloques conectados</w:t>
                            </w:r>
                            <w:r w:rsidR="00033756">
                              <w:rPr>
                                <w:rFonts w:ascii="Century" w:hAnsi="Century"/>
                                <w:sz w:val="16"/>
                                <w:szCs w:val="16"/>
                              </w:rPr>
                              <w:t xml:space="preserve"> en Proteus 8.</w:t>
                            </w:r>
                          </w:p>
                          <w:p w14:paraId="07603441" w14:textId="77777777" w:rsidR="003C62E0" w:rsidRDefault="003C62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455D0" id="Cuadro de texto 45" o:spid="_x0000_s1048" type="#_x0000_t202" style="position:absolute;margin-left:-57.3pt;margin-top:272.05pt;width:567.35pt;height:2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" filled="f" stroked="f" strokeweight=".5pt">
                <v:textbox>
                  <w:txbxContent>
                    <w:p w14:paraId="04F09757" w14:textId="42405965" w:rsidR="003C62E0" w:rsidRDefault="003C62E0" w:rsidP="003C62E0">
                      <w:pPr>
                        <w:jc w:val="center"/>
                        <w:rPr>
                          <w:rFonts w:ascii="Century" w:hAnsi="Century"/>
                          <w:sz w:val="16"/>
                          <w:szCs w:val="16"/>
                        </w:rPr>
                      </w:pPr>
                      <w:r w:rsidRPr="001E1342">
                        <w:rPr>
                          <w:rFonts w:ascii="Century" w:hAnsi="Century"/>
                          <w:sz w:val="16"/>
                          <w:szCs w:val="16"/>
                        </w:rPr>
                        <w:t xml:space="preserve">Figura 10. </w:t>
                      </w:r>
                      <w:r>
                        <w:rPr>
                          <w:rFonts w:ascii="Century" w:hAnsi="Century"/>
                          <w:sz w:val="16"/>
                          <w:szCs w:val="16"/>
                        </w:rPr>
                        <w:t xml:space="preserve">Simulación </w:t>
                      </w:r>
                      <w:r w:rsidR="00033756">
                        <w:rPr>
                          <w:rFonts w:ascii="Century" w:hAnsi="Century"/>
                          <w:sz w:val="16"/>
                          <w:szCs w:val="16"/>
                        </w:rPr>
                        <w:t>del sistema</w:t>
                      </w:r>
                      <w:r>
                        <w:rPr>
                          <w:rFonts w:ascii="Century" w:hAnsi="Century"/>
                          <w:sz w:val="16"/>
                          <w:szCs w:val="16"/>
                        </w:rPr>
                        <w:t xml:space="preserve"> con los 3 bloques conectados</w:t>
                      </w:r>
                      <w:r w:rsidR="00033756">
                        <w:rPr>
                          <w:rFonts w:ascii="Century" w:hAnsi="Century"/>
                          <w:sz w:val="16"/>
                          <w:szCs w:val="16"/>
                        </w:rPr>
                        <w:t xml:space="preserve"> en Proteus 8.</w:t>
                      </w:r>
                    </w:p>
                    <w:p w14:paraId="07603441" w14:textId="77777777" w:rsidR="003C62E0" w:rsidRDefault="003C62E0"/>
                  </w:txbxContent>
                </v:textbox>
              </v:shape>
            </w:pict>
          </mc:Fallback>
        </mc:AlternateContent>
      </w:r>
    </w:p>
    <w:p w14:paraId="1CF75EB4" w14:textId="7D867E8C" w:rsidR="00BB00D6" w:rsidRDefault="00BB00D6" w:rsidP="00BB00D6">
      <w:pPr>
        <w:rPr>
          <w:rFonts w:ascii="Century" w:hAnsi="Century"/>
        </w:rPr>
      </w:pPr>
      <w:r>
        <w:rPr>
          <w:noProof/>
        </w:rPr>
        <w:lastRenderedPageBreak/>
        <w:drawing>
          <wp:anchor distT="0" distB="0" distL="114300" distR="114300" simplePos="0" relativeHeight="251661312" behindDoc="1" locked="0" layoutInCell="1" allowOverlap="1" wp14:anchorId="0B3856BB" wp14:editId="6E6FD770">
            <wp:simplePos x="0" y="0"/>
            <wp:positionH relativeFrom="column">
              <wp:posOffset>-794385</wp:posOffset>
            </wp:positionH>
            <wp:positionV relativeFrom="paragraph">
              <wp:posOffset>283845</wp:posOffset>
            </wp:positionV>
            <wp:extent cx="7180580" cy="3296920"/>
            <wp:effectExtent l="0" t="0" r="1270" b="0"/>
            <wp:wrapTight wrapText="bothSides">
              <wp:wrapPolygon edited="0">
                <wp:start x="0" y="0"/>
                <wp:lineTo x="0" y="21467"/>
                <wp:lineTo x="21547" y="21467"/>
                <wp:lineTo x="2154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80580" cy="3296920"/>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rPr>
        <w:t>Ahora que ya tenemos los valores simulados podemos empezar a notar diferencias.</w:t>
      </w:r>
    </w:p>
    <w:p w14:paraId="59AAAD47" w14:textId="3669100A" w:rsidR="00BB00D6" w:rsidRDefault="00BB00D6" w:rsidP="00BB00D6">
      <w:pPr>
        <w:jc w:val="center"/>
        <w:rPr>
          <w:rFonts w:ascii="Century" w:hAnsi="Century"/>
          <w:sz w:val="16"/>
          <w:szCs w:val="16"/>
        </w:rPr>
      </w:pPr>
      <w:r w:rsidRPr="00BB00D6">
        <w:rPr>
          <w:rFonts w:ascii="Century" w:hAnsi="Century"/>
          <w:sz w:val="16"/>
          <w:szCs w:val="16"/>
        </w:rPr>
        <w:t xml:space="preserve">Tabla </w:t>
      </w:r>
      <w:r w:rsidR="00FF3452">
        <w:rPr>
          <w:rFonts w:ascii="Century" w:hAnsi="Century"/>
          <w:sz w:val="16"/>
          <w:szCs w:val="16"/>
        </w:rPr>
        <w:t>3</w:t>
      </w:r>
      <w:r w:rsidRPr="00BB00D6">
        <w:rPr>
          <w:rFonts w:ascii="Century" w:hAnsi="Century"/>
          <w:sz w:val="16"/>
          <w:szCs w:val="16"/>
        </w:rPr>
        <w:t>. Comparación de datos teóricos con datos simulados</w:t>
      </w:r>
    </w:p>
    <w:p w14:paraId="4F2A86AC" w14:textId="73C18DDE" w:rsidR="00C92639" w:rsidRDefault="00C92639" w:rsidP="00F51A0F">
      <w:pPr>
        <w:jc w:val="both"/>
        <w:rPr>
          <w:rFonts w:ascii="Century" w:hAnsi="Century"/>
        </w:rPr>
      </w:pPr>
      <w:r>
        <w:rPr>
          <w:rFonts w:ascii="Century" w:hAnsi="Century"/>
        </w:rPr>
        <w:t>Margen de error:</w:t>
      </w:r>
    </w:p>
    <w:p w14:paraId="17E58A59" w14:textId="541545FB" w:rsidR="00BB00D6" w:rsidRDefault="00BB00D6" w:rsidP="00F51A0F">
      <w:pPr>
        <w:jc w:val="both"/>
        <w:rPr>
          <w:rFonts w:ascii="Century" w:hAnsi="Century"/>
        </w:rPr>
      </w:pPr>
      <w:r>
        <w:rPr>
          <w:rFonts w:ascii="Century" w:hAnsi="Century"/>
        </w:rPr>
        <w:t>Como podemos observar, los datos tienen variaciones pequeñas pero significativas</w:t>
      </w:r>
      <w:r w:rsidR="002A5078">
        <w:rPr>
          <w:rFonts w:ascii="Century" w:hAnsi="Century"/>
        </w:rPr>
        <w:t xml:space="preserve"> como podemos ver en las simulaciones y en las señales de salida, sobre todo en las salidas de 8 bits. </w:t>
      </w:r>
    </w:p>
    <w:p w14:paraId="70E19291" w14:textId="4B51CAB4" w:rsidR="00694C56" w:rsidRPr="00694C56" w:rsidRDefault="00694C56" w:rsidP="00694C56">
      <w:pPr>
        <w:ind w:left="360"/>
        <w:rPr>
          <w:rFonts w:ascii="Century" w:eastAsiaTheme="minorEastAsia" w:hAnsi="Century"/>
        </w:rPr>
      </w:pPr>
      <m:oMathPara>
        <m:oMath>
          <m:r>
            <w:rPr>
              <w:rFonts w:ascii="Cambria Math" w:eastAsiaTheme="minorEastAsia" w:hAnsi="Cambria Math"/>
            </w:rPr>
            <m:t>e=</m:t>
          </m:r>
          <m:f>
            <m:fPr>
              <m:ctrlPr>
                <w:rPr>
                  <w:rFonts w:ascii="Cambria Math" w:hAnsi="Cambria Math"/>
                  <w:i/>
                </w:rPr>
              </m:ctrlPr>
            </m:fPr>
            <m:num>
              <m:r>
                <w:rPr>
                  <w:rFonts w:ascii="Cambria Math" w:hAnsi="Cambria Math"/>
                </w:rPr>
                <m:t>5-4.98</m:t>
              </m:r>
            </m:num>
            <m:den>
              <m:r>
                <w:rPr>
                  <w:rFonts w:ascii="Cambria Math" w:hAnsi="Cambria Math"/>
                </w:rPr>
                <m:t>5</m:t>
              </m:r>
            </m:den>
          </m:f>
          <m:r>
            <w:rPr>
              <w:rFonts w:ascii="Cambria Math" w:hAnsi="Cambria Math"/>
            </w:rPr>
            <m:t>*100=0.4%</m:t>
          </m:r>
        </m:oMath>
      </m:oMathPara>
    </w:p>
    <w:p w14:paraId="6071DA1E" w14:textId="11F73768" w:rsidR="002A5078" w:rsidRPr="002A5078" w:rsidRDefault="002A5078" w:rsidP="00F51A0F">
      <w:pPr>
        <w:jc w:val="both"/>
        <w:rPr>
          <w:rFonts w:ascii="Century" w:hAnsi="Century"/>
        </w:rPr>
      </w:pPr>
      <w:r>
        <w:rPr>
          <w:rFonts w:ascii="Century" w:hAnsi="Century"/>
        </w:rPr>
        <w:t xml:space="preserve">Nos parece prudente resaltar que a pesar de que este 0.4% puede ser considerado un error total, podemos también notar que este error se puede dividir entre el error del sensor (se puede ver como la salida de voltaje del sensor también hubo variaciones), el error de la resistencia de 56KΩ que pusimos en el CAS que en casos ideales hubiera sido de </w:t>
      </w:r>
      <m:oMath>
        <m:sSup>
          <m:sSupPr>
            <m:ctrlPr>
              <w:rPr>
                <w:rFonts w:ascii="Cambria Math" w:hAnsi="Cambria Math"/>
                <w:i/>
              </w:rPr>
            </m:ctrlPr>
          </m:sSupPr>
          <m:e>
            <m:r>
              <w:rPr>
                <w:rFonts w:ascii="Cambria Math" w:hAnsi="Cambria Math"/>
              </w:rPr>
              <m:t>56.666</m:t>
            </m:r>
          </m:e>
          <m:sup>
            <m:r>
              <w:rPr>
                <w:rFonts w:ascii="Cambria Math" w:hAnsi="Cambria Math"/>
              </w:rPr>
              <m:t>-</m:t>
            </m:r>
          </m:sup>
        </m:sSup>
      </m:oMath>
      <w:r>
        <w:rPr>
          <w:rFonts w:ascii="Century" w:hAnsi="Century"/>
        </w:rPr>
        <w:t>KΩ pero por cuestiones de realismo mas que nada decidimos redondear hacia abajo el resultado además mencionar también el voltaje de offset del LM741 que además de poder haber sido inclusive indetectable</w:t>
      </w:r>
      <w:r w:rsidR="00C92639">
        <w:rPr>
          <w:rFonts w:ascii="Century" w:hAnsi="Century"/>
        </w:rPr>
        <w:t>, es posible que en simuladores como lo es Proteus, el voltaje de offset no venga incluido en los cálculos del simulador.</w:t>
      </w:r>
    </w:p>
    <w:p w14:paraId="2897BBFA" w14:textId="77777777" w:rsidR="00C92639" w:rsidRDefault="00C92639">
      <w:pPr>
        <w:rPr>
          <w:rFonts w:ascii="Century" w:hAnsi="Century"/>
          <w:b/>
          <w:bCs/>
        </w:rPr>
      </w:pPr>
      <w:r>
        <w:rPr>
          <w:rFonts w:ascii="Century" w:hAnsi="Century"/>
          <w:b/>
          <w:bCs/>
        </w:rPr>
        <w:br w:type="page"/>
      </w:r>
    </w:p>
    <w:p w14:paraId="283BFF34" w14:textId="483EB44D" w:rsidR="00694C56" w:rsidRPr="002A5078" w:rsidRDefault="00033756" w:rsidP="00694C56">
      <w:pPr>
        <w:rPr>
          <w:rFonts w:ascii="Century" w:hAnsi="Century"/>
          <w:b/>
          <w:bCs/>
        </w:rPr>
      </w:pPr>
      <w:r w:rsidRPr="002A5078">
        <w:rPr>
          <w:rFonts w:ascii="Century" w:hAnsi="Century"/>
          <w:b/>
          <w:bCs/>
        </w:rPr>
        <w:lastRenderedPageBreak/>
        <w:t>Conclusiones:</w:t>
      </w:r>
    </w:p>
    <w:p w14:paraId="0D08AABD" w14:textId="52FCD330" w:rsidR="00033756" w:rsidRDefault="00033756" w:rsidP="00366804">
      <w:pPr>
        <w:jc w:val="both"/>
        <w:rPr>
          <w:rFonts w:ascii="Century" w:hAnsi="Century"/>
        </w:rPr>
      </w:pPr>
      <w:r>
        <w:rPr>
          <w:rFonts w:ascii="Century" w:hAnsi="Century"/>
        </w:rPr>
        <w:t xml:space="preserve">Conclusión de Pablo Aliss Morán: Esta practica fue interesante puesto que </w:t>
      </w:r>
      <w:r w:rsidR="002A5078">
        <w:rPr>
          <w:rFonts w:ascii="Century" w:hAnsi="Century"/>
        </w:rPr>
        <w:t xml:space="preserve">siento que el desarrollar análisis y diseños a este nivel ayuda mucho a la formación y a acostumbrarme a hacer este tipo de abstracción de los problemas, en cuanto a la practica puedo decir que es muy interesante como es que a pesar de que sea una simulación los márgenes de error siguen involucrándose ya sea porque utilizamos solo dispositivos que se puedan conseguir en la práctica física y a pesar de que tuvimos un error notable me parece que un 0.4% de error es aceptable y que el sistema cumple la función para la que se </w:t>
      </w:r>
      <w:r w:rsidR="00C92639">
        <w:rPr>
          <w:rFonts w:ascii="Century" w:hAnsi="Century"/>
        </w:rPr>
        <w:t>diseñó</w:t>
      </w:r>
      <w:r w:rsidR="002A5078">
        <w:rPr>
          <w:rFonts w:ascii="Century" w:hAnsi="Century"/>
        </w:rPr>
        <w:t>.</w:t>
      </w:r>
    </w:p>
    <w:p w14:paraId="60660D96" w14:textId="3672A07D" w:rsidR="00033756" w:rsidRDefault="00033756" w:rsidP="00366804">
      <w:pPr>
        <w:jc w:val="both"/>
        <w:rPr>
          <w:rFonts w:ascii="Century" w:hAnsi="Century"/>
        </w:rPr>
      </w:pPr>
      <w:r>
        <w:rPr>
          <w:rFonts w:ascii="Century" w:hAnsi="Century"/>
        </w:rPr>
        <w:t>Conclusión de Víctor Olivares Reyes:</w:t>
      </w:r>
      <w:r w:rsidR="00366804">
        <w:rPr>
          <w:rFonts w:ascii="Century" w:hAnsi="Century"/>
        </w:rPr>
        <w:t xml:space="preserve"> como ingenieros tenemos el deber de aplicar el conocimiento para el diseño, desarrollo e innovación, y eso quedó demostrado en la práctica, ya que partiendo desde conceptos como lo es el amplificador operacional, sensor y convertidor, cuyas funciones son específicas, se pueden juntar, de tal modo que formen un sistema. Durante el desarrollo se contemplaron conceptos como factor de amplitud, lazo cerrado de un op-amp, voltaje de offset, etc</w:t>
      </w:r>
      <w:r w:rsidR="00FD697B">
        <w:rPr>
          <w:rFonts w:ascii="Century" w:hAnsi="Century"/>
        </w:rPr>
        <w:t>.</w:t>
      </w:r>
      <w:r w:rsidR="00366804">
        <w:rPr>
          <w:rFonts w:ascii="Century" w:hAnsi="Century"/>
        </w:rPr>
        <w:t xml:space="preserve"> </w:t>
      </w:r>
      <w:r w:rsidR="00FD697B">
        <w:rPr>
          <w:rFonts w:ascii="Century" w:hAnsi="Century"/>
        </w:rPr>
        <w:t>S</w:t>
      </w:r>
      <w:r w:rsidR="00366804">
        <w:rPr>
          <w:rFonts w:ascii="Century" w:hAnsi="Century"/>
        </w:rPr>
        <w:t>on tiempos difíciles, sin embargo</w:t>
      </w:r>
      <w:r w:rsidR="002A414F">
        <w:rPr>
          <w:rFonts w:ascii="Century" w:hAnsi="Century"/>
        </w:rPr>
        <w:t>,</w:t>
      </w:r>
      <w:r w:rsidR="00366804">
        <w:rPr>
          <w:rFonts w:ascii="Century" w:hAnsi="Century"/>
        </w:rPr>
        <w:t xml:space="preserve"> el desarrollo de esta práctica, análisis y los obstáculos que se presentaron, fueron la manera perfecta de aplicar el conocimiento técnico.</w:t>
      </w:r>
    </w:p>
    <w:sdt>
      <w:sdtPr>
        <w:rPr>
          <w:rFonts w:asciiTheme="minorHAnsi" w:eastAsiaTheme="minorHAnsi" w:hAnsiTheme="minorHAnsi" w:cstheme="minorBidi"/>
          <w:b/>
          <w:bCs/>
          <w:color w:val="auto"/>
          <w:sz w:val="22"/>
          <w:szCs w:val="22"/>
          <w:lang w:val="es-ES" w:eastAsia="en-US"/>
        </w:rPr>
        <w:id w:val="883526516"/>
        <w:docPartObj>
          <w:docPartGallery w:val="Bibliographies"/>
          <w:docPartUnique/>
        </w:docPartObj>
      </w:sdtPr>
      <w:sdtEndPr>
        <w:rPr>
          <w:b w:val="0"/>
          <w:bCs w:val="0"/>
          <w:lang w:val="es-MX"/>
        </w:rPr>
      </w:sdtEndPr>
      <w:sdtContent>
        <w:p w14:paraId="2B2B5DB4" w14:textId="60BEFF4C" w:rsidR="00033756" w:rsidRPr="00FD697B" w:rsidRDefault="00033756">
          <w:pPr>
            <w:pStyle w:val="Ttulo1"/>
            <w:rPr>
              <w:b/>
              <w:bCs/>
              <w:color w:val="000000" w:themeColor="text1"/>
            </w:rPr>
          </w:pPr>
          <w:r w:rsidRPr="00FD697B">
            <w:rPr>
              <w:b/>
              <w:bCs/>
              <w:color w:val="000000" w:themeColor="text1"/>
              <w:lang w:val="es-ES"/>
            </w:rPr>
            <w:t>Bibliografía</w:t>
          </w:r>
        </w:p>
        <w:sdt>
          <w:sdtPr>
            <w:id w:val="111145805"/>
            <w:bibliography/>
          </w:sdtPr>
          <w:sdtEndPr/>
          <w:sdtContent>
            <w:p w14:paraId="79605630" w14:textId="77777777" w:rsidR="00033756" w:rsidRDefault="00033756" w:rsidP="00033756">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Datasheetcatalog. (s.f.). </w:t>
              </w:r>
              <w:r>
                <w:rPr>
                  <w:i/>
                  <w:iCs/>
                  <w:noProof/>
                  <w:lang w:val="es-ES"/>
                </w:rPr>
                <w:t>ADC0804</w:t>
              </w:r>
              <w:r>
                <w:rPr>
                  <w:noProof/>
                  <w:lang w:val="es-ES"/>
                </w:rPr>
                <w:t>. Obtenido de http://pdf.datasheetcatalog.com/datasheet/nationalsemiconductor/DS005671.PDF</w:t>
              </w:r>
            </w:p>
            <w:p w14:paraId="7FD76286" w14:textId="77777777" w:rsidR="00033756" w:rsidRDefault="00033756" w:rsidP="00033756">
              <w:pPr>
                <w:pStyle w:val="Bibliografa"/>
                <w:ind w:left="720" w:hanging="720"/>
                <w:rPr>
                  <w:noProof/>
                  <w:lang w:val="es-ES"/>
                </w:rPr>
              </w:pPr>
              <w:r>
                <w:rPr>
                  <w:i/>
                  <w:iCs/>
                  <w:noProof/>
                  <w:lang w:val="es-ES"/>
                </w:rPr>
                <w:t>Desmos</w:t>
              </w:r>
              <w:r>
                <w:rPr>
                  <w:noProof/>
                  <w:lang w:val="es-ES"/>
                </w:rPr>
                <w:t>. (s.f.). Obtenido de https://www.desmos.com/calculator?lang=es</w:t>
              </w:r>
            </w:p>
            <w:p w14:paraId="04EBAEE3" w14:textId="77777777" w:rsidR="00033756" w:rsidRDefault="00033756" w:rsidP="00033756">
              <w:pPr>
                <w:pStyle w:val="Bibliografa"/>
                <w:ind w:left="720" w:hanging="720"/>
                <w:rPr>
                  <w:noProof/>
                  <w:lang w:val="es-ES"/>
                </w:rPr>
              </w:pPr>
              <w:r>
                <w:rPr>
                  <w:i/>
                  <w:iCs/>
                  <w:noProof/>
                  <w:lang w:val="es-ES"/>
                </w:rPr>
                <w:t>LucidChart</w:t>
              </w:r>
              <w:r>
                <w:rPr>
                  <w:noProof/>
                  <w:lang w:val="es-ES"/>
                </w:rPr>
                <w:t>. (s.f.). Obtenido de https://app.lucidchart.com/lucidchart/850fb140-49c7-4306-9652-69d2ecd19484/edit?page=0_0#?folder_id=home&amp;browser=icon</w:t>
              </w:r>
            </w:p>
            <w:p w14:paraId="60A0E5D9" w14:textId="77777777" w:rsidR="00033756" w:rsidRDefault="00033756" w:rsidP="00033756">
              <w:pPr>
                <w:pStyle w:val="Bibliografa"/>
                <w:ind w:left="720" w:hanging="720"/>
                <w:rPr>
                  <w:noProof/>
                  <w:lang w:val="es-ES"/>
                </w:rPr>
              </w:pPr>
              <w:r w:rsidRPr="00033756">
                <w:rPr>
                  <w:noProof/>
                  <w:lang w:val="en-US"/>
                </w:rPr>
                <w:t xml:space="preserve">Texas Instruments. (s.f.). </w:t>
              </w:r>
              <w:r w:rsidRPr="00033756">
                <w:rPr>
                  <w:i/>
                  <w:iCs/>
                  <w:noProof/>
                  <w:lang w:val="en-US"/>
                </w:rPr>
                <w:t>LM35 Datasheet</w:t>
              </w:r>
              <w:r w:rsidRPr="00033756">
                <w:rPr>
                  <w:noProof/>
                  <w:lang w:val="en-US"/>
                </w:rPr>
                <w:t xml:space="preserve">. </w:t>
              </w:r>
              <w:r>
                <w:rPr>
                  <w:noProof/>
                  <w:lang w:val="es-ES"/>
                </w:rPr>
                <w:t>Obtenido de https://www.ti.com/lit/ds/symlink/lm35.pdf</w:t>
              </w:r>
            </w:p>
            <w:p w14:paraId="179E9631" w14:textId="77777777" w:rsidR="00033756" w:rsidRDefault="00033756" w:rsidP="00033756">
              <w:pPr>
                <w:pStyle w:val="Bibliografa"/>
                <w:ind w:left="720" w:hanging="720"/>
                <w:rPr>
                  <w:noProof/>
                  <w:lang w:val="es-ES"/>
                </w:rPr>
              </w:pPr>
              <w:r w:rsidRPr="00033756">
                <w:rPr>
                  <w:noProof/>
                  <w:lang w:val="en-US"/>
                </w:rPr>
                <w:t xml:space="preserve">Texas Instruments. (s.f.). </w:t>
              </w:r>
              <w:r w:rsidRPr="00033756">
                <w:rPr>
                  <w:i/>
                  <w:iCs/>
                  <w:noProof/>
                  <w:lang w:val="en-US"/>
                </w:rPr>
                <w:t>LM741 datasheet</w:t>
              </w:r>
              <w:r w:rsidRPr="00033756">
                <w:rPr>
                  <w:noProof/>
                  <w:lang w:val="en-US"/>
                </w:rPr>
                <w:t xml:space="preserve">. </w:t>
              </w:r>
              <w:r>
                <w:rPr>
                  <w:noProof/>
                  <w:lang w:val="es-ES"/>
                </w:rPr>
                <w:t>Obtenido de https://www.ti.com/lit/ds/symlink/lm741.pdf</w:t>
              </w:r>
            </w:p>
            <w:p w14:paraId="39B6926A" w14:textId="4637AB9A" w:rsidR="00033756" w:rsidRDefault="00033756" w:rsidP="00033756">
              <w:r>
                <w:rPr>
                  <w:b/>
                  <w:bCs/>
                </w:rPr>
                <w:fldChar w:fldCharType="end"/>
              </w:r>
            </w:p>
          </w:sdtContent>
        </w:sdt>
      </w:sdtContent>
    </w:sdt>
    <w:p w14:paraId="5E9879AD" w14:textId="77777777" w:rsidR="00033756" w:rsidRPr="00694C56" w:rsidRDefault="00033756" w:rsidP="00694C56">
      <w:pPr>
        <w:rPr>
          <w:rFonts w:ascii="Century" w:hAnsi="Century"/>
        </w:rPr>
      </w:pPr>
    </w:p>
    <w:sectPr w:rsidR="00033756" w:rsidRPr="00694C56" w:rsidSect="000604B7">
      <w:headerReference w:type="default" r:id="rId25"/>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5D414" w14:textId="77777777" w:rsidR="00122E01" w:rsidRDefault="00122E01" w:rsidP="00F51EC5">
      <w:pPr>
        <w:spacing w:after="0" w:line="240" w:lineRule="auto"/>
      </w:pPr>
      <w:r>
        <w:separator/>
      </w:r>
    </w:p>
  </w:endnote>
  <w:endnote w:type="continuationSeparator" w:id="0">
    <w:p w14:paraId="527B744D" w14:textId="77777777" w:rsidR="00122E01" w:rsidRDefault="00122E01" w:rsidP="00F5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362714"/>
      <w:docPartObj>
        <w:docPartGallery w:val="Page Numbers (Bottom of Page)"/>
        <w:docPartUnique/>
      </w:docPartObj>
    </w:sdtPr>
    <w:sdtEndPr>
      <w:rPr>
        <w:rFonts w:ascii="Century" w:hAnsi="Century"/>
      </w:rPr>
    </w:sdtEndPr>
    <w:sdtContent>
      <w:p w14:paraId="669808A3" w14:textId="3B7EBBB2" w:rsidR="00157494" w:rsidRPr="00F51EC5" w:rsidRDefault="00157494" w:rsidP="00F51EC5">
        <w:pPr>
          <w:pStyle w:val="Piedepgina"/>
          <w:rPr>
            <w:rFonts w:ascii="Century" w:hAnsi="Century"/>
          </w:rPr>
        </w:pPr>
        <w:r w:rsidRPr="00F51EC5">
          <w:rPr>
            <w:rFonts w:ascii="Century" w:hAnsi="Century"/>
          </w:rPr>
          <w:t>Practica 1</w:t>
        </w:r>
        <w:r w:rsidRPr="00F51EC5">
          <w:rPr>
            <w:rFonts w:ascii="Century" w:hAnsi="Century"/>
          </w:rPr>
          <w:tab/>
          <w:t>3CM3</w:t>
        </w:r>
        <w:r>
          <w:tab/>
        </w:r>
        <w:r w:rsidRPr="00F51EC5">
          <w:rPr>
            <w:rFonts w:ascii="Century" w:hAnsi="Century"/>
          </w:rPr>
          <w:fldChar w:fldCharType="begin"/>
        </w:r>
        <w:r w:rsidRPr="00F51EC5">
          <w:rPr>
            <w:rFonts w:ascii="Century" w:hAnsi="Century"/>
          </w:rPr>
          <w:instrText>PAGE   \* MERGEFORMAT</w:instrText>
        </w:r>
        <w:r w:rsidRPr="00F51EC5">
          <w:rPr>
            <w:rFonts w:ascii="Century" w:hAnsi="Century"/>
          </w:rPr>
          <w:fldChar w:fldCharType="separate"/>
        </w:r>
        <w:r w:rsidRPr="00F51EC5">
          <w:rPr>
            <w:rFonts w:ascii="Century" w:hAnsi="Century"/>
            <w:lang w:val="es-ES"/>
          </w:rPr>
          <w:t>2</w:t>
        </w:r>
        <w:r w:rsidRPr="00F51EC5">
          <w:rPr>
            <w:rFonts w:ascii="Century" w:hAnsi="Century"/>
          </w:rPr>
          <w:fldChar w:fldCharType="end"/>
        </w:r>
      </w:p>
    </w:sdtContent>
  </w:sdt>
  <w:p w14:paraId="7F15038F" w14:textId="614D1E80" w:rsidR="00157494" w:rsidRPr="00F51EC5" w:rsidRDefault="00157494" w:rsidP="00F51EC5">
    <w:pPr>
      <w:pStyle w:val="Piedepgina"/>
      <w:rPr>
        <w:rFonts w:ascii="Century" w:hAnsi="Centur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FE178" w14:textId="77777777" w:rsidR="00122E01" w:rsidRDefault="00122E01" w:rsidP="00F51EC5">
      <w:pPr>
        <w:spacing w:after="0" w:line="240" w:lineRule="auto"/>
      </w:pPr>
      <w:r>
        <w:separator/>
      </w:r>
    </w:p>
  </w:footnote>
  <w:footnote w:type="continuationSeparator" w:id="0">
    <w:p w14:paraId="675FA55E" w14:textId="77777777" w:rsidR="00122E01" w:rsidRDefault="00122E01" w:rsidP="00F51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B07D5" w14:textId="1413B475" w:rsidR="00157494" w:rsidRPr="00C1751E" w:rsidRDefault="00157494">
    <w:pPr>
      <w:pStyle w:val="Encabezado"/>
      <w:rPr>
        <w:rFonts w:ascii="Century" w:hAnsi="Century"/>
      </w:rPr>
    </w:pPr>
    <w:r>
      <w:rPr>
        <w:rFonts w:ascii="Century" w:hAnsi="Century"/>
      </w:rPr>
      <w:t xml:space="preserve">Víctor Olivares Reyes </w:t>
    </w:r>
    <w:r>
      <w:rPr>
        <w:rFonts w:ascii="Century" w:hAnsi="Century"/>
      </w:rPr>
      <w:tab/>
    </w:r>
    <w:r w:rsidRPr="00C1751E">
      <w:rPr>
        <w:rFonts w:ascii="Century" w:hAnsi="Century"/>
      </w:rPr>
      <w:t>Instrumentación</w:t>
    </w:r>
    <w:r>
      <w:rPr>
        <w:rFonts w:ascii="Century" w:hAnsi="Century"/>
      </w:rPr>
      <w:tab/>
      <w:t>Pablo Aliss Morán</w:t>
    </w:r>
    <w:r>
      <w:rPr>
        <w:rFonts w:ascii="Century" w:hAnsi="Century"/>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45835"/>
    <w:multiLevelType w:val="hybridMultilevel"/>
    <w:tmpl w:val="491AE3A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2C0A30BE"/>
    <w:multiLevelType w:val="hybridMultilevel"/>
    <w:tmpl w:val="1C7E67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85E2E54"/>
    <w:multiLevelType w:val="hybridMultilevel"/>
    <w:tmpl w:val="F7D8BD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EC5"/>
    <w:rsid w:val="00017D46"/>
    <w:rsid w:val="00020E4F"/>
    <w:rsid w:val="00033756"/>
    <w:rsid w:val="000604B7"/>
    <w:rsid w:val="000E5BAA"/>
    <w:rsid w:val="000F781E"/>
    <w:rsid w:val="00122E01"/>
    <w:rsid w:val="00157494"/>
    <w:rsid w:val="001A5A5F"/>
    <w:rsid w:val="001E1342"/>
    <w:rsid w:val="0020408F"/>
    <w:rsid w:val="00297F1F"/>
    <w:rsid w:val="002A414F"/>
    <w:rsid w:val="002A5078"/>
    <w:rsid w:val="002E486F"/>
    <w:rsid w:val="002F65CD"/>
    <w:rsid w:val="00303C53"/>
    <w:rsid w:val="00325DE3"/>
    <w:rsid w:val="00361805"/>
    <w:rsid w:val="00366804"/>
    <w:rsid w:val="003C62E0"/>
    <w:rsid w:val="004627D5"/>
    <w:rsid w:val="00462E70"/>
    <w:rsid w:val="0047641B"/>
    <w:rsid w:val="00484BDE"/>
    <w:rsid w:val="004B5C4C"/>
    <w:rsid w:val="00507E2E"/>
    <w:rsid w:val="00534D98"/>
    <w:rsid w:val="006015B9"/>
    <w:rsid w:val="00694C56"/>
    <w:rsid w:val="007377C8"/>
    <w:rsid w:val="008E4FD4"/>
    <w:rsid w:val="009364EB"/>
    <w:rsid w:val="009A35E0"/>
    <w:rsid w:val="009B1B4C"/>
    <w:rsid w:val="009E1407"/>
    <w:rsid w:val="009F5745"/>
    <w:rsid w:val="00A4325C"/>
    <w:rsid w:val="00A502E5"/>
    <w:rsid w:val="00A56A3F"/>
    <w:rsid w:val="00A672F8"/>
    <w:rsid w:val="00AE7B6C"/>
    <w:rsid w:val="00B14989"/>
    <w:rsid w:val="00B5171E"/>
    <w:rsid w:val="00BB00D6"/>
    <w:rsid w:val="00C1751E"/>
    <w:rsid w:val="00C92639"/>
    <w:rsid w:val="00DB7E52"/>
    <w:rsid w:val="00DD177D"/>
    <w:rsid w:val="00DD275E"/>
    <w:rsid w:val="00DE0D3F"/>
    <w:rsid w:val="00E60867"/>
    <w:rsid w:val="00F51A0F"/>
    <w:rsid w:val="00F51EC5"/>
    <w:rsid w:val="00F82456"/>
    <w:rsid w:val="00FD697B"/>
    <w:rsid w:val="00FE3233"/>
    <w:rsid w:val="00FF34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381F"/>
  <w15:chartTrackingRefBased/>
  <w15:docId w15:val="{6A6F5DFC-50BA-480C-867B-975B2945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3756"/>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1E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1EC5"/>
  </w:style>
  <w:style w:type="paragraph" w:styleId="Piedepgina">
    <w:name w:val="footer"/>
    <w:basedOn w:val="Normal"/>
    <w:link w:val="PiedepginaCar"/>
    <w:uiPriority w:val="99"/>
    <w:unhideWhenUsed/>
    <w:rsid w:val="00F51E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EC5"/>
  </w:style>
  <w:style w:type="paragraph" w:styleId="Prrafodelista">
    <w:name w:val="List Paragraph"/>
    <w:basedOn w:val="Normal"/>
    <w:uiPriority w:val="34"/>
    <w:qFormat/>
    <w:rsid w:val="007377C8"/>
    <w:pPr>
      <w:ind w:left="720"/>
      <w:contextualSpacing/>
    </w:pPr>
  </w:style>
  <w:style w:type="character" w:styleId="Textodelmarcadordeposicin">
    <w:name w:val="Placeholder Text"/>
    <w:basedOn w:val="Fuentedeprrafopredeter"/>
    <w:uiPriority w:val="99"/>
    <w:semiHidden/>
    <w:rsid w:val="008E4FD4"/>
    <w:rPr>
      <w:color w:val="808080"/>
    </w:rPr>
  </w:style>
  <w:style w:type="table" w:styleId="Tablaconcuadrcula">
    <w:name w:val="Table Grid"/>
    <w:basedOn w:val="Tablanormal"/>
    <w:uiPriority w:val="39"/>
    <w:rsid w:val="00020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33756"/>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033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940263">
      <w:bodyDiv w:val="1"/>
      <w:marLeft w:val="0"/>
      <w:marRight w:val="0"/>
      <w:marTop w:val="0"/>
      <w:marBottom w:val="0"/>
      <w:divBdr>
        <w:top w:val="none" w:sz="0" w:space="0" w:color="auto"/>
        <w:left w:val="none" w:sz="0" w:space="0" w:color="auto"/>
        <w:bottom w:val="none" w:sz="0" w:space="0" w:color="auto"/>
        <w:right w:val="none" w:sz="0" w:space="0" w:color="auto"/>
      </w:divBdr>
    </w:div>
    <w:div w:id="739983498">
      <w:bodyDiv w:val="1"/>
      <w:marLeft w:val="0"/>
      <w:marRight w:val="0"/>
      <w:marTop w:val="0"/>
      <w:marBottom w:val="0"/>
      <w:divBdr>
        <w:top w:val="none" w:sz="0" w:space="0" w:color="auto"/>
        <w:left w:val="none" w:sz="0" w:space="0" w:color="auto"/>
        <w:bottom w:val="none" w:sz="0" w:space="0" w:color="auto"/>
        <w:right w:val="none" w:sz="0" w:space="0" w:color="auto"/>
      </w:divBdr>
    </w:div>
    <w:div w:id="958804429">
      <w:bodyDiv w:val="1"/>
      <w:marLeft w:val="0"/>
      <w:marRight w:val="0"/>
      <w:marTop w:val="0"/>
      <w:marBottom w:val="0"/>
      <w:divBdr>
        <w:top w:val="none" w:sz="0" w:space="0" w:color="auto"/>
        <w:left w:val="none" w:sz="0" w:space="0" w:color="auto"/>
        <w:bottom w:val="none" w:sz="0" w:space="0" w:color="auto"/>
        <w:right w:val="none" w:sz="0" w:space="0" w:color="auto"/>
      </w:divBdr>
    </w:div>
    <w:div w:id="1390959436">
      <w:bodyDiv w:val="1"/>
      <w:marLeft w:val="0"/>
      <w:marRight w:val="0"/>
      <w:marTop w:val="0"/>
      <w:marBottom w:val="0"/>
      <w:divBdr>
        <w:top w:val="none" w:sz="0" w:space="0" w:color="auto"/>
        <w:left w:val="none" w:sz="0" w:space="0" w:color="auto"/>
        <w:bottom w:val="none" w:sz="0" w:space="0" w:color="auto"/>
        <w:right w:val="none" w:sz="0" w:space="0" w:color="auto"/>
      </w:divBdr>
    </w:div>
    <w:div w:id="181883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Tex</b:Tag>
    <b:SourceType>InternetSite</b:SourceType>
    <b:Guid>{9637530E-4C90-4D89-845D-7B3EC2A01948}</b:Guid>
    <b:Author>
      <b:Author>
        <b:Corporate>Texas Instruments</b:Corporate>
      </b:Author>
    </b:Author>
    <b:Title>LM35 Datasheet</b:Title>
    <b:URL>https://www.ti.com/lit/ds/symlink/lm35.pdf</b:URL>
    <b:RefOrder>1</b:RefOrder>
  </b:Source>
  <b:Source>
    <b:Tag>Tex1</b:Tag>
    <b:SourceType>InternetSite</b:SourceType>
    <b:Guid>{53EE2E9C-3DAE-405C-91EA-FFB90380BE5F}</b:Guid>
    <b:Title>LM741 datasheet</b:Title>
    <b:URL>https://www.ti.com/lit/ds/symlink/lm741.pdf</b:URL>
    <b:Author>
      <b:Author>
        <b:Corporate>Texas Instruments</b:Corporate>
      </b:Author>
    </b:Author>
    <b:RefOrder>2</b:RefOrder>
  </b:Source>
  <b:Source>
    <b:Tag>Dat</b:Tag>
    <b:SourceType>InternetSite</b:SourceType>
    <b:Guid>{E926B33C-2C21-4DBC-92C5-F55D6BCA7FEF}</b:Guid>
    <b:Author>
      <b:Author>
        <b:Corporate>Datasheetcatalog</b:Corporate>
      </b:Author>
    </b:Author>
    <b:Title>ADC0804</b:Title>
    <b:URL>http://pdf.datasheetcatalog.com/datasheet/nationalsemiconductor/DS005671.PDF</b:URL>
    <b:RefOrder>3</b:RefOrder>
  </b:Source>
  <b:Source>
    <b:Tag>Des2</b:Tag>
    <b:SourceType>InternetSite</b:SourceType>
    <b:Guid>{E5ECB836-F6A5-44B6-A143-3F9634D3A4C6}</b:Guid>
    <b:Title>Desmos</b:Title>
    <b:URL>https://www.desmos.com/calculator?lang=es</b:URL>
    <b:RefOrder>4</b:RefOrder>
  </b:Source>
  <b:Source>
    <b:Tag>Luc</b:Tag>
    <b:SourceType>InternetSite</b:SourceType>
    <b:Guid>{5298AF54-1A5D-48EB-9F37-EA463811183A}</b:Guid>
    <b:Title>LucidChart</b:Title>
    <b:URL>https://app.lucidchart.com/lucidchart/850fb140-49c7-4306-9652-69d2ecd19484/edit?page=0_0#?folder_id=home&amp;browser=icon</b:URL>
    <b:RefOrder>5</b:RefOrder>
  </b:Source>
</b:Sources>
</file>

<file path=customXml/itemProps1.xml><?xml version="1.0" encoding="utf-8"?>
<ds:datastoreItem xmlns:ds="http://schemas.openxmlformats.org/officeDocument/2006/customXml" ds:itemID="{E1113918-5E9C-4763-85A1-5D56AFFB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15</Pages>
  <Words>2284</Words>
  <Characters>12566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Victor Olivares Reyes</cp:lastModifiedBy>
  <cp:revision>14</cp:revision>
  <dcterms:created xsi:type="dcterms:W3CDTF">2020-11-08T14:55:00Z</dcterms:created>
  <dcterms:modified xsi:type="dcterms:W3CDTF">2020-11-11T07:22:00Z</dcterms:modified>
</cp:coreProperties>
</file>