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B60A" w14:textId="07FD135D" w:rsidR="00F373A4" w:rsidRPr="00EC657F" w:rsidRDefault="00F373A4" w:rsidP="00F373A4">
      <w:pPr>
        <w:spacing w:after="0" w:line="24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EJERCICIO DE REGRESIÓN LINEAL</w:t>
      </w:r>
    </w:p>
    <w:p w14:paraId="3BC182A3" w14:textId="77777777" w:rsidR="00F373A4" w:rsidRPr="00641CAF" w:rsidRDefault="00F373A4" w:rsidP="00F373A4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</w:p>
    <w:p w14:paraId="09BD7B5D" w14:textId="21E5B299" w:rsidR="00F373A4" w:rsidRPr="00641CAF" w:rsidRDefault="00F373A4" w:rsidP="00F373A4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41CAF">
        <w:rPr>
          <w:rFonts w:ascii="Bookman Old Style" w:hAnsi="Bookman Old Style"/>
          <w:b/>
          <w:bCs/>
          <w:sz w:val="24"/>
          <w:szCs w:val="24"/>
        </w:rPr>
        <w:t xml:space="preserve">Materia de Minería de datos </w:t>
      </w:r>
      <w:r w:rsidRPr="00641CAF">
        <w:rPr>
          <w:rFonts w:ascii="Bookman Old Style" w:hAnsi="Bookman Old Style"/>
          <w:b/>
          <w:bCs/>
          <w:sz w:val="24"/>
          <w:szCs w:val="24"/>
        </w:rPr>
        <w:tab/>
      </w:r>
      <w:r w:rsidRPr="00641CAF">
        <w:rPr>
          <w:rFonts w:ascii="Bookman Old Style" w:hAnsi="Bookman Old Style"/>
          <w:b/>
          <w:bCs/>
          <w:sz w:val="24"/>
          <w:szCs w:val="24"/>
        </w:rPr>
        <w:tab/>
      </w:r>
      <w:r w:rsidRPr="00641CAF">
        <w:rPr>
          <w:rFonts w:ascii="Bookman Old Style" w:hAnsi="Bookman Old Style"/>
          <w:b/>
          <w:bCs/>
          <w:sz w:val="24"/>
          <w:szCs w:val="24"/>
        </w:rPr>
        <w:tab/>
        <w:t>Periodo escolar: 202</w:t>
      </w:r>
      <w:r>
        <w:rPr>
          <w:rFonts w:ascii="Bookman Old Style" w:hAnsi="Bookman Old Style"/>
          <w:b/>
          <w:bCs/>
          <w:sz w:val="24"/>
          <w:szCs w:val="24"/>
        </w:rPr>
        <w:t>2</w:t>
      </w:r>
      <w:r w:rsidRPr="00641CAF">
        <w:rPr>
          <w:rFonts w:ascii="Bookman Old Style" w:hAnsi="Bookman Old Style"/>
          <w:b/>
          <w:bCs/>
          <w:sz w:val="24"/>
          <w:szCs w:val="24"/>
        </w:rPr>
        <w:t>-</w:t>
      </w:r>
      <w:r>
        <w:rPr>
          <w:rFonts w:ascii="Bookman Old Style" w:hAnsi="Bookman Old Style"/>
          <w:b/>
          <w:bCs/>
          <w:sz w:val="24"/>
          <w:szCs w:val="24"/>
        </w:rPr>
        <w:t>1</w:t>
      </w:r>
    </w:p>
    <w:p w14:paraId="45325196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3670C72D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842"/>
        <w:gridCol w:w="1842"/>
        <w:gridCol w:w="1842"/>
        <w:gridCol w:w="1842"/>
      </w:tblGrid>
      <w:tr w:rsidR="00F373A4" w14:paraId="47668598" w14:textId="77777777" w:rsidTr="00107F27">
        <w:tc>
          <w:tcPr>
            <w:tcW w:w="993" w:type="dxa"/>
          </w:tcPr>
          <w:p w14:paraId="1F95E177" w14:textId="77777777" w:rsidR="00F373A4" w:rsidRDefault="00F373A4" w:rsidP="00107F2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Grupo: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53F75D15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  <w:tc>
          <w:tcPr>
            <w:tcW w:w="1842" w:type="dxa"/>
          </w:tcPr>
          <w:p w14:paraId="53BADA13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  <w:tc>
          <w:tcPr>
            <w:tcW w:w="1842" w:type="dxa"/>
          </w:tcPr>
          <w:p w14:paraId="424CF6E0" w14:textId="77777777" w:rsidR="00F373A4" w:rsidRDefault="00F373A4" w:rsidP="00107F27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Equipo: 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DA7BF67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</w:tbl>
    <w:p w14:paraId="431FF461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3BEF171D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5E568043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Nombre de los integrantes del equipo: </w:t>
      </w:r>
    </w:p>
    <w:p w14:paraId="3783642E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266"/>
      </w:tblGrid>
      <w:tr w:rsidR="00F373A4" w14:paraId="4BEC2080" w14:textId="77777777" w:rsidTr="00107F27">
        <w:tc>
          <w:tcPr>
            <w:tcW w:w="562" w:type="dxa"/>
          </w:tcPr>
          <w:p w14:paraId="46A70A62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1)</w:t>
            </w:r>
          </w:p>
        </w:tc>
        <w:tc>
          <w:tcPr>
            <w:tcW w:w="8266" w:type="dxa"/>
            <w:tcBorders>
              <w:bottom w:val="single" w:sz="4" w:space="0" w:color="auto"/>
            </w:tcBorders>
          </w:tcPr>
          <w:p w14:paraId="11462AFF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  <w:tr w:rsidR="00F373A4" w14:paraId="68A1972D" w14:textId="77777777" w:rsidTr="00107F27">
        <w:tc>
          <w:tcPr>
            <w:tcW w:w="562" w:type="dxa"/>
          </w:tcPr>
          <w:p w14:paraId="3CA79A41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  <w:p w14:paraId="04D57B98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</w:tcPr>
          <w:p w14:paraId="0CF330BE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  <w:tr w:rsidR="00F373A4" w14:paraId="0BA0D814" w14:textId="77777777" w:rsidTr="00107F27">
        <w:tc>
          <w:tcPr>
            <w:tcW w:w="562" w:type="dxa"/>
          </w:tcPr>
          <w:p w14:paraId="1A31955B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  <w:p w14:paraId="7B3B8F22" w14:textId="77777777" w:rsidR="00F373A4" w:rsidRDefault="00F373A4" w:rsidP="00107F2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</w:tcPr>
          <w:p w14:paraId="36EF0BB4" w14:textId="77777777" w:rsidR="00F373A4" w:rsidRDefault="00F373A4" w:rsidP="00107F27">
            <w:pPr>
              <w:rPr>
                <w:rFonts w:ascii="Bookman Old Style" w:hAnsi="Bookman Old Style"/>
              </w:rPr>
            </w:pPr>
          </w:p>
        </w:tc>
      </w:tr>
    </w:tbl>
    <w:p w14:paraId="348E2905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5F00505B" w14:textId="4E363D90" w:rsidR="00366CA8" w:rsidRDefault="00366CA8" w:rsidP="00A60056">
      <w:pPr>
        <w:spacing w:after="0" w:line="240" w:lineRule="auto"/>
        <w:rPr>
          <w:rFonts w:ascii="Bookman Old Style" w:hAnsi="Bookman Old Style"/>
        </w:rPr>
      </w:pPr>
    </w:p>
    <w:p w14:paraId="28F6ED6E" w14:textId="77777777" w:rsidR="008D1743" w:rsidRDefault="008D1743" w:rsidP="008D1743">
      <w:pPr>
        <w:spacing w:after="0" w:line="240" w:lineRule="auto"/>
        <w:jc w:val="both"/>
        <w:rPr>
          <w:rFonts w:ascii="Bookman Old Style" w:hAnsi="Bookman Old Style"/>
        </w:rPr>
      </w:pPr>
      <w:r w:rsidRPr="00237B78">
        <w:rPr>
          <w:rFonts w:ascii="Bookman Old Style" w:hAnsi="Bookman Old Style"/>
        </w:rPr>
        <w:t xml:space="preserve">El consejo municipal de la </w:t>
      </w:r>
      <w:r>
        <w:rPr>
          <w:rFonts w:ascii="Bookman Old Style" w:hAnsi="Bookman Old Style"/>
        </w:rPr>
        <w:t>C</w:t>
      </w:r>
      <w:r w:rsidRPr="00237B78">
        <w:rPr>
          <w:rFonts w:ascii="Bookman Old Style" w:hAnsi="Bookman Old Style"/>
        </w:rPr>
        <w:t xml:space="preserve">iudad </w:t>
      </w:r>
      <w:r>
        <w:rPr>
          <w:rFonts w:ascii="Bookman Old Style" w:hAnsi="Bookman Old Style"/>
        </w:rPr>
        <w:t>de la Ilusión</w:t>
      </w:r>
      <w:r w:rsidRPr="00237B78">
        <w:rPr>
          <w:rFonts w:ascii="Bookman Old Style" w:hAnsi="Bookman Old Style"/>
        </w:rPr>
        <w:t>, ha recabado datos del número de accidentes menores</w:t>
      </w:r>
      <w:r>
        <w:rPr>
          <w:rFonts w:ascii="Bookman Old Style" w:hAnsi="Bookman Old Style"/>
        </w:rPr>
        <w:t xml:space="preserve"> </w:t>
      </w:r>
      <w:r w:rsidRPr="00237B78">
        <w:rPr>
          <w:rFonts w:ascii="Bookman Old Style" w:hAnsi="Bookman Old Style"/>
        </w:rPr>
        <w:t>de tráfico y el número de partidos de fútbol de jóvenes que tienen lugar en la ciudad el fin de semana.</w:t>
      </w:r>
    </w:p>
    <w:p w14:paraId="23FF6CB4" w14:textId="77777777" w:rsidR="008D1743" w:rsidRPr="0061742B" w:rsidRDefault="008D1743" w:rsidP="008D1743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 xml:space="preserve">Se desea crear un modelo matemático que represente la relación de los datos. Utilice la guía proporcionada. </w:t>
      </w:r>
    </w:p>
    <w:p w14:paraId="18FA03C5" w14:textId="77777777" w:rsidR="008D1743" w:rsidRDefault="008D1743" w:rsidP="008D1743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Ejercicio adaptado de Levín, Rubín, Balderas, Del Valle y Gómez. (2004). Estadística para administración y economía. Séptima Edición. Prentice-Hall.</w:t>
      </w:r>
    </w:p>
    <w:p w14:paraId="4A6F4FE4" w14:textId="77777777" w:rsidR="008D1743" w:rsidRDefault="008D1743" w:rsidP="008D1743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0"/>
        <w:gridCol w:w="2410"/>
      </w:tblGrid>
      <w:tr w:rsidR="008D1743" w:rsidRPr="0061742B" w14:paraId="375AC369" w14:textId="77777777" w:rsidTr="00F10ED7">
        <w:tc>
          <w:tcPr>
            <w:tcW w:w="2410" w:type="dxa"/>
          </w:tcPr>
          <w:p w14:paraId="2B58C7EE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Partido de futbol (X)</w:t>
            </w:r>
          </w:p>
        </w:tc>
        <w:tc>
          <w:tcPr>
            <w:tcW w:w="2410" w:type="dxa"/>
          </w:tcPr>
          <w:p w14:paraId="07FAB0BC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Accidentes menores (Y)</w:t>
            </w:r>
          </w:p>
        </w:tc>
      </w:tr>
      <w:tr w:rsidR="008D1743" w:rsidRPr="0061742B" w14:paraId="45484903" w14:textId="77777777" w:rsidTr="00F10ED7">
        <w:tc>
          <w:tcPr>
            <w:tcW w:w="2410" w:type="dxa"/>
          </w:tcPr>
          <w:p w14:paraId="300765F1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2410" w:type="dxa"/>
          </w:tcPr>
          <w:p w14:paraId="26DE9D61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</w:tr>
      <w:tr w:rsidR="008D1743" w:rsidRPr="0061742B" w14:paraId="42005919" w14:textId="77777777" w:rsidTr="00F10ED7">
        <w:tc>
          <w:tcPr>
            <w:tcW w:w="2410" w:type="dxa"/>
          </w:tcPr>
          <w:p w14:paraId="0125C977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</w:t>
            </w:r>
          </w:p>
        </w:tc>
        <w:tc>
          <w:tcPr>
            <w:tcW w:w="2410" w:type="dxa"/>
          </w:tcPr>
          <w:p w14:paraId="21AE97C0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</w:tr>
      <w:tr w:rsidR="008D1743" w:rsidRPr="0061742B" w14:paraId="7B647C10" w14:textId="77777777" w:rsidTr="00F10ED7">
        <w:tc>
          <w:tcPr>
            <w:tcW w:w="2410" w:type="dxa"/>
          </w:tcPr>
          <w:p w14:paraId="2266E9D7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2410" w:type="dxa"/>
          </w:tcPr>
          <w:p w14:paraId="61259F7E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</w:tr>
      <w:tr w:rsidR="008D1743" w:rsidRPr="0061742B" w14:paraId="0952B5C7" w14:textId="77777777" w:rsidTr="00F10ED7">
        <w:tc>
          <w:tcPr>
            <w:tcW w:w="2410" w:type="dxa"/>
          </w:tcPr>
          <w:p w14:paraId="58F8631A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2410" w:type="dxa"/>
          </w:tcPr>
          <w:p w14:paraId="4BFECEDC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</w:tr>
      <w:tr w:rsidR="008D1743" w:rsidRPr="0061742B" w14:paraId="6A527053" w14:textId="77777777" w:rsidTr="00F10ED7">
        <w:tc>
          <w:tcPr>
            <w:tcW w:w="2410" w:type="dxa"/>
          </w:tcPr>
          <w:p w14:paraId="45143D54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  <w:tc>
          <w:tcPr>
            <w:tcW w:w="2410" w:type="dxa"/>
          </w:tcPr>
          <w:p w14:paraId="34819589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</w:tr>
      <w:tr w:rsidR="008D1743" w:rsidRPr="0061742B" w14:paraId="31AB3740" w14:textId="77777777" w:rsidTr="00F10ED7">
        <w:tc>
          <w:tcPr>
            <w:tcW w:w="2410" w:type="dxa"/>
          </w:tcPr>
          <w:p w14:paraId="77AC0BE5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25</w:t>
            </w:r>
          </w:p>
        </w:tc>
        <w:tc>
          <w:tcPr>
            <w:tcW w:w="2410" w:type="dxa"/>
          </w:tcPr>
          <w:p w14:paraId="1E51580A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</w:tr>
      <w:tr w:rsidR="008D1743" w:rsidRPr="0061742B" w14:paraId="7691B3FE" w14:textId="77777777" w:rsidTr="00F10ED7">
        <w:tc>
          <w:tcPr>
            <w:tcW w:w="2410" w:type="dxa"/>
          </w:tcPr>
          <w:p w14:paraId="10734DE5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34</w:t>
            </w:r>
          </w:p>
        </w:tc>
        <w:tc>
          <w:tcPr>
            <w:tcW w:w="2410" w:type="dxa"/>
          </w:tcPr>
          <w:p w14:paraId="32801426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</w:tr>
      <w:tr w:rsidR="008D1743" w:rsidRPr="0061742B" w14:paraId="314176E0" w14:textId="77777777" w:rsidTr="00F10ED7">
        <w:tc>
          <w:tcPr>
            <w:tcW w:w="2410" w:type="dxa"/>
          </w:tcPr>
          <w:p w14:paraId="4EB30E55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36</w:t>
            </w:r>
          </w:p>
        </w:tc>
        <w:tc>
          <w:tcPr>
            <w:tcW w:w="2410" w:type="dxa"/>
          </w:tcPr>
          <w:p w14:paraId="4639C4D8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</w:tr>
      <w:tr w:rsidR="008D1743" w:rsidRPr="0061742B" w14:paraId="33373DBC" w14:textId="77777777" w:rsidTr="00F10ED7">
        <w:tc>
          <w:tcPr>
            <w:tcW w:w="2410" w:type="dxa"/>
          </w:tcPr>
          <w:p w14:paraId="377A3223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38</w:t>
            </w:r>
          </w:p>
        </w:tc>
        <w:tc>
          <w:tcPr>
            <w:tcW w:w="2410" w:type="dxa"/>
          </w:tcPr>
          <w:p w14:paraId="65E23C7C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</w:tr>
      <w:tr w:rsidR="008D1743" w:rsidRPr="0061742B" w14:paraId="26AFA1BE" w14:textId="77777777" w:rsidTr="00F10ED7">
        <w:tc>
          <w:tcPr>
            <w:tcW w:w="2410" w:type="dxa"/>
          </w:tcPr>
          <w:p w14:paraId="69482338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40</w:t>
            </w:r>
          </w:p>
        </w:tc>
        <w:tc>
          <w:tcPr>
            <w:tcW w:w="2410" w:type="dxa"/>
          </w:tcPr>
          <w:p w14:paraId="0F7C17F4" w14:textId="77777777" w:rsidR="008D1743" w:rsidRPr="0061742B" w:rsidRDefault="008D1743" w:rsidP="00F10ED7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</w:t>
            </w:r>
          </w:p>
        </w:tc>
      </w:tr>
    </w:tbl>
    <w:p w14:paraId="3ADCAF0B" w14:textId="77777777" w:rsidR="008D1743" w:rsidRPr="0061742B" w:rsidRDefault="008D1743" w:rsidP="008D1743">
      <w:pPr>
        <w:spacing w:after="0" w:line="240" w:lineRule="auto"/>
        <w:rPr>
          <w:rFonts w:ascii="Bookman Old Style" w:hAnsi="Bookman Old Style"/>
        </w:rPr>
      </w:pPr>
    </w:p>
    <w:p w14:paraId="11E4AE15" w14:textId="0CF71D45" w:rsidR="008D1743" w:rsidRDefault="008D1743" w:rsidP="00A60056">
      <w:pPr>
        <w:spacing w:after="0" w:line="240" w:lineRule="auto"/>
        <w:rPr>
          <w:rFonts w:ascii="Bookman Old Style" w:hAnsi="Bookman Old Style"/>
        </w:rPr>
      </w:pPr>
    </w:p>
    <w:p w14:paraId="602F7591" w14:textId="71818BCA" w:rsidR="00834D92" w:rsidRPr="0061742B" w:rsidRDefault="00C53FA7" w:rsidP="008D1743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Responder cada uno de los siguientes incisos.</w:t>
      </w:r>
      <w:r w:rsidR="001B3786">
        <w:rPr>
          <w:rFonts w:ascii="Bookman Old Style" w:hAnsi="Bookman Old Style"/>
        </w:rPr>
        <w:t xml:space="preserve"> </w:t>
      </w:r>
      <w:r w:rsidR="001B3786" w:rsidRPr="008D1743">
        <w:rPr>
          <w:rFonts w:ascii="Bookman Old Style" w:hAnsi="Bookman Old Style"/>
          <w:u w:val="single"/>
        </w:rPr>
        <w:t>Agregar la generación de tablas de cálculos y la presentación de las fórmulas que utilice en cada sección</w:t>
      </w:r>
      <w:r w:rsidR="001B3786">
        <w:rPr>
          <w:rFonts w:ascii="Bookman Old Style" w:hAnsi="Bookman Old Style"/>
        </w:rPr>
        <w:t xml:space="preserve">. </w:t>
      </w:r>
    </w:p>
    <w:p w14:paraId="371F286E" w14:textId="7043CB3B" w:rsidR="00834D92" w:rsidRPr="0061742B" w:rsidRDefault="00834D92" w:rsidP="008D1743">
      <w:pPr>
        <w:spacing w:after="0" w:line="240" w:lineRule="auto"/>
        <w:jc w:val="both"/>
        <w:rPr>
          <w:rFonts w:ascii="Bookman Old Style" w:hAnsi="Bookman Old Style"/>
        </w:rPr>
      </w:pPr>
    </w:p>
    <w:p w14:paraId="3A14F90B" w14:textId="73FA2D63" w:rsidR="00C53FA7" w:rsidRPr="00C53FA7" w:rsidRDefault="003B41F1" w:rsidP="008D1743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C53FA7">
        <w:rPr>
          <w:rFonts w:ascii="Bookman Old Style" w:hAnsi="Bookman Old Style"/>
        </w:rPr>
        <w:t>Generar la gráfica de variables</w:t>
      </w:r>
    </w:p>
    <w:p w14:paraId="6FBE5FE1" w14:textId="77777777" w:rsidR="00C53FA7" w:rsidRDefault="00C53FA7" w:rsidP="008D1743">
      <w:pPr>
        <w:spacing w:after="0" w:line="240" w:lineRule="auto"/>
        <w:jc w:val="both"/>
        <w:rPr>
          <w:rFonts w:ascii="Bookman Old Style" w:hAnsi="Bookman Old Style"/>
        </w:rPr>
      </w:pPr>
    </w:p>
    <w:p w14:paraId="060439A3" w14:textId="4E552FE0" w:rsidR="0087323C" w:rsidRDefault="0087323C" w:rsidP="008D1743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 xml:space="preserve">Realice los cálculos pasos a paso para generar la ecuación de regresión. </w:t>
      </w:r>
    </w:p>
    <w:p w14:paraId="717F201C" w14:textId="77777777" w:rsidR="00C53FA7" w:rsidRPr="0061742B" w:rsidRDefault="00C53FA7" w:rsidP="008D1743">
      <w:pPr>
        <w:spacing w:after="0" w:line="240" w:lineRule="auto"/>
        <w:jc w:val="both"/>
        <w:rPr>
          <w:rFonts w:ascii="Bookman Old Style" w:hAnsi="Bookman Old Style"/>
        </w:rPr>
      </w:pPr>
    </w:p>
    <w:p w14:paraId="5C2D29BE" w14:textId="014DC5F6" w:rsidR="0087323C" w:rsidRDefault="00053DD9" w:rsidP="008D1743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 xml:space="preserve">Realice la verificación de la ecuación de regresión de una recta generada con el método de mínimos cuadrados. </w:t>
      </w:r>
    </w:p>
    <w:p w14:paraId="1FB02ECF" w14:textId="77777777" w:rsidR="00C53FA7" w:rsidRPr="0061742B" w:rsidRDefault="00C53FA7" w:rsidP="008D1743">
      <w:pPr>
        <w:spacing w:after="0" w:line="240" w:lineRule="auto"/>
        <w:jc w:val="both"/>
        <w:rPr>
          <w:rFonts w:ascii="Bookman Old Style" w:hAnsi="Bookman Old Style"/>
        </w:rPr>
      </w:pPr>
    </w:p>
    <w:p w14:paraId="7932C2D1" w14:textId="43FD100E" w:rsidR="00053DD9" w:rsidRPr="0061742B" w:rsidRDefault="00817E32" w:rsidP="008D1743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lastRenderedPageBreak/>
        <w:t>Realice los siguientes cálculos (muestre el proceso)</w:t>
      </w:r>
    </w:p>
    <w:p w14:paraId="56CEEF40" w14:textId="09BB48AD" w:rsidR="00817E32" w:rsidRPr="0061742B" w:rsidRDefault="00817E32" w:rsidP="008D1743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a) Suma de cuadrados debida al error</w:t>
      </w:r>
    </w:p>
    <w:p w14:paraId="39991818" w14:textId="442AECA7" w:rsidR="00817E32" w:rsidRPr="0061742B" w:rsidRDefault="00817E32" w:rsidP="008D1743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b) Suma total de cuadrados</w:t>
      </w:r>
    </w:p>
    <w:p w14:paraId="3DC5A772" w14:textId="3C16C4B0" w:rsidR="00817E32" w:rsidRPr="0061742B" w:rsidRDefault="00817E32" w:rsidP="008D1743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c) Suma de cuadrados debida a la regresión</w:t>
      </w:r>
    </w:p>
    <w:p w14:paraId="50846BAE" w14:textId="0193A908" w:rsidR="00817E32" w:rsidRPr="0061742B" w:rsidRDefault="00817E32" w:rsidP="008D1743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d) El coeficiente de determinación</w:t>
      </w:r>
    </w:p>
    <w:p w14:paraId="18C84EFB" w14:textId="183FC38A" w:rsidR="00817E32" w:rsidRPr="0061742B" w:rsidRDefault="00817E32" w:rsidP="008D1743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e) Exprese el significado del coeficiente de determinación encontrado</w:t>
      </w:r>
    </w:p>
    <w:p w14:paraId="613D3768" w14:textId="774BF911" w:rsidR="00817E32" w:rsidRDefault="00817E32" w:rsidP="008D1743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ab/>
        <w:t>f) El coeficiente de correlación y su significado</w:t>
      </w:r>
    </w:p>
    <w:p w14:paraId="389EF517" w14:textId="77777777" w:rsidR="00C53FA7" w:rsidRPr="0061742B" w:rsidRDefault="00C53FA7" w:rsidP="008D1743">
      <w:pPr>
        <w:spacing w:after="0" w:line="240" w:lineRule="auto"/>
        <w:jc w:val="both"/>
        <w:rPr>
          <w:rFonts w:ascii="Bookman Old Style" w:hAnsi="Bookman Old Style"/>
        </w:rPr>
      </w:pPr>
    </w:p>
    <w:p w14:paraId="656A7F42" w14:textId="56CE208C" w:rsidR="00817E32" w:rsidRDefault="006B3F7E" w:rsidP="008D1743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Calcule los errores estándar de la estimación</w:t>
      </w:r>
    </w:p>
    <w:p w14:paraId="75F748D5" w14:textId="2AB21322" w:rsidR="00C53FA7" w:rsidRDefault="00C53FA7" w:rsidP="008D1743">
      <w:pPr>
        <w:spacing w:after="0" w:line="240" w:lineRule="auto"/>
        <w:jc w:val="both"/>
        <w:rPr>
          <w:rFonts w:ascii="Bookman Old Style" w:hAnsi="Bookman Old Style"/>
        </w:rPr>
      </w:pPr>
    </w:p>
    <w:p w14:paraId="55C99EB7" w14:textId="67949A6B" w:rsidR="006B3F7E" w:rsidRDefault="00FA234F" w:rsidP="008D1743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Los intervalos de confianza</w:t>
      </w:r>
    </w:p>
    <w:p w14:paraId="453F8E2F" w14:textId="77777777" w:rsidR="00C53FA7" w:rsidRPr="0061742B" w:rsidRDefault="00C53FA7" w:rsidP="008D1743">
      <w:pPr>
        <w:spacing w:after="0" w:line="240" w:lineRule="auto"/>
        <w:jc w:val="both"/>
        <w:rPr>
          <w:rFonts w:ascii="Bookman Old Style" w:hAnsi="Bookman Old Style"/>
        </w:rPr>
      </w:pPr>
    </w:p>
    <w:p w14:paraId="1FCBA53C" w14:textId="1D6A5825" w:rsidR="00FA234F" w:rsidRDefault="00FA234F" w:rsidP="008D1743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Aplique la prueba t para determinar si el modelo es estadísticamente significativo</w:t>
      </w:r>
    </w:p>
    <w:p w14:paraId="231AC7E1" w14:textId="77777777" w:rsidR="00C53FA7" w:rsidRPr="0061742B" w:rsidRDefault="00C53FA7" w:rsidP="008D1743">
      <w:pPr>
        <w:spacing w:after="0" w:line="240" w:lineRule="auto"/>
        <w:jc w:val="both"/>
        <w:rPr>
          <w:rFonts w:ascii="Bookman Old Style" w:hAnsi="Bookman Old Style"/>
        </w:rPr>
      </w:pPr>
    </w:p>
    <w:p w14:paraId="22C5413E" w14:textId="0A3F6FEC" w:rsidR="00FA234F" w:rsidRPr="00B04964" w:rsidRDefault="00FA234F" w:rsidP="008D1743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B04964">
        <w:rPr>
          <w:rFonts w:ascii="Bookman Old Style" w:hAnsi="Bookman Old Style"/>
        </w:rPr>
        <w:t xml:space="preserve">Genere la ecuación de recta en el </w:t>
      </w:r>
      <w:proofErr w:type="spellStart"/>
      <w:r w:rsidRPr="00B04964">
        <w:rPr>
          <w:rFonts w:ascii="Bookman Old Style" w:hAnsi="Bookman Old Style"/>
        </w:rPr>
        <w:t>Knime</w:t>
      </w:r>
      <w:proofErr w:type="spellEnd"/>
      <w:r w:rsidRPr="00B04964">
        <w:rPr>
          <w:rFonts w:ascii="Bookman Old Style" w:hAnsi="Bookman Old Style"/>
        </w:rPr>
        <w:t xml:space="preserve"> incorporando prueba de normalidad y gráfico de residuales. </w:t>
      </w:r>
    </w:p>
    <w:p w14:paraId="20298D58" w14:textId="35AB51E7" w:rsidR="0087323C" w:rsidRDefault="0087323C" w:rsidP="008D1743">
      <w:pPr>
        <w:spacing w:after="0" w:line="240" w:lineRule="auto"/>
        <w:jc w:val="both"/>
        <w:rPr>
          <w:rFonts w:ascii="Bookman Old Style" w:hAnsi="Bookman Old Style"/>
        </w:rPr>
      </w:pPr>
    </w:p>
    <w:p w14:paraId="0871D793" w14:textId="1267CEEA" w:rsidR="00B04964" w:rsidRDefault="00B04964" w:rsidP="008D1743">
      <w:pPr>
        <w:spacing w:after="0" w:line="240" w:lineRule="auto"/>
        <w:jc w:val="both"/>
        <w:rPr>
          <w:rFonts w:ascii="Bookman Old Style" w:hAnsi="Bookman Old Style"/>
        </w:rPr>
      </w:pPr>
    </w:p>
    <w:p w14:paraId="33799670" w14:textId="5A8D1FB3" w:rsidR="00B04964" w:rsidRDefault="00B04964" w:rsidP="008D1743">
      <w:pPr>
        <w:spacing w:after="0" w:line="240" w:lineRule="auto"/>
        <w:jc w:val="both"/>
        <w:rPr>
          <w:rFonts w:ascii="Bookman Old Style" w:hAnsi="Bookman Old Style"/>
        </w:rPr>
      </w:pPr>
    </w:p>
    <w:p w14:paraId="73060E22" w14:textId="4A593513" w:rsidR="00B04964" w:rsidRDefault="00B04964" w:rsidP="008D1743">
      <w:pPr>
        <w:spacing w:after="0" w:line="240" w:lineRule="auto"/>
        <w:jc w:val="both"/>
        <w:rPr>
          <w:rFonts w:ascii="Bookman Old Style" w:hAnsi="Bookman Old Style"/>
        </w:rPr>
      </w:pPr>
    </w:p>
    <w:p w14:paraId="5B55E428" w14:textId="77777777" w:rsidR="00B04964" w:rsidRPr="0061742B" w:rsidRDefault="00B04964" w:rsidP="008D1743">
      <w:pPr>
        <w:spacing w:after="0" w:line="240" w:lineRule="auto"/>
        <w:jc w:val="both"/>
        <w:rPr>
          <w:rFonts w:ascii="Bookman Old Style" w:hAnsi="Bookman Old Style"/>
        </w:rPr>
      </w:pPr>
    </w:p>
    <w:p w14:paraId="209ED373" w14:textId="08229EE0" w:rsidR="00790364" w:rsidRPr="0061742B" w:rsidRDefault="00790364" w:rsidP="00A60056">
      <w:pPr>
        <w:spacing w:after="0" w:line="240" w:lineRule="auto"/>
        <w:rPr>
          <w:rFonts w:ascii="Bookman Old Style" w:hAnsi="Bookman Old Style"/>
        </w:rPr>
      </w:pPr>
    </w:p>
    <w:p w14:paraId="4165D59A" w14:textId="77777777" w:rsidR="008D1743" w:rsidRPr="0061742B" w:rsidRDefault="008D1743">
      <w:pPr>
        <w:spacing w:after="0" w:line="240" w:lineRule="auto"/>
        <w:rPr>
          <w:rFonts w:ascii="Bookman Old Style" w:hAnsi="Bookman Old Style"/>
        </w:rPr>
      </w:pPr>
    </w:p>
    <w:sectPr w:rsidR="008D1743" w:rsidRPr="006174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321D8" w14:textId="77777777" w:rsidR="003D758D" w:rsidRDefault="003D758D" w:rsidP="00A60056">
      <w:pPr>
        <w:spacing w:after="0" w:line="240" w:lineRule="auto"/>
      </w:pPr>
      <w:r>
        <w:separator/>
      </w:r>
    </w:p>
  </w:endnote>
  <w:endnote w:type="continuationSeparator" w:id="0">
    <w:p w14:paraId="0BC61D38" w14:textId="77777777" w:rsidR="003D758D" w:rsidRDefault="003D758D" w:rsidP="00A60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9DBC7" w14:textId="77777777" w:rsidR="00092E65" w:rsidRDefault="00092E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95757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4563397" w14:textId="5FB0470C" w:rsidR="00A60056" w:rsidRDefault="00A6005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689A86" w14:textId="77777777" w:rsidR="00A60056" w:rsidRDefault="00A600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4C84B" w14:textId="77777777" w:rsidR="00092E65" w:rsidRDefault="00092E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A52E6" w14:textId="77777777" w:rsidR="003D758D" w:rsidRDefault="003D758D" w:rsidP="00A60056">
      <w:pPr>
        <w:spacing w:after="0" w:line="240" w:lineRule="auto"/>
      </w:pPr>
      <w:r>
        <w:separator/>
      </w:r>
    </w:p>
  </w:footnote>
  <w:footnote w:type="continuationSeparator" w:id="0">
    <w:p w14:paraId="2F6DA139" w14:textId="77777777" w:rsidR="003D758D" w:rsidRDefault="003D758D" w:rsidP="00A60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763F7" w14:textId="77777777" w:rsidR="00092E65" w:rsidRDefault="00092E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22D08" w14:textId="4BAD50C4" w:rsidR="00092E65" w:rsidRDefault="00092E65" w:rsidP="00092E65">
    <w:pPr>
      <w:pStyle w:val="Encabezado"/>
      <w:jc w:val="center"/>
    </w:pPr>
    <w:r>
      <w:t>Ejercicio No. 4. Regresión lineal</w:t>
    </w:r>
  </w:p>
  <w:p w14:paraId="49F5F0C3" w14:textId="77777777" w:rsidR="00092E65" w:rsidRDefault="00092E6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7BDAE" w14:textId="77777777" w:rsidR="00092E65" w:rsidRDefault="00092E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586"/>
    <w:multiLevelType w:val="hybridMultilevel"/>
    <w:tmpl w:val="E8F0BEBE"/>
    <w:lvl w:ilvl="0" w:tplc="AF8615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946E5"/>
    <w:multiLevelType w:val="hybridMultilevel"/>
    <w:tmpl w:val="7CCADB94"/>
    <w:lvl w:ilvl="0" w:tplc="393CFF3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56"/>
    <w:rsid w:val="00053DD9"/>
    <w:rsid w:val="00064DE8"/>
    <w:rsid w:val="00092E65"/>
    <w:rsid w:val="000B374C"/>
    <w:rsid w:val="000D0654"/>
    <w:rsid w:val="00164FC1"/>
    <w:rsid w:val="0018171D"/>
    <w:rsid w:val="001917D0"/>
    <w:rsid w:val="001B3786"/>
    <w:rsid w:val="001C359E"/>
    <w:rsid w:val="001F2291"/>
    <w:rsid w:val="002121A8"/>
    <w:rsid w:val="00237B78"/>
    <w:rsid w:val="002746A0"/>
    <w:rsid w:val="002A5BC9"/>
    <w:rsid w:val="002D0082"/>
    <w:rsid w:val="00366CA8"/>
    <w:rsid w:val="003B41F1"/>
    <w:rsid w:val="003D758D"/>
    <w:rsid w:val="003E5D0B"/>
    <w:rsid w:val="004407FB"/>
    <w:rsid w:val="00457DD8"/>
    <w:rsid w:val="00480189"/>
    <w:rsid w:val="0048417A"/>
    <w:rsid w:val="004B4B53"/>
    <w:rsid w:val="005F027F"/>
    <w:rsid w:val="0061742B"/>
    <w:rsid w:val="006456F0"/>
    <w:rsid w:val="0066210B"/>
    <w:rsid w:val="00670154"/>
    <w:rsid w:val="0069556C"/>
    <w:rsid w:val="006B309F"/>
    <w:rsid w:val="006B3F7E"/>
    <w:rsid w:val="006B5514"/>
    <w:rsid w:val="006E5F12"/>
    <w:rsid w:val="00723890"/>
    <w:rsid w:val="00733B03"/>
    <w:rsid w:val="0076192C"/>
    <w:rsid w:val="00763A14"/>
    <w:rsid w:val="00790364"/>
    <w:rsid w:val="00817E32"/>
    <w:rsid w:val="00834D92"/>
    <w:rsid w:val="00835A08"/>
    <w:rsid w:val="0087323C"/>
    <w:rsid w:val="00887749"/>
    <w:rsid w:val="008D1743"/>
    <w:rsid w:val="008D5218"/>
    <w:rsid w:val="008E3203"/>
    <w:rsid w:val="009039E5"/>
    <w:rsid w:val="009375FF"/>
    <w:rsid w:val="00982E78"/>
    <w:rsid w:val="009A3523"/>
    <w:rsid w:val="009C6E27"/>
    <w:rsid w:val="00A4140E"/>
    <w:rsid w:val="00A57F7A"/>
    <w:rsid w:val="00A60056"/>
    <w:rsid w:val="00B04964"/>
    <w:rsid w:val="00B35A35"/>
    <w:rsid w:val="00B52DF4"/>
    <w:rsid w:val="00B63901"/>
    <w:rsid w:val="00B63AAA"/>
    <w:rsid w:val="00BB3371"/>
    <w:rsid w:val="00BC3B08"/>
    <w:rsid w:val="00BC6B05"/>
    <w:rsid w:val="00C53FA7"/>
    <w:rsid w:val="00C82E20"/>
    <w:rsid w:val="00CB4AD4"/>
    <w:rsid w:val="00CF7015"/>
    <w:rsid w:val="00D414AE"/>
    <w:rsid w:val="00D92A71"/>
    <w:rsid w:val="00D956AA"/>
    <w:rsid w:val="00DA684C"/>
    <w:rsid w:val="00E44380"/>
    <w:rsid w:val="00E47028"/>
    <w:rsid w:val="00E553D2"/>
    <w:rsid w:val="00E634C2"/>
    <w:rsid w:val="00F373A4"/>
    <w:rsid w:val="00FA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8FB8"/>
  <w15:chartTrackingRefBased/>
  <w15:docId w15:val="{895D4831-B796-4D14-A9C5-53E08711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056"/>
  </w:style>
  <w:style w:type="paragraph" w:styleId="Piedepgina">
    <w:name w:val="footer"/>
    <w:basedOn w:val="Normal"/>
    <w:link w:val="PiedepginaCar"/>
    <w:uiPriority w:val="99"/>
    <w:unhideWhenUsed/>
    <w:rsid w:val="00A60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056"/>
  </w:style>
  <w:style w:type="paragraph" w:styleId="Prrafodelista">
    <w:name w:val="List Paragraph"/>
    <w:basedOn w:val="Normal"/>
    <w:uiPriority w:val="34"/>
    <w:qFormat/>
    <w:rsid w:val="0087323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A658F9FF29A042B2DB70EF1EA7B004" ma:contentTypeVersion="8" ma:contentTypeDescription="Crear nuevo documento." ma:contentTypeScope="" ma:versionID="a4de9f4b90836cc62fee6f27cbce8e84">
  <xsd:schema xmlns:xsd="http://www.w3.org/2001/XMLSchema" xmlns:xs="http://www.w3.org/2001/XMLSchema" xmlns:p="http://schemas.microsoft.com/office/2006/metadata/properties" xmlns:ns2="4cfb7e0c-0894-4696-bc3c-d18a95ed9377" targetNamespace="http://schemas.microsoft.com/office/2006/metadata/properties" ma:root="true" ma:fieldsID="6ecf4ad1a17bf64841cf6ce09f2dc86d" ns2:_="">
    <xsd:import namespace="4cfb7e0c-0894-4696-bc3c-d18a95ed93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b7e0c-0894-4696-bc3c-d18a95ed93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C5ED4B-80BB-4E9E-BE0E-5D834C603488}"/>
</file>

<file path=customXml/itemProps2.xml><?xml version="1.0" encoding="utf-8"?>
<ds:datastoreItem xmlns:ds="http://schemas.openxmlformats.org/officeDocument/2006/customXml" ds:itemID="{5CC0D1F6-577F-40DC-A314-19987FDE7DCA}"/>
</file>

<file path=customXml/itemProps3.xml><?xml version="1.0" encoding="utf-8"?>
<ds:datastoreItem xmlns:ds="http://schemas.openxmlformats.org/officeDocument/2006/customXml" ds:itemID="{B70A2960-E85B-4D76-95FF-203B8355B9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Fabiola Ocampo Botello</cp:lastModifiedBy>
  <cp:revision>64</cp:revision>
  <cp:lastPrinted>2021-11-09T14:20:00Z</cp:lastPrinted>
  <dcterms:created xsi:type="dcterms:W3CDTF">2021-11-08T03:22:00Z</dcterms:created>
  <dcterms:modified xsi:type="dcterms:W3CDTF">2021-11-09T14:20:00Z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0x01010033A658F9FF29A042B2DB70EF1EA7B004</vt:lpwstr>
  </property>
</Properties>
</file>