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AC5" w:rsidRDefault="00EA28B6" w:rsidP="00536391">
      <w:pPr>
        <w:spacing w:after="0" w:line="240" w:lineRule="auto"/>
        <w:jc w:val="both"/>
        <w:rPr>
          <w:rFonts w:ascii="Cambria Math" w:hAnsi="Cambria Math"/>
          <w:b/>
          <w:sz w:val="32"/>
          <w:szCs w:val="32"/>
        </w:rPr>
      </w:pPr>
      <w:r>
        <w:rPr>
          <w:rFonts w:ascii="Cambria Math" w:hAnsi="Cambria Math"/>
          <w:b/>
          <w:sz w:val="32"/>
          <w:szCs w:val="32"/>
        </w:rPr>
        <w:t>Tema: Prueba de h</w:t>
      </w:r>
      <w:r w:rsidR="002B3666">
        <w:rPr>
          <w:rFonts w:ascii="Cambria Math" w:hAnsi="Cambria Math"/>
          <w:b/>
          <w:sz w:val="32"/>
          <w:szCs w:val="32"/>
        </w:rPr>
        <w:t>ipó</w:t>
      </w:r>
      <w:r w:rsidR="00AF5E9E">
        <w:rPr>
          <w:rFonts w:ascii="Cambria Math" w:hAnsi="Cambria Math"/>
          <w:b/>
          <w:sz w:val="32"/>
          <w:szCs w:val="32"/>
        </w:rPr>
        <w:t xml:space="preserve">tesis para </w:t>
      </w:r>
      <w:r>
        <w:rPr>
          <w:rFonts w:ascii="Cambria Math" w:hAnsi="Cambria Math"/>
          <w:b/>
          <w:sz w:val="32"/>
          <w:szCs w:val="32"/>
        </w:rPr>
        <w:t xml:space="preserve"> d</w:t>
      </w:r>
      <w:r w:rsidR="00685735">
        <w:rPr>
          <w:rFonts w:ascii="Cambria Math" w:hAnsi="Cambria Math"/>
          <w:b/>
          <w:sz w:val="32"/>
          <w:szCs w:val="32"/>
        </w:rPr>
        <w:t>os</w:t>
      </w:r>
      <w:r>
        <w:rPr>
          <w:rFonts w:ascii="Cambria Math" w:hAnsi="Cambria Math"/>
          <w:b/>
          <w:sz w:val="32"/>
          <w:szCs w:val="32"/>
        </w:rPr>
        <w:t xml:space="preserve"> medias con </w:t>
      </w:r>
      <w:r w:rsidR="00536391">
        <w:rPr>
          <w:rFonts w:ascii="Cambria Math" w:hAnsi="Cambria Math"/>
          <w:b/>
          <w:sz w:val="32"/>
          <w:szCs w:val="32"/>
        </w:rPr>
        <w:t>muestras grandes de cualesquiera dos poblaciones o con muestras pequeñas de dos poblaciones normales</w:t>
      </w:r>
      <w:r w:rsidR="0031662C">
        <w:rPr>
          <w:rFonts w:ascii="Cambria Math" w:eastAsiaTheme="minorEastAsia" w:hAnsi="Cambria Math"/>
          <w:b/>
          <w:sz w:val="32"/>
          <w:szCs w:val="32"/>
        </w:rPr>
        <w:t xml:space="preserve"> o de dos poblaciones con varianzas </w:t>
      </w:r>
      <m:oMath>
        <m:sSubSup>
          <m:sSubSupPr>
            <m:ctrlPr>
              <w:rPr>
                <w:rFonts w:ascii="Cambria Math" w:eastAsiaTheme="minorEastAsia" w:hAnsi="Cambria Math"/>
                <w:b/>
                <w:i/>
                <w:sz w:val="32"/>
                <w:szCs w:val="32"/>
              </w:rPr>
            </m:ctrlPr>
          </m:sSubSupPr>
          <m:e>
            <m:r>
              <m:rPr>
                <m:sty m:val="bi"/>
              </m:rPr>
              <w:rPr>
                <w:rFonts w:ascii="Cambria Math" w:eastAsiaTheme="minorEastAsia" w:hAnsi="Cambria Math"/>
                <w:sz w:val="32"/>
                <w:szCs w:val="32"/>
              </w:rPr>
              <m:t>σ</m:t>
            </m:r>
          </m:e>
          <m:sub>
            <m:r>
              <m:rPr>
                <m:sty m:val="bi"/>
              </m:rPr>
              <w:rPr>
                <w:rFonts w:ascii="Cambria Math" w:eastAsiaTheme="minorEastAsia" w:hAnsi="Cambria Math"/>
                <w:sz w:val="32"/>
                <w:szCs w:val="32"/>
              </w:rPr>
              <m:t>1</m:t>
            </m:r>
          </m:sub>
          <m:sup>
            <m:r>
              <m:rPr>
                <m:sty m:val="bi"/>
              </m:rPr>
              <w:rPr>
                <w:rFonts w:ascii="Cambria Math" w:eastAsiaTheme="minorEastAsia" w:hAnsi="Cambria Math"/>
                <w:sz w:val="32"/>
                <w:szCs w:val="32"/>
              </w:rPr>
              <m:t>2</m:t>
            </m:r>
          </m:sup>
        </m:sSubSup>
      </m:oMath>
      <w:r w:rsidR="0031662C">
        <w:rPr>
          <w:rFonts w:ascii="Cambria Math" w:eastAsiaTheme="minorEastAsia" w:hAnsi="Cambria Math"/>
          <w:b/>
          <w:sz w:val="32"/>
          <w:szCs w:val="32"/>
        </w:rPr>
        <w:t xml:space="preserve"> y </w:t>
      </w:r>
      <m:oMath>
        <m:sSubSup>
          <m:sSubSupPr>
            <m:ctrlPr>
              <w:rPr>
                <w:rFonts w:ascii="Cambria Math" w:eastAsiaTheme="minorEastAsia" w:hAnsi="Cambria Math"/>
                <w:b/>
                <w:i/>
                <w:sz w:val="32"/>
                <w:szCs w:val="32"/>
              </w:rPr>
            </m:ctrlPr>
          </m:sSubSupPr>
          <m:e>
            <m:r>
              <m:rPr>
                <m:sty m:val="bi"/>
              </m:rPr>
              <w:rPr>
                <w:rFonts w:ascii="Cambria Math" w:eastAsiaTheme="minorEastAsia" w:hAnsi="Cambria Math"/>
                <w:sz w:val="32"/>
                <w:szCs w:val="32"/>
              </w:rPr>
              <m:t>σ</m:t>
            </m:r>
          </m:e>
          <m:sub>
            <m:r>
              <m:rPr>
                <m:sty m:val="bi"/>
              </m:rPr>
              <w:rPr>
                <w:rFonts w:ascii="Cambria Math" w:eastAsiaTheme="minorEastAsia" w:hAnsi="Cambria Math"/>
                <w:sz w:val="32"/>
                <w:szCs w:val="32"/>
              </w:rPr>
              <m:t>2</m:t>
            </m:r>
          </m:sub>
          <m:sup>
            <m:r>
              <m:rPr>
                <m:sty m:val="bi"/>
              </m:rPr>
              <w:rPr>
                <w:rFonts w:ascii="Cambria Math" w:eastAsiaTheme="minorEastAsia" w:hAnsi="Cambria Math"/>
                <w:sz w:val="32"/>
                <w:szCs w:val="32"/>
              </w:rPr>
              <m:t>2</m:t>
            </m:r>
          </m:sup>
        </m:sSubSup>
      </m:oMath>
      <w:r w:rsidR="0031662C">
        <w:rPr>
          <w:rFonts w:ascii="Cambria Math" w:eastAsiaTheme="minorEastAsia" w:hAnsi="Cambria Math"/>
          <w:b/>
          <w:sz w:val="32"/>
          <w:szCs w:val="32"/>
        </w:rPr>
        <w:t xml:space="preserve"> conocidas.</w:t>
      </w:r>
    </w:p>
    <w:p w:rsidR="001C7C60" w:rsidRDefault="001C7C60" w:rsidP="002B3666">
      <w:pPr>
        <w:spacing w:after="0" w:line="240" w:lineRule="auto"/>
        <w:rPr>
          <w:rFonts w:ascii="Cambria Math" w:hAnsi="Cambria Math"/>
          <w:b/>
          <w:sz w:val="32"/>
          <w:szCs w:val="32"/>
        </w:rPr>
      </w:pPr>
    </w:p>
    <w:p w:rsidR="00DB1877" w:rsidRDefault="00AF5E9E" w:rsidP="00685735">
      <w:pPr>
        <w:spacing w:after="0" w:line="240" w:lineRule="auto"/>
        <w:jc w:val="both"/>
        <w:rPr>
          <w:rFonts w:ascii="Cambria Math" w:hAnsi="Cambria Math"/>
          <w:sz w:val="24"/>
          <w:szCs w:val="24"/>
        </w:rPr>
      </w:pPr>
      <w:r>
        <w:rPr>
          <w:rFonts w:ascii="Cambria Math" w:hAnsi="Cambria Math"/>
          <w:b/>
          <w:sz w:val="24"/>
          <w:szCs w:val="24"/>
        </w:rPr>
        <w:t xml:space="preserve">Ejemplo 1. </w:t>
      </w:r>
      <w:r>
        <w:rPr>
          <w:rFonts w:ascii="Cambria Math" w:hAnsi="Cambria Math"/>
          <w:sz w:val="24"/>
          <w:szCs w:val="24"/>
        </w:rPr>
        <w:t xml:space="preserve">Se realizó un estudio psicológico para comparar los tiempos de reacción de hombres y mujeres con respecto a cierto estimulo. Se utilizaron en el experimento muestras aleatorias in dependientes de 50 hombres y 50 mujeres. Los resultados se muestran en la </w:t>
      </w:r>
      <w:r w:rsidR="00DB1877">
        <w:rPr>
          <w:rFonts w:ascii="Cambria Math" w:hAnsi="Cambria Math"/>
          <w:sz w:val="24"/>
          <w:szCs w:val="24"/>
        </w:rPr>
        <w:t xml:space="preserve">siguiente </w:t>
      </w:r>
      <w:r>
        <w:rPr>
          <w:rFonts w:ascii="Cambria Math" w:hAnsi="Cambria Math"/>
          <w:sz w:val="24"/>
          <w:szCs w:val="24"/>
        </w:rPr>
        <w:t>tabla.</w:t>
      </w:r>
    </w:p>
    <w:p w:rsidR="00DB1877" w:rsidRDefault="00DB1877" w:rsidP="00685735">
      <w:pPr>
        <w:spacing w:after="0" w:line="240" w:lineRule="auto"/>
        <w:jc w:val="both"/>
        <w:rPr>
          <w:rFonts w:ascii="Cambria Math" w:hAnsi="Cambria Math"/>
          <w:sz w:val="24"/>
          <w:szCs w:val="24"/>
        </w:rPr>
      </w:pPr>
    </w:p>
    <w:tbl>
      <w:tblPr>
        <w:tblStyle w:val="Tablaconcuadrcula"/>
        <w:tblW w:w="0" w:type="auto"/>
        <w:tblInd w:w="2541" w:type="dxa"/>
        <w:tblBorders>
          <w:left w:val="none" w:sz="0" w:space="0" w:color="auto"/>
          <w:right w:val="none" w:sz="0" w:space="0" w:color="auto"/>
        </w:tblBorders>
        <w:tblLook w:val="04A0" w:firstRow="1" w:lastRow="0" w:firstColumn="1" w:lastColumn="0" w:noHBand="0" w:noVBand="1"/>
      </w:tblPr>
      <w:tblGrid>
        <w:gridCol w:w="2160"/>
        <w:gridCol w:w="2166"/>
      </w:tblGrid>
      <w:tr w:rsidR="00DB1877" w:rsidTr="00FE1EE9">
        <w:tc>
          <w:tcPr>
            <w:tcW w:w="0" w:type="auto"/>
          </w:tcPr>
          <w:p w:rsidR="00DB1877" w:rsidRDefault="00DB1877" w:rsidP="00FE1EE9">
            <w:pPr>
              <w:jc w:val="center"/>
              <w:rPr>
                <w:rFonts w:ascii="Cambria Math" w:eastAsiaTheme="minorEastAsia" w:hAnsi="Cambria Math"/>
                <w:sz w:val="24"/>
                <w:szCs w:val="24"/>
              </w:rPr>
            </w:pPr>
            <w:r>
              <w:rPr>
                <w:rFonts w:ascii="Cambria Math" w:eastAsiaTheme="minorEastAsia" w:hAnsi="Cambria Math"/>
                <w:sz w:val="24"/>
                <w:szCs w:val="24"/>
              </w:rPr>
              <w:t>Hombres</w:t>
            </w:r>
          </w:p>
        </w:tc>
        <w:tc>
          <w:tcPr>
            <w:tcW w:w="0" w:type="auto"/>
          </w:tcPr>
          <w:p w:rsidR="00DB1877" w:rsidRDefault="00DB1877" w:rsidP="00FE1EE9">
            <w:pPr>
              <w:jc w:val="center"/>
              <w:rPr>
                <w:rFonts w:ascii="Cambria Math" w:eastAsiaTheme="minorEastAsia" w:hAnsi="Cambria Math"/>
                <w:sz w:val="24"/>
                <w:szCs w:val="24"/>
              </w:rPr>
            </w:pPr>
            <w:r>
              <w:rPr>
                <w:rFonts w:ascii="Cambria Math" w:eastAsiaTheme="minorEastAsia" w:hAnsi="Cambria Math"/>
                <w:sz w:val="24"/>
                <w:szCs w:val="24"/>
              </w:rPr>
              <w:t>Mujeres</w:t>
            </w:r>
          </w:p>
        </w:tc>
      </w:tr>
      <w:tr w:rsidR="00DB1877" w:rsidTr="00FE1EE9">
        <w:tc>
          <w:tcPr>
            <w:tcW w:w="0" w:type="auto"/>
          </w:tcPr>
          <w:p w:rsidR="00DB1877" w:rsidRDefault="008B2A4C" w:rsidP="00FE1EE9">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1</m:t>
                    </m:r>
                  </m:sub>
                </m:sSub>
                <m:r>
                  <w:rPr>
                    <w:rFonts w:ascii="Cambria Math" w:eastAsiaTheme="minorEastAsia" w:hAnsi="Cambria Math"/>
                    <w:sz w:val="24"/>
                    <w:szCs w:val="24"/>
                  </w:rPr>
                  <m:t>=50</m:t>
                </m:r>
              </m:oMath>
            </m:oMathPara>
          </w:p>
        </w:tc>
        <w:tc>
          <w:tcPr>
            <w:tcW w:w="0" w:type="auto"/>
          </w:tcPr>
          <w:p w:rsidR="00DB1877" w:rsidRDefault="008B2A4C" w:rsidP="00FE1EE9">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n</m:t>
                    </m:r>
                  </m:e>
                  <m:sub>
                    <m:r>
                      <w:rPr>
                        <w:rFonts w:ascii="Cambria Math" w:eastAsiaTheme="minorEastAsia" w:hAnsi="Cambria Math"/>
                        <w:sz w:val="24"/>
                        <w:szCs w:val="24"/>
                      </w:rPr>
                      <m:t>2</m:t>
                    </m:r>
                  </m:sub>
                </m:sSub>
                <m:r>
                  <w:rPr>
                    <w:rFonts w:ascii="Cambria Math" w:eastAsiaTheme="minorEastAsia" w:hAnsi="Cambria Math"/>
                    <w:sz w:val="24"/>
                    <w:szCs w:val="24"/>
                  </w:rPr>
                  <m:t>=50</m:t>
                </m:r>
              </m:oMath>
            </m:oMathPara>
          </w:p>
        </w:tc>
      </w:tr>
      <w:tr w:rsidR="00DB1877" w:rsidTr="00FE1EE9">
        <w:tc>
          <w:tcPr>
            <w:tcW w:w="0" w:type="auto"/>
          </w:tcPr>
          <w:p w:rsidR="00DB1877" w:rsidRDefault="008B2A4C" w:rsidP="00FE1EE9">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1</m:t>
                    </m:r>
                  </m:sub>
                </m:sSub>
                <m:r>
                  <w:rPr>
                    <w:rFonts w:ascii="Cambria Math" w:eastAsiaTheme="minorEastAsia" w:hAnsi="Cambria Math"/>
                    <w:sz w:val="24"/>
                    <w:szCs w:val="24"/>
                  </w:rPr>
                  <m:t>=3.6 segundos</m:t>
                </m:r>
              </m:oMath>
            </m:oMathPara>
          </w:p>
        </w:tc>
        <w:tc>
          <w:tcPr>
            <w:tcW w:w="0" w:type="auto"/>
          </w:tcPr>
          <w:p w:rsidR="00DB1877" w:rsidRDefault="008B2A4C" w:rsidP="00FE1EE9">
            <w:pPr>
              <w:jc w:val="center"/>
              <w:rPr>
                <w:rFonts w:ascii="Cambria Math" w:eastAsiaTheme="minorEastAsia" w:hAnsi="Cambria Math"/>
                <w:sz w:val="24"/>
                <w:szCs w:val="24"/>
              </w:rPr>
            </w:pPr>
            <m:oMathPara>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e>
                  <m:sub>
                    <m:r>
                      <w:rPr>
                        <w:rFonts w:ascii="Cambria Math" w:eastAsiaTheme="minorEastAsia" w:hAnsi="Cambria Math"/>
                        <w:sz w:val="24"/>
                        <w:szCs w:val="24"/>
                      </w:rPr>
                      <m:t>2</m:t>
                    </m:r>
                  </m:sub>
                </m:sSub>
                <m:r>
                  <w:rPr>
                    <w:rFonts w:ascii="Cambria Math" w:eastAsiaTheme="minorEastAsia" w:hAnsi="Cambria Math"/>
                    <w:sz w:val="24"/>
                    <w:szCs w:val="24"/>
                  </w:rPr>
                  <m:t>=3.8 segundos</m:t>
                </m:r>
              </m:oMath>
            </m:oMathPara>
          </w:p>
        </w:tc>
      </w:tr>
      <w:tr w:rsidR="00DB1877" w:rsidTr="00FE1EE9">
        <w:tc>
          <w:tcPr>
            <w:tcW w:w="0" w:type="auto"/>
          </w:tcPr>
          <w:p w:rsidR="00DB1877" w:rsidRDefault="008B2A4C" w:rsidP="00FE1EE9">
            <w:pPr>
              <w:jc w:val="center"/>
              <w:rPr>
                <w:rFonts w:ascii="Cambria Math" w:eastAsiaTheme="minorEastAsia" w:hAnsi="Cambria Math"/>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1</m:t>
                    </m:r>
                  </m:sub>
                  <m:sup>
                    <m:r>
                      <w:rPr>
                        <w:rFonts w:ascii="Cambria Math" w:eastAsiaTheme="minorEastAsia" w:hAnsi="Cambria Math"/>
                        <w:sz w:val="24"/>
                        <w:szCs w:val="24"/>
                      </w:rPr>
                      <m:t>2</m:t>
                    </m:r>
                  </m:sup>
                </m:sSubSup>
                <m:r>
                  <w:rPr>
                    <w:rFonts w:ascii="Cambria Math" w:eastAsiaTheme="minorEastAsia" w:hAnsi="Cambria Math"/>
                    <w:sz w:val="24"/>
                    <w:szCs w:val="24"/>
                  </w:rPr>
                  <m:t>=.18</m:t>
                </m:r>
              </m:oMath>
            </m:oMathPara>
          </w:p>
        </w:tc>
        <w:tc>
          <w:tcPr>
            <w:tcW w:w="0" w:type="auto"/>
          </w:tcPr>
          <w:p w:rsidR="00DB1877" w:rsidRDefault="008B2A4C" w:rsidP="00FE1EE9">
            <w:pPr>
              <w:jc w:val="center"/>
              <w:rPr>
                <w:rFonts w:ascii="Cambria Math" w:eastAsiaTheme="minorEastAsia" w:hAnsi="Cambria Math"/>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2</m:t>
                    </m:r>
                  </m:sub>
                  <m:sup>
                    <m:r>
                      <w:rPr>
                        <w:rFonts w:ascii="Cambria Math" w:eastAsiaTheme="minorEastAsia" w:hAnsi="Cambria Math"/>
                        <w:sz w:val="24"/>
                        <w:szCs w:val="24"/>
                      </w:rPr>
                      <m:t>2</m:t>
                    </m:r>
                  </m:sup>
                </m:sSubSup>
                <m:r>
                  <w:rPr>
                    <w:rFonts w:ascii="Cambria Math" w:eastAsiaTheme="minorEastAsia" w:hAnsi="Cambria Math"/>
                    <w:sz w:val="24"/>
                    <w:szCs w:val="24"/>
                  </w:rPr>
                  <m:t>=.14</m:t>
                </m:r>
              </m:oMath>
            </m:oMathPara>
          </w:p>
        </w:tc>
      </w:tr>
    </w:tbl>
    <w:p w:rsidR="00DB1877" w:rsidRDefault="00DB1877" w:rsidP="00DB1877">
      <w:pPr>
        <w:spacing w:after="0" w:line="240" w:lineRule="auto"/>
        <w:jc w:val="center"/>
        <w:rPr>
          <w:rFonts w:ascii="Cambria Math" w:hAnsi="Cambria Math"/>
          <w:sz w:val="24"/>
          <w:szCs w:val="24"/>
        </w:rPr>
      </w:pPr>
    </w:p>
    <w:p w:rsidR="00DB1877" w:rsidRDefault="00AF5E9E" w:rsidP="00685735">
      <w:pPr>
        <w:spacing w:after="0" w:line="240" w:lineRule="auto"/>
        <w:jc w:val="both"/>
        <w:rPr>
          <w:rFonts w:ascii="Cambria Math" w:eastAsiaTheme="minorEastAsia" w:hAnsi="Cambria Math"/>
          <w:sz w:val="24"/>
          <w:szCs w:val="24"/>
        </w:rPr>
      </w:pPr>
      <w:proofErr w:type="gramStart"/>
      <w:r>
        <w:rPr>
          <w:rFonts w:ascii="Cambria Math" w:hAnsi="Cambria Math"/>
          <w:sz w:val="24"/>
          <w:szCs w:val="24"/>
        </w:rPr>
        <w:t>¿ Presentan</w:t>
      </w:r>
      <w:proofErr w:type="gramEnd"/>
      <w:r>
        <w:rPr>
          <w:rFonts w:ascii="Cambria Math" w:hAnsi="Cambria Math"/>
          <w:sz w:val="24"/>
          <w:szCs w:val="24"/>
        </w:rPr>
        <w:t xml:space="preserve"> los datos suficiente evidencia para sugerir una diferencia entre los promedios verdaderos de los tiempos de reacción para hombres y mujeres</w:t>
      </w:r>
      <w:r w:rsidR="00035969">
        <w:rPr>
          <w:rFonts w:ascii="Cambria Math" w:hAnsi="Cambria Math"/>
          <w:sz w:val="24"/>
          <w:szCs w:val="24"/>
        </w:rPr>
        <w:t xml:space="preserve">? Utilice un nivel de significancia de </w:t>
      </w:r>
      <m:oMath>
        <m:r>
          <w:rPr>
            <w:rFonts w:ascii="Cambria Math" w:hAnsi="Cambria Math"/>
            <w:sz w:val="24"/>
            <w:szCs w:val="24"/>
          </w:rPr>
          <m:t>α=0.05</m:t>
        </m:r>
      </m:oMath>
      <w:r w:rsidR="00DB1877">
        <w:rPr>
          <w:rFonts w:ascii="Cambria Math" w:eastAsiaTheme="minorEastAsia" w:hAnsi="Cambria Math"/>
          <w:sz w:val="24"/>
          <w:szCs w:val="24"/>
        </w:rPr>
        <w:t xml:space="preserve"> y el estadístico:</w:t>
      </w:r>
    </w:p>
    <w:p w:rsidR="00051927" w:rsidRDefault="00DB1877" w:rsidP="00FE1EE9">
      <w:pPr>
        <w:spacing w:after="0" w:line="240" w:lineRule="auto"/>
        <w:jc w:val="center"/>
        <w:rPr>
          <w:rFonts w:ascii="Cambria Math" w:eastAsiaTheme="minorEastAsia" w:hAnsi="Cambria Math"/>
          <w:sz w:val="24"/>
          <w:szCs w:val="24"/>
        </w:rPr>
      </w:pPr>
      <m:oMath>
        <m:r>
          <w:rPr>
            <w:rFonts w:ascii="Cambria Math" w:hAnsi="Cambria Math"/>
            <w:sz w:val="24"/>
            <w:szCs w:val="24"/>
          </w:rPr>
          <m:t>z=</m:t>
        </m:r>
        <m:f>
          <m:fPr>
            <m:ctrlPr>
              <w:rPr>
                <w:rFonts w:ascii="Cambria Math" w:hAnsi="Cambria Math"/>
                <w:i/>
                <w:sz w:val="24"/>
                <w:szCs w:val="24"/>
              </w:rPr>
            </m:ctrlPr>
          </m:fPr>
          <m:num>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e>
            </m:d>
          </m:num>
          <m:den>
            <m:rad>
              <m:radPr>
                <m:degHide m:val="1"/>
                <m:ctrlPr>
                  <w:rPr>
                    <w:rFonts w:ascii="Cambria Math" w:hAnsi="Cambria Math"/>
                    <w:i/>
                    <w:sz w:val="24"/>
                    <w:szCs w:val="24"/>
                  </w:rPr>
                </m:ctrlPr>
              </m:radPr>
              <m:deg/>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den>
        </m:f>
      </m:oMath>
      <w:r>
        <w:rPr>
          <w:rFonts w:ascii="Cambria Math" w:eastAsiaTheme="minorEastAsia" w:hAnsi="Cambria Math"/>
          <w:b/>
          <w:sz w:val="24"/>
          <w:szCs w:val="24"/>
        </w:rPr>
        <w:t xml:space="preserve"> </w:t>
      </w:r>
    </w:p>
    <w:p w:rsidR="001C7C60" w:rsidRDefault="00051927" w:rsidP="00DB1877">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También con la fórmula</w:t>
      </w:r>
    </w:p>
    <w:p w:rsidR="00051927" w:rsidRDefault="00051927" w:rsidP="00685735">
      <w:pPr>
        <w:spacing w:after="0" w:line="240" w:lineRule="auto"/>
        <w:jc w:val="both"/>
        <w:rPr>
          <w:rFonts w:ascii="Cambria Math" w:eastAsiaTheme="minorEastAsia" w:hAnsi="Cambria Math"/>
          <w:sz w:val="24"/>
          <w:szCs w:val="24"/>
        </w:rPr>
      </w:pPr>
    </w:p>
    <w:p w:rsidR="00051927" w:rsidRPr="006648E4" w:rsidRDefault="008B2A4C" w:rsidP="00051927">
      <w:pPr>
        <w:spacing w:after="0" w:line="240" w:lineRule="auto"/>
        <w:jc w:val="center"/>
        <w:rPr>
          <w:rFonts w:ascii="Cambria Math" w:eastAsiaTheme="minorEastAsia" w:hAnsi="Cambria Math"/>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&lt;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x</m:t>
                </m:r>
              </m:e>
            </m:acc>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rad>
          <m:radPr>
            <m:degHide m:val="1"/>
            <m:ctrlPr>
              <w:rPr>
                <w:rFonts w:ascii="Cambria Math" w:hAnsi="Cambria Math"/>
                <w:i/>
                <w:sz w:val="24"/>
                <w:szCs w:val="24"/>
              </w:rPr>
            </m:ctrlPr>
          </m:radPr>
          <m:deg/>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den>
            </m:f>
          </m:e>
        </m:rad>
      </m:oMath>
      <w:r w:rsidR="00051927" w:rsidRPr="006648E4">
        <w:rPr>
          <w:rFonts w:ascii="Cambria Math" w:eastAsiaTheme="minorEastAsia" w:hAnsi="Cambria Math"/>
          <w:sz w:val="24"/>
          <w:szCs w:val="24"/>
        </w:rPr>
        <w:t xml:space="preserve"> </w:t>
      </w:r>
      <w:r w:rsidR="004B35E0" w:rsidRPr="006648E4">
        <w:rPr>
          <w:rFonts w:ascii="Cambria Math" w:eastAsiaTheme="minorEastAsia" w:hAnsi="Cambria Math"/>
          <w:sz w:val="24"/>
          <w:szCs w:val="24"/>
        </w:rPr>
        <w:t xml:space="preserve"> </w:t>
      </w:r>
    </w:p>
    <w:p w:rsidR="00051927" w:rsidRDefault="00051927" w:rsidP="00051927">
      <w:pPr>
        <w:spacing w:after="0" w:line="240" w:lineRule="auto"/>
        <w:jc w:val="center"/>
        <w:rPr>
          <w:rFonts w:ascii="Cambria Math" w:eastAsiaTheme="minorEastAsia" w:hAnsi="Cambria Math"/>
          <w:b/>
          <w:sz w:val="24"/>
          <w:szCs w:val="24"/>
        </w:rPr>
      </w:pPr>
    </w:p>
    <w:p w:rsidR="00035969" w:rsidRDefault="00051927" w:rsidP="00051927">
      <w:pPr>
        <w:spacing w:after="0" w:line="240" w:lineRule="auto"/>
        <w:jc w:val="both"/>
        <w:rPr>
          <w:rFonts w:ascii="Cambria Math" w:eastAsiaTheme="minorEastAsia" w:hAnsi="Cambria Math"/>
          <w:sz w:val="24"/>
          <w:szCs w:val="24"/>
        </w:rPr>
      </w:pPr>
      <w:r w:rsidRPr="00051927">
        <w:rPr>
          <w:rFonts w:ascii="Cambria Math" w:eastAsiaTheme="minorEastAsia" w:hAnsi="Cambria Math"/>
          <w:sz w:val="24"/>
          <w:szCs w:val="24"/>
        </w:rPr>
        <w:t xml:space="preserve">Obtener </w:t>
      </w:r>
      <w:r>
        <w:rPr>
          <w:rFonts w:ascii="Cambria Math" w:eastAsiaTheme="minorEastAsia" w:hAnsi="Cambria Math"/>
          <w:sz w:val="24"/>
          <w:szCs w:val="24"/>
        </w:rPr>
        <w:t>un intervalo de confianza con un nivel del 90%.</w:t>
      </w:r>
    </w:p>
    <w:p w:rsidR="00A425D1" w:rsidRDefault="00A425D1" w:rsidP="00051927">
      <w:pPr>
        <w:spacing w:after="0" w:line="240" w:lineRule="auto"/>
        <w:jc w:val="both"/>
        <w:rPr>
          <w:rFonts w:ascii="Cambria Math" w:eastAsiaTheme="minorEastAsia" w:hAnsi="Cambria Math"/>
          <w:sz w:val="24"/>
          <w:szCs w:val="24"/>
        </w:rPr>
      </w:pPr>
    </w:p>
    <w:p w:rsidR="00035969" w:rsidRDefault="00051927" w:rsidP="002B3666">
      <w:pPr>
        <w:spacing w:after="0" w:line="240" w:lineRule="auto"/>
        <w:rPr>
          <w:rFonts w:ascii="Cambria Math" w:eastAsiaTheme="minorEastAsia" w:hAnsi="Cambria Math"/>
          <w:sz w:val="24"/>
          <w:szCs w:val="24"/>
        </w:rPr>
      </w:pPr>
      <w:r>
        <w:rPr>
          <w:rFonts w:ascii="Cambria Math" w:eastAsiaTheme="minorEastAsia" w:hAnsi="Cambria Math"/>
          <w:b/>
          <w:sz w:val="24"/>
          <w:szCs w:val="24"/>
        </w:rPr>
        <w:t xml:space="preserve">Solución. </w:t>
      </w:r>
      <w:r>
        <w:rPr>
          <w:rFonts w:ascii="Cambria Math" w:eastAsiaTheme="minorEastAsia" w:hAnsi="Cambria Math"/>
          <w:sz w:val="24"/>
          <w:szCs w:val="24"/>
        </w:rPr>
        <w:t>Para el problema de prueba de hipótesis:</w:t>
      </w:r>
    </w:p>
    <w:p w:rsidR="00A425D1" w:rsidRPr="00051927" w:rsidRDefault="00A425D1" w:rsidP="002B3666">
      <w:pPr>
        <w:spacing w:after="0" w:line="240" w:lineRule="auto"/>
        <w:rPr>
          <w:rFonts w:ascii="Cambria Math" w:eastAsiaTheme="minorEastAsia" w:hAnsi="Cambria Math"/>
          <w:sz w:val="24"/>
          <w:szCs w:val="24"/>
        </w:rPr>
      </w:pPr>
    </w:p>
    <w:p w:rsidR="00035969" w:rsidRDefault="00035969" w:rsidP="002B3666">
      <w:pPr>
        <w:spacing w:after="0" w:line="240" w:lineRule="auto"/>
        <w:rPr>
          <w:rFonts w:ascii="Cambria Math" w:eastAsiaTheme="minorEastAsia" w:hAnsi="Cambria Math"/>
          <w:b/>
          <w:sz w:val="24"/>
          <w:szCs w:val="24"/>
        </w:rPr>
      </w:pPr>
      <w:r>
        <w:rPr>
          <w:rFonts w:ascii="Cambria Math" w:eastAsiaTheme="minorEastAsia" w:hAnsi="Cambria Math"/>
          <w:b/>
          <w:sz w:val="24"/>
          <w:szCs w:val="24"/>
        </w:rPr>
        <w:t>Paso 1. Formular la hipótesis nula  y alterna.</w:t>
      </w:r>
    </w:p>
    <w:p w:rsidR="00035969" w:rsidRDefault="00035969" w:rsidP="002B3666">
      <w:pPr>
        <w:spacing w:after="0" w:line="240" w:lineRule="auto"/>
        <w:rPr>
          <w:rFonts w:ascii="Cambria Math" w:eastAsiaTheme="minorEastAsia" w:hAnsi="Cambria Math"/>
          <w:sz w:val="24"/>
          <w:szCs w:val="24"/>
        </w:rPr>
      </w:pPr>
    </w:p>
    <w:p w:rsidR="00035969" w:rsidRDefault="008B2A4C" w:rsidP="00035969">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oMath>
      </m:oMathPara>
    </w:p>
    <w:p w:rsidR="00035969" w:rsidRDefault="00035969" w:rsidP="00035969">
      <w:pPr>
        <w:spacing w:after="0" w:line="240" w:lineRule="auto"/>
        <w:jc w:val="center"/>
        <w:rPr>
          <w:rFonts w:ascii="Cambria Math" w:eastAsiaTheme="minorEastAsia" w:hAnsi="Cambria Math"/>
          <w:sz w:val="24"/>
          <w:szCs w:val="24"/>
        </w:rPr>
      </w:pPr>
    </w:p>
    <w:p w:rsidR="00035969" w:rsidRDefault="008B2A4C" w:rsidP="00051927">
      <w:pPr>
        <w:spacing w:after="0" w:line="240" w:lineRule="auto"/>
        <w:jc w:val="center"/>
        <w:rPr>
          <w:rFonts w:ascii="Cambria Math" w:eastAsiaTheme="minorEastAsia" w:hAnsi="Cambria Math"/>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oMath>
      </m:oMathPara>
    </w:p>
    <w:p w:rsidR="00035969" w:rsidRDefault="00035969" w:rsidP="00035969">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Paso 2. Evaluar el estadístico.</w:t>
      </w:r>
    </w:p>
    <w:p w:rsidR="001E0008" w:rsidRDefault="00035969" w:rsidP="00051927">
      <w:pPr>
        <w:spacing w:after="0" w:line="240" w:lineRule="auto"/>
        <w:jc w:val="center"/>
        <w:rPr>
          <w:rFonts w:ascii="Cambria Math" w:eastAsiaTheme="minorEastAsia" w:hAnsi="Cambria Math"/>
          <w:b/>
          <w:sz w:val="24"/>
          <w:szCs w:val="24"/>
        </w:rPr>
      </w:pPr>
      <m:oMath>
        <m:r>
          <w:rPr>
            <w:rFonts w:ascii="Cambria Math" w:hAnsi="Cambria Math"/>
            <w:sz w:val="24"/>
            <w:szCs w:val="24"/>
          </w:rPr>
          <m:t>z=</m:t>
        </m:r>
        <m:f>
          <m:fPr>
            <m:ctrlPr>
              <w:rPr>
                <w:rFonts w:ascii="Cambria Math" w:hAnsi="Cambria Math"/>
                <w:b/>
                <w:i/>
                <w:sz w:val="24"/>
                <w:szCs w:val="24"/>
              </w:rPr>
            </m:ctrlPr>
          </m:fPr>
          <m:num>
            <m:d>
              <m:dPr>
                <m:ctrlPr>
                  <w:rPr>
                    <w:rFonts w:ascii="Cambria Math" w:hAnsi="Cambria Math"/>
                    <w:b/>
                    <w:i/>
                    <w:sz w:val="24"/>
                    <w:szCs w:val="24"/>
                  </w:rPr>
                </m:ctrlPr>
              </m:dPr>
              <m:e>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x</m:t>
                        </m:r>
                      </m:e>
                    </m:acc>
                  </m:e>
                  <m:sub>
                    <m:r>
                      <m:rPr>
                        <m:sty m:val="bi"/>
                      </m:rPr>
                      <w:rPr>
                        <w:rFonts w:ascii="Cambria Math" w:hAnsi="Cambria Math"/>
                        <w:sz w:val="24"/>
                        <w:szCs w:val="24"/>
                      </w:rPr>
                      <m:t>2</m:t>
                    </m:r>
                  </m:sub>
                </m:sSub>
              </m:e>
            </m:d>
          </m:num>
          <m:den>
            <m:rad>
              <m:radPr>
                <m:degHide m:val="1"/>
                <m:ctrlPr>
                  <w:rPr>
                    <w:rFonts w:ascii="Cambria Math" w:hAnsi="Cambria Math"/>
                    <w:b/>
                    <w:i/>
                    <w:sz w:val="24"/>
                    <w:szCs w:val="24"/>
                  </w:rPr>
                </m:ctrlPr>
              </m:radPr>
              <m:deg/>
              <m:e>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σ</m:t>
                        </m:r>
                      </m:e>
                      <m:sub>
                        <m:r>
                          <m:rPr>
                            <m:sty m:val="bi"/>
                          </m:rPr>
                          <w:rPr>
                            <w:rFonts w:ascii="Cambria Math" w:hAnsi="Cambria Math"/>
                            <w:sz w:val="24"/>
                            <w:szCs w:val="24"/>
                          </w:rPr>
                          <m:t>1</m:t>
                        </m:r>
                      </m:sub>
                      <m:sup>
                        <m:r>
                          <m:rPr>
                            <m:sty m:val="bi"/>
                          </m:rPr>
                          <w:rPr>
                            <w:rFonts w:ascii="Cambria Math" w:hAnsi="Cambria Math"/>
                            <w:sz w:val="24"/>
                            <w:szCs w:val="24"/>
                          </w:rPr>
                          <m:t>2</m:t>
                        </m:r>
                      </m:sup>
                    </m:sSubSup>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σ</m:t>
                        </m:r>
                      </m:e>
                      <m:sub>
                        <m:r>
                          <m:rPr>
                            <m:sty m:val="bi"/>
                          </m:rPr>
                          <w:rPr>
                            <w:rFonts w:ascii="Cambria Math" w:hAnsi="Cambria Math"/>
                            <w:sz w:val="24"/>
                            <w:szCs w:val="24"/>
                          </w:rPr>
                          <m:t>2</m:t>
                        </m:r>
                      </m:sub>
                      <m:sup>
                        <m:r>
                          <m:rPr>
                            <m:sty m:val="bi"/>
                          </m:rPr>
                          <w:rPr>
                            <w:rFonts w:ascii="Cambria Math" w:hAnsi="Cambria Math"/>
                            <w:sz w:val="24"/>
                            <w:szCs w:val="24"/>
                          </w:rPr>
                          <m:t>2</m:t>
                        </m:r>
                      </m:sup>
                    </m:sSubSup>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2</m:t>
                        </m:r>
                      </m:sub>
                    </m:sSub>
                  </m:den>
                </m:f>
              </m:e>
            </m:rad>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3.6-3.8</m:t>
            </m:r>
          </m:num>
          <m:den>
            <m:rad>
              <m:radPr>
                <m:degHide m:val="1"/>
                <m:ctrlPr>
                  <w:rPr>
                    <w:rFonts w:ascii="Cambria Math" w:hAnsi="Cambria Math"/>
                    <w:b/>
                    <w:i/>
                    <w:sz w:val="24"/>
                    <w:szCs w:val="24"/>
                  </w:rPr>
                </m:ctrlPr>
              </m:radPr>
              <m:deg/>
              <m:e>
                <m:f>
                  <m:fPr>
                    <m:ctrlPr>
                      <w:rPr>
                        <w:rFonts w:ascii="Cambria Math" w:hAnsi="Cambria Math"/>
                        <w:b/>
                        <w:i/>
                        <w:sz w:val="24"/>
                        <w:szCs w:val="24"/>
                      </w:rPr>
                    </m:ctrlPr>
                  </m:fPr>
                  <m:num>
                    <m:r>
                      <m:rPr>
                        <m:sty m:val="bi"/>
                      </m:rPr>
                      <w:rPr>
                        <w:rFonts w:ascii="Cambria Math" w:hAnsi="Cambria Math"/>
                        <w:sz w:val="24"/>
                        <w:szCs w:val="24"/>
                      </w:rPr>
                      <m:t>.18</m:t>
                    </m:r>
                  </m:num>
                  <m:den>
                    <m:r>
                      <m:rPr>
                        <m:sty m:val="bi"/>
                      </m:rPr>
                      <w:rPr>
                        <w:rFonts w:ascii="Cambria Math" w:hAnsi="Cambria Math"/>
                        <w:sz w:val="24"/>
                        <w:szCs w:val="24"/>
                      </w:rPr>
                      <m:t>50</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.14</m:t>
                    </m:r>
                  </m:num>
                  <m:den>
                    <m:r>
                      <m:rPr>
                        <m:sty m:val="bi"/>
                      </m:rPr>
                      <w:rPr>
                        <w:rFonts w:ascii="Cambria Math" w:hAnsi="Cambria Math"/>
                        <w:sz w:val="24"/>
                        <w:szCs w:val="24"/>
                      </w:rPr>
                      <m:t>50</m:t>
                    </m:r>
                  </m:den>
                </m:f>
              </m:e>
            </m:rad>
          </m:den>
        </m:f>
        <m:r>
          <m:rPr>
            <m:sty m:val="bi"/>
          </m:rPr>
          <w:rPr>
            <w:rFonts w:ascii="Cambria Math" w:hAnsi="Cambria Math"/>
            <w:sz w:val="24"/>
            <w:szCs w:val="24"/>
          </w:rPr>
          <m:t>=-2.5</m:t>
        </m:r>
      </m:oMath>
      <w:r w:rsidR="001E0008">
        <w:rPr>
          <w:rFonts w:ascii="Cambria Math" w:eastAsiaTheme="minorEastAsia" w:hAnsi="Cambria Math"/>
          <w:b/>
          <w:sz w:val="24"/>
          <w:szCs w:val="24"/>
        </w:rPr>
        <w:t xml:space="preserve"> </w:t>
      </w:r>
    </w:p>
    <w:p w:rsidR="00A425D1" w:rsidRDefault="00A425D1" w:rsidP="00051927">
      <w:pPr>
        <w:spacing w:after="0" w:line="240" w:lineRule="auto"/>
        <w:jc w:val="center"/>
        <w:rPr>
          <w:rFonts w:ascii="Cambria Math" w:eastAsiaTheme="minorEastAsia" w:hAnsi="Cambria Math"/>
          <w:b/>
          <w:sz w:val="24"/>
          <w:szCs w:val="24"/>
        </w:rPr>
      </w:pPr>
    </w:p>
    <w:p w:rsidR="001E0008" w:rsidRDefault="001E0008" w:rsidP="001E0008">
      <w:pPr>
        <w:spacing w:after="0" w:line="240" w:lineRule="auto"/>
        <w:jc w:val="both"/>
        <w:rPr>
          <w:rFonts w:ascii="Cambria Math" w:eastAsiaTheme="minorEastAsia" w:hAnsi="Cambria Math"/>
          <w:sz w:val="24"/>
          <w:szCs w:val="24"/>
        </w:rPr>
      </w:pPr>
      <w:r>
        <w:rPr>
          <w:rFonts w:ascii="Cambria Math" w:eastAsiaTheme="minorEastAsia" w:hAnsi="Cambria Math"/>
          <w:b/>
          <w:sz w:val="24"/>
          <w:szCs w:val="24"/>
        </w:rPr>
        <w:t xml:space="preserve">Paso 3. Formar la región crítica. </w:t>
      </w:r>
      <w:r>
        <w:rPr>
          <w:rFonts w:ascii="Cambria Math" w:eastAsiaTheme="minorEastAsia" w:hAnsi="Cambria Math"/>
          <w:sz w:val="24"/>
          <w:szCs w:val="24"/>
        </w:rPr>
        <w:t xml:space="preserve">Como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a</m:t>
            </m:r>
          </m:sub>
        </m:sSub>
      </m:oMath>
      <w:r>
        <w:rPr>
          <w:rFonts w:ascii="Cambria Math" w:eastAsiaTheme="minorEastAsia" w:hAnsi="Cambria Math"/>
          <w:sz w:val="24"/>
          <w:szCs w:val="24"/>
        </w:rPr>
        <w:t xml:space="preserve"> es con </w:t>
      </w:r>
      <m:oMath>
        <m:r>
          <w:rPr>
            <w:rFonts w:ascii="Cambria Math" w:eastAsiaTheme="minorEastAsia" w:hAnsi="Cambria Math"/>
            <w:sz w:val="24"/>
            <w:szCs w:val="24"/>
          </w:rPr>
          <m:t>≠</m:t>
        </m:r>
      </m:oMath>
      <w:r>
        <w:rPr>
          <w:rFonts w:ascii="Cambria Math" w:eastAsiaTheme="minorEastAsia" w:hAnsi="Cambria Math"/>
          <w:sz w:val="24"/>
          <w:szCs w:val="24"/>
        </w:rPr>
        <w:t xml:space="preserve"> la re</w:t>
      </w:r>
      <w:r w:rsidR="004B35E0">
        <w:rPr>
          <w:rFonts w:ascii="Cambria Math" w:eastAsiaTheme="minorEastAsia" w:hAnsi="Cambria Math"/>
          <w:sz w:val="24"/>
          <w:szCs w:val="24"/>
        </w:rPr>
        <w:t>gión crítica es de dos colas en</w:t>
      </w:r>
      <w:r>
        <w:rPr>
          <w:rFonts w:ascii="Cambria Math" w:eastAsiaTheme="minorEastAsia" w:hAnsi="Cambria Math"/>
          <w:sz w:val="24"/>
          <w:szCs w:val="24"/>
        </w:rPr>
        <w:t xml:space="preserve"> la distribución normal. Donde el nivel de significancia lo partimos en dos partes para cada cola, es decir, </w:t>
      </w:r>
      <m:oMath>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=0.025</m:t>
        </m:r>
      </m:oMath>
      <w:r>
        <w:rPr>
          <w:rFonts w:ascii="Cambria Math" w:eastAsiaTheme="minorEastAsia" w:hAnsi="Cambria Math"/>
          <w:sz w:val="24"/>
          <w:szCs w:val="24"/>
        </w:rPr>
        <w:t xml:space="preserve"> en cada cola y buscamos el número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0.025</m:t>
            </m:r>
          </m:sub>
        </m:sSub>
      </m:oMath>
      <w:r>
        <w:rPr>
          <w:rFonts w:ascii="Cambria Math" w:eastAsiaTheme="minorEastAsia" w:hAnsi="Cambria Math"/>
          <w:sz w:val="24"/>
          <w:szCs w:val="24"/>
        </w:rPr>
        <w:t xml:space="preserve"> que deja en la cola derecha de la distribución normal un área de 0.025. Este número es 1.96</w:t>
      </w:r>
      <w:r w:rsidR="00344800">
        <w:rPr>
          <w:rFonts w:ascii="Cambria Math" w:eastAsiaTheme="minorEastAsia" w:hAnsi="Cambria Math"/>
          <w:sz w:val="24"/>
          <w:szCs w:val="24"/>
        </w:rPr>
        <w:t xml:space="preserve"> </w:t>
      </w:r>
    </w:p>
    <w:p w:rsidR="00344800" w:rsidRDefault="00344800" w:rsidP="001E0008">
      <w:pPr>
        <w:spacing w:after="0" w:line="240" w:lineRule="auto"/>
        <w:jc w:val="both"/>
        <w:rPr>
          <w:rFonts w:ascii="Cambria Math" w:eastAsiaTheme="minorEastAsia" w:hAnsi="Cambria Math"/>
          <w:sz w:val="24"/>
          <w:szCs w:val="24"/>
        </w:rPr>
      </w:pPr>
    </w:p>
    <w:p w:rsidR="00344800" w:rsidRDefault="008E5339" w:rsidP="008E5339">
      <w:pPr>
        <w:spacing w:after="0" w:line="240" w:lineRule="auto"/>
        <w:jc w:val="center"/>
        <w:rPr>
          <w:rFonts w:ascii="Cambria Math" w:eastAsiaTheme="minorEastAsia" w:hAnsi="Cambria Math"/>
          <w:sz w:val="24"/>
          <w:szCs w:val="24"/>
        </w:rPr>
      </w:pPr>
      <w:r>
        <w:rPr>
          <w:rFonts w:ascii="Cambria Math" w:eastAsiaTheme="minorEastAsia" w:hAnsi="Cambria Math"/>
          <w:noProof/>
          <w:sz w:val="24"/>
          <w:szCs w:val="24"/>
          <w:lang w:eastAsia="es-MX"/>
        </w:rPr>
        <w:lastRenderedPageBreak/>
        <w:drawing>
          <wp:inline distT="0" distB="0" distL="0" distR="0">
            <wp:extent cx="3806275" cy="11301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825780" cy="1135896"/>
                    </a:xfrm>
                    <a:prstGeom prst="rect">
                      <a:avLst/>
                    </a:prstGeom>
                    <a:noFill/>
                  </pic:spPr>
                </pic:pic>
              </a:graphicData>
            </a:graphic>
          </wp:inline>
        </w:drawing>
      </w:r>
    </w:p>
    <w:p w:rsidR="001E0008" w:rsidRDefault="001E0008" w:rsidP="001E0008">
      <w:pPr>
        <w:spacing w:after="0" w:line="240" w:lineRule="auto"/>
        <w:jc w:val="both"/>
        <w:rPr>
          <w:rFonts w:ascii="Cambria Math" w:eastAsiaTheme="minorEastAsia" w:hAnsi="Cambria Math"/>
          <w:b/>
          <w:sz w:val="24"/>
          <w:szCs w:val="24"/>
        </w:rPr>
      </w:pPr>
    </w:p>
    <w:p w:rsidR="001E0008" w:rsidRDefault="00812EA0" w:rsidP="001E0008">
      <w:pPr>
        <w:spacing w:after="0" w:line="240" w:lineRule="auto"/>
        <w:jc w:val="both"/>
        <w:rPr>
          <w:rFonts w:ascii="Cambria Math" w:hAnsi="Cambria Math"/>
          <w:sz w:val="24"/>
          <w:szCs w:val="24"/>
        </w:rPr>
      </w:pPr>
      <w:r>
        <w:rPr>
          <w:rFonts w:ascii="Cambria Math" w:hAnsi="Cambria Math"/>
          <w:b/>
          <w:sz w:val="24"/>
          <w:szCs w:val="24"/>
        </w:rPr>
        <w:t xml:space="preserve">Paso 4. Tomar una decisión. </w:t>
      </w:r>
      <w:r w:rsidR="008E5339">
        <w:rPr>
          <w:rFonts w:ascii="Cambria Math" w:hAnsi="Cambria Math"/>
          <w:sz w:val="24"/>
          <w:szCs w:val="24"/>
        </w:rPr>
        <w:t>Como</w:t>
      </w:r>
      <w:r w:rsidR="004B35E0">
        <w:rPr>
          <w:rFonts w:ascii="Cambria Math" w:hAnsi="Cambria Math"/>
          <w:sz w:val="24"/>
          <w:szCs w:val="24"/>
        </w:rPr>
        <w:t xml:space="preserve"> el valor del estadístico </w:t>
      </w:r>
      <m:oMath>
        <m:r>
          <w:rPr>
            <w:rFonts w:ascii="Cambria Math" w:hAnsi="Cambria Math"/>
            <w:sz w:val="24"/>
            <w:szCs w:val="24"/>
          </w:rPr>
          <m:t>z=-2.5</m:t>
        </m:r>
      </m:oMath>
      <w:r w:rsidR="008E5339">
        <w:rPr>
          <w:rFonts w:ascii="Cambria Math" w:hAnsi="Cambria Math"/>
          <w:sz w:val="24"/>
          <w:szCs w:val="24"/>
        </w:rPr>
        <w:t xml:space="preserve"> está en la región de rechazo de la hipótesis nula entonces aceptamos la hipótesis alterna. Concluimos que hay una diferencia en los tiempos de reacción de los hombres y mujeres. </w:t>
      </w:r>
      <w:r w:rsidR="004B35E0">
        <w:rPr>
          <w:rFonts w:ascii="Cambria Math" w:hAnsi="Cambria Math"/>
          <w:sz w:val="24"/>
          <w:szCs w:val="24"/>
        </w:rPr>
        <w:t xml:space="preserve">De hecho las mujeres se tardan más en reaccionar ante el </w:t>
      </w:r>
      <w:proofErr w:type="spellStart"/>
      <w:r w:rsidR="004B35E0">
        <w:rPr>
          <w:rFonts w:ascii="Cambria Math" w:hAnsi="Cambria Math"/>
          <w:sz w:val="24"/>
          <w:szCs w:val="24"/>
        </w:rPr>
        <w:t>estimulo</w:t>
      </w:r>
      <w:proofErr w:type="spellEnd"/>
      <w:r w:rsidR="004B35E0">
        <w:rPr>
          <w:rFonts w:ascii="Cambria Math" w:hAnsi="Cambria Math"/>
          <w:sz w:val="24"/>
          <w:szCs w:val="24"/>
        </w:rPr>
        <w:t>.</w:t>
      </w:r>
    </w:p>
    <w:p w:rsidR="00051927" w:rsidRDefault="00051927" w:rsidP="001E0008">
      <w:pPr>
        <w:spacing w:after="0" w:line="240" w:lineRule="auto"/>
        <w:jc w:val="both"/>
        <w:rPr>
          <w:rFonts w:ascii="Cambria Math" w:hAnsi="Cambria Math"/>
          <w:sz w:val="24"/>
          <w:szCs w:val="24"/>
        </w:rPr>
      </w:pPr>
    </w:p>
    <w:p w:rsidR="00051927" w:rsidRDefault="00051927" w:rsidP="00A425D1">
      <w:pPr>
        <w:spacing w:after="0" w:line="240" w:lineRule="auto"/>
        <w:ind w:firstLine="708"/>
        <w:jc w:val="both"/>
        <w:rPr>
          <w:rFonts w:ascii="Cambria Math" w:eastAsiaTheme="minorEastAsia" w:hAnsi="Cambria Math"/>
          <w:sz w:val="24"/>
          <w:szCs w:val="24"/>
        </w:rPr>
      </w:pPr>
      <w:r>
        <w:rPr>
          <w:rFonts w:ascii="Cambria Math" w:hAnsi="Cambria Math"/>
          <w:sz w:val="24"/>
          <w:szCs w:val="24"/>
        </w:rPr>
        <w:t xml:space="preserve">Para el problema del intervalo de confianza sólo nos falta calcular </w:t>
      </w:r>
      <m:oMath>
        <m:sSub>
          <m:sSubPr>
            <m:ctrlPr>
              <w:rPr>
                <w:rFonts w:ascii="Cambria Math" w:hAnsi="Cambria Math"/>
                <w:i/>
                <w:sz w:val="24"/>
                <w:szCs w:val="24"/>
              </w:rPr>
            </m:ctrlPr>
          </m:sSubPr>
          <m:e>
            <m:r>
              <w:rPr>
                <w:rFonts w:ascii="Cambria Math" w:hAnsi="Cambria Math"/>
                <w:sz w:val="24"/>
                <w:szCs w:val="24"/>
              </w:rPr>
              <m:t>z</m:t>
            </m:r>
          </m:e>
          <m:sub>
            <m:f>
              <m:fPr>
                <m:ctrlPr>
                  <w:rPr>
                    <w:rFonts w:ascii="Cambria Math" w:hAnsi="Cambria Math"/>
                    <w:i/>
                    <w:sz w:val="24"/>
                    <w:szCs w:val="24"/>
                  </w:rPr>
                </m:ctrlPr>
              </m:fPr>
              <m:num>
                <m:r>
                  <w:rPr>
                    <w:rFonts w:ascii="Cambria Math" w:hAnsi="Cambria Math"/>
                    <w:sz w:val="24"/>
                    <w:szCs w:val="24"/>
                  </w:rPr>
                  <m:t>α</m:t>
                </m:r>
              </m:num>
              <m:den>
                <m:r>
                  <w:rPr>
                    <w:rFonts w:ascii="Cambria Math" w:hAnsi="Cambria Math"/>
                    <w:sz w:val="24"/>
                    <w:szCs w:val="24"/>
                  </w:rPr>
                  <m:t>2</m:t>
                </m:r>
              </m:den>
            </m:f>
          </m:sub>
        </m:sSub>
      </m:oMath>
      <w:r>
        <w:rPr>
          <w:rFonts w:ascii="Cambria Math" w:eastAsiaTheme="minorEastAsia" w:hAnsi="Cambria Math"/>
          <w:sz w:val="24"/>
          <w:szCs w:val="24"/>
        </w:rPr>
        <w:t xml:space="preserve">, donde </w:t>
      </w:r>
      <m:oMath>
        <m:r>
          <w:rPr>
            <w:rFonts w:ascii="Cambria Math" w:eastAsiaTheme="minorEastAsia" w:hAnsi="Cambria Math"/>
            <w:sz w:val="24"/>
            <w:szCs w:val="24"/>
          </w:rPr>
          <m:t>α</m:t>
        </m:r>
      </m:oMath>
      <w:r>
        <w:rPr>
          <w:rFonts w:ascii="Cambria Math" w:eastAsiaTheme="minorEastAsia" w:hAnsi="Cambria Math"/>
          <w:sz w:val="24"/>
          <w:szCs w:val="24"/>
        </w:rPr>
        <w:t xml:space="preserve"> lo obtenemos de la formula</w:t>
      </w:r>
    </w:p>
    <w:p w:rsidR="00A425D1" w:rsidRDefault="00A425D1" w:rsidP="001E0008">
      <w:pPr>
        <w:spacing w:after="0" w:line="240" w:lineRule="auto"/>
        <w:jc w:val="both"/>
        <w:rPr>
          <w:rFonts w:ascii="Cambria Math" w:eastAsiaTheme="minorEastAsia" w:hAnsi="Cambria Math"/>
          <w:sz w:val="24"/>
          <w:szCs w:val="24"/>
        </w:rPr>
      </w:pPr>
    </w:p>
    <w:p w:rsidR="00A425D1" w:rsidRDefault="00A425D1" w:rsidP="00A425D1">
      <w:pPr>
        <w:spacing w:after="0" w:line="240" w:lineRule="auto"/>
        <w:jc w:val="center"/>
        <w:rPr>
          <w:rFonts w:ascii="Cambria Math" w:eastAsiaTheme="minorEastAsia" w:hAnsi="Cambria Math"/>
          <w:sz w:val="24"/>
          <w:szCs w:val="24"/>
        </w:rPr>
      </w:pPr>
      <w:r>
        <w:rPr>
          <w:rFonts w:ascii="Cambria Math" w:eastAsiaTheme="minorEastAsia" w:hAnsi="Cambria Math"/>
          <w:sz w:val="24"/>
          <w:szCs w:val="24"/>
        </w:rPr>
        <w:t>Nivel de confianza</w:t>
      </w:r>
      <m:oMath>
        <m:r>
          <w:rPr>
            <w:rFonts w:ascii="Cambria Math" w:eastAsiaTheme="minorEastAsia" w:hAnsi="Cambria Math"/>
            <w:sz w:val="24"/>
            <w:szCs w:val="24"/>
          </w:rPr>
          <m:t>=0.9=1-α</m:t>
        </m:r>
      </m:oMath>
    </w:p>
    <w:p w:rsidR="00A425D1" w:rsidRDefault="00A425D1" w:rsidP="00A425D1">
      <w:pPr>
        <w:spacing w:after="0" w:line="240" w:lineRule="auto"/>
        <w:jc w:val="center"/>
        <w:rPr>
          <w:rFonts w:ascii="Cambria Math" w:eastAsiaTheme="minorEastAsia" w:hAnsi="Cambria Math"/>
          <w:sz w:val="24"/>
          <w:szCs w:val="24"/>
        </w:rPr>
      </w:pPr>
      <m:oMathPara>
        <m:oMath>
          <m:r>
            <w:rPr>
              <w:rFonts w:ascii="Cambria Math" w:hAnsi="Cambria Math"/>
              <w:sz w:val="24"/>
              <w:szCs w:val="24"/>
            </w:rPr>
            <m:t>∴α=0.1</m:t>
          </m:r>
        </m:oMath>
      </m:oMathPara>
    </w:p>
    <w:p w:rsidR="00A425D1" w:rsidRDefault="00A425D1" w:rsidP="00A425D1">
      <w:pPr>
        <w:spacing w:after="0" w:line="240" w:lineRule="auto"/>
        <w:jc w:val="center"/>
        <w:rPr>
          <w:rFonts w:ascii="Cambria Math" w:eastAsiaTheme="minorEastAsia" w:hAnsi="Cambria Math"/>
          <w:sz w:val="24"/>
          <w:szCs w:val="24"/>
        </w:rPr>
      </w:pPr>
    </w:p>
    <w:p w:rsidR="00A425D1" w:rsidRDefault="00A425D1" w:rsidP="00A425D1">
      <w:pPr>
        <w:spacing w:after="0" w:line="240" w:lineRule="auto"/>
        <w:jc w:val="both"/>
        <w:rPr>
          <w:rFonts w:ascii="Cambria Math" w:eastAsiaTheme="minorEastAsia" w:hAnsi="Cambria Math"/>
          <w:sz w:val="24"/>
          <w:szCs w:val="24"/>
        </w:rPr>
      </w:pPr>
      <w:r>
        <w:rPr>
          <w:rFonts w:ascii="Cambria Math" w:eastAsiaTheme="minorEastAsia" w:hAnsi="Cambria Math"/>
          <w:sz w:val="24"/>
          <w:szCs w:val="24"/>
        </w:rPr>
        <w:t xml:space="preserve">Así  </w:t>
      </w:r>
      <m:oMath>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r>
          <w:rPr>
            <w:rFonts w:ascii="Cambria Math" w:eastAsiaTheme="minorEastAsia" w:hAnsi="Cambria Math"/>
            <w:sz w:val="24"/>
            <w:szCs w:val="24"/>
          </w:rPr>
          <m:t>=0.05</m:t>
        </m:r>
      </m:oMath>
      <w:r>
        <w:rPr>
          <w:rFonts w:ascii="Cambria Math" w:eastAsiaTheme="minorEastAsia" w:hAnsi="Cambria Math"/>
          <w:sz w:val="24"/>
          <w:szCs w:val="24"/>
        </w:rPr>
        <w:t xml:space="preserve"> y entonces</w:t>
      </w:r>
      <w:r w:rsidR="00677105">
        <w:rPr>
          <w:rFonts w:ascii="Cambria Math" w:eastAsiaTheme="minorEastAsia" w:hAnsi="Cambria Math"/>
          <w:sz w:val="24"/>
          <w:szCs w:val="24"/>
        </w:rPr>
        <w:t xml:space="preserve"> </w:t>
      </w:r>
      <w:r>
        <w:rPr>
          <w:rFonts w:ascii="Cambria Math" w:eastAsiaTheme="minorEastAsia" w:hAnsi="Cambria Math"/>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f>
              <m:fPr>
                <m:ctrlPr>
                  <w:rPr>
                    <w:rFonts w:ascii="Cambria Math" w:eastAsiaTheme="minorEastAsia" w:hAnsi="Cambria Math"/>
                    <w:i/>
                    <w:sz w:val="24"/>
                    <w:szCs w:val="24"/>
                  </w:rPr>
                </m:ctrlPr>
              </m:fPr>
              <m:num>
                <m:r>
                  <w:rPr>
                    <w:rFonts w:ascii="Cambria Math" w:eastAsiaTheme="minorEastAsia" w:hAnsi="Cambria Math"/>
                    <w:sz w:val="24"/>
                    <w:szCs w:val="24"/>
                  </w:rPr>
                  <m:t>α</m:t>
                </m:r>
              </m:num>
              <m:den>
                <m:r>
                  <w:rPr>
                    <w:rFonts w:ascii="Cambria Math" w:eastAsiaTheme="minorEastAsia" w:hAnsi="Cambria Math"/>
                    <w:sz w:val="24"/>
                    <w:szCs w:val="24"/>
                  </w:rPr>
                  <m:t>2</m:t>
                </m:r>
              </m:den>
            </m:f>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r>
          <w:rPr>
            <w:rFonts w:ascii="Cambria Math" w:eastAsiaTheme="minorEastAsia" w:hAnsi="Cambria Math"/>
            <w:sz w:val="24"/>
            <w:szCs w:val="24"/>
          </w:rPr>
          <m:t>=1.96</m:t>
        </m:r>
      </m:oMath>
      <w:r>
        <w:rPr>
          <w:rFonts w:ascii="Cambria Math" w:eastAsiaTheme="minorEastAsia" w:hAnsi="Cambria Math"/>
          <w:sz w:val="24"/>
          <w:szCs w:val="24"/>
        </w:rPr>
        <w:t>. Por lo tanto el intervalo de confianza es</w:t>
      </w:r>
    </w:p>
    <w:p w:rsidR="00A425D1" w:rsidRDefault="00A425D1" w:rsidP="00A425D1">
      <w:pPr>
        <w:spacing w:after="0" w:line="240" w:lineRule="auto"/>
        <w:jc w:val="both"/>
        <w:rPr>
          <w:rFonts w:ascii="Cambria Math" w:eastAsiaTheme="minorEastAsia" w:hAnsi="Cambria Math"/>
          <w:sz w:val="24"/>
          <w:szCs w:val="24"/>
        </w:rPr>
      </w:pPr>
    </w:p>
    <w:p w:rsidR="00A425D1" w:rsidRDefault="00A425D1" w:rsidP="00A425D1">
      <w:pPr>
        <w:spacing w:after="0" w:line="240" w:lineRule="auto"/>
        <w:jc w:val="center"/>
        <w:rPr>
          <w:rFonts w:ascii="Cambria Math" w:eastAsiaTheme="minorEastAsia" w:hAnsi="Cambria Math"/>
          <w:b/>
          <w:sz w:val="24"/>
          <w:szCs w:val="24"/>
        </w:rPr>
      </w:pPr>
      <m:oMath>
        <m:r>
          <w:rPr>
            <w:rFonts w:ascii="Cambria Math" w:hAnsi="Cambria Math"/>
            <w:sz w:val="24"/>
            <w:szCs w:val="24"/>
          </w:rPr>
          <m:t>3.6-3.8-1.96</m:t>
        </m:r>
        <m:rad>
          <m:radPr>
            <m:degHide m:val="1"/>
            <m:ctrlPr>
              <w:rPr>
                <w:rFonts w:ascii="Cambria Math" w:hAnsi="Cambria Math"/>
                <w:i/>
                <w:sz w:val="24"/>
                <w:szCs w:val="24"/>
              </w:rPr>
            </m:ctrlPr>
          </m:radPr>
          <m:deg/>
          <m:e>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.14</m:t>
                </m:r>
              </m:num>
              <m:den>
                <m:r>
                  <w:rPr>
                    <w:rFonts w:ascii="Cambria Math" w:hAnsi="Cambria Math"/>
                    <w:sz w:val="24"/>
                    <w:szCs w:val="24"/>
                  </w:rPr>
                  <m:t>50</m:t>
                </m:r>
              </m:den>
            </m:f>
          </m:e>
        </m:rad>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&lt;</m:t>
        </m:r>
        <m:r>
          <w:rPr>
            <w:rFonts w:ascii="Cambria Math" w:hAnsi="Cambria Math"/>
            <w:sz w:val="24"/>
            <w:szCs w:val="24"/>
          </w:rPr>
          <m:t>3.6-3.8+1.96</m:t>
        </m:r>
        <m:rad>
          <m:radPr>
            <m:degHide m:val="1"/>
            <m:ctrlPr>
              <w:rPr>
                <w:rFonts w:ascii="Cambria Math" w:hAnsi="Cambria Math"/>
                <w:b/>
                <w:i/>
                <w:sz w:val="24"/>
                <w:szCs w:val="24"/>
              </w:rPr>
            </m:ctrlPr>
          </m:radPr>
          <m:deg/>
          <m:e>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.14</m:t>
                </m:r>
              </m:num>
              <m:den>
                <m:r>
                  <w:rPr>
                    <w:rFonts w:ascii="Cambria Math" w:hAnsi="Cambria Math"/>
                    <w:sz w:val="24"/>
                    <w:szCs w:val="24"/>
                  </w:rPr>
                  <m:t>50</m:t>
                </m:r>
              </m:den>
            </m:f>
          </m:e>
        </m:rad>
      </m:oMath>
      <w:r>
        <w:rPr>
          <w:rFonts w:ascii="Cambria Math" w:eastAsiaTheme="minorEastAsia" w:hAnsi="Cambria Math"/>
          <w:b/>
          <w:sz w:val="24"/>
          <w:szCs w:val="24"/>
        </w:rPr>
        <w:t xml:space="preserve"> </w:t>
      </w:r>
      <w:bookmarkStart w:id="0" w:name="_GoBack"/>
      <w:bookmarkEnd w:id="0"/>
    </w:p>
    <w:p w:rsidR="00A425D1" w:rsidRDefault="00A425D1" w:rsidP="00A425D1">
      <w:pPr>
        <w:spacing w:after="0" w:line="240" w:lineRule="auto"/>
        <w:jc w:val="center"/>
        <w:rPr>
          <w:rFonts w:ascii="Cambria Math" w:eastAsiaTheme="minorEastAsia" w:hAnsi="Cambria Math"/>
          <w:b/>
          <w:sz w:val="24"/>
          <w:szCs w:val="24"/>
        </w:rPr>
      </w:pPr>
    </w:p>
    <w:p w:rsidR="00677105" w:rsidRPr="00CB251D" w:rsidRDefault="00677105" w:rsidP="00A425D1">
      <w:pPr>
        <w:spacing w:after="0" w:line="240" w:lineRule="auto"/>
        <w:jc w:val="center"/>
        <w:rPr>
          <w:rFonts w:ascii="Cambria Math" w:eastAsiaTheme="minorEastAsia" w:hAnsi="Cambria Math"/>
          <w:sz w:val="24"/>
          <w:szCs w:val="24"/>
        </w:rPr>
      </w:pPr>
      <m:oMathPara>
        <m:oMath>
          <m:r>
            <w:rPr>
              <w:rFonts w:ascii="Cambria Math" w:hAnsi="Cambria Math"/>
              <w:sz w:val="24"/>
              <w:szCs w:val="24"/>
            </w:rPr>
            <m:t>-</m:t>
          </m:r>
          <m:r>
            <w:rPr>
              <w:rFonts w:ascii="Cambria Math" w:hAnsi="Cambria Math"/>
              <w:sz w:val="24"/>
              <w:szCs w:val="24"/>
            </w:rPr>
            <m:t>0.305&lt;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2</m:t>
              </m:r>
            </m:sub>
          </m:sSub>
          <m:r>
            <w:rPr>
              <w:rFonts w:ascii="Cambria Math" w:hAnsi="Cambria Math"/>
              <w:sz w:val="24"/>
              <w:szCs w:val="24"/>
            </w:rPr>
            <m:t>&lt;-0.095</m:t>
          </m:r>
        </m:oMath>
      </m:oMathPara>
    </w:p>
    <w:p w:rsidR="00CB251D" w:rsidRDefault="00CB251D" w:rsidP="00A425D1">
      <w:pPr>
        <w:spacing w:after="0" w:line="240" w:lineRule="auto"/>
        <w:jc w:val="center"/>
        <w:rPr>
          <w:rFonts w:ascii="Cambria Math" w:eastAsiaTheme="minorEastAsia" w:hAnsi="Cambria Math"/>
          <w:sz w:val="24"/>
          <w:szCs w:val="24"/>
        </w:rPr>
      </w:pPr>
    </w:p>
    <w:p w:rsidR="00CB251D" w:rsidRDefault="00CB251D" w:rsidP="00CB251D">
      <w:pPr>
        <w:spacing w:after="0" w:line="240" w:lineRule="auto"/>
        <w:jc w:val="both"/>
        <w:rPr>
          <w:rFonts w:ascii="Cambria Math" w:hAnsi="Cambria Math"/>
          <w:sz w:val="24"/>
          <w:szCs w:val="24"/>
        </w:rPr>
      </w:pPr>
      <w:r>
        <w:rPr>
          <w:rFonts w:ascii="Cambria Math" w:eastAsiaTheme="minorEastAsia" w:hAnsi="Cambria Math"/>
          <w:sz w:val="24"/>
          <w:szCs w:val="24"/>
        </w:rPr>
        <w:t xml:space="preserve">De aquí concluimos que para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oMath>
      <w:r>
        <w:rPr>
          <w:rFonts w:ascii="Cambria Math" w:eastAsiaTheme="minorEastAsia" w:hAnsi="Cambria Math"/>
          <w:sz w:val="24"/>
          <w:szCs w:val="24"/>
        </w:rPr>
        <w:t xml:space="preserve"> sea negativo es necesario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2</m:t>
            </m:r>
          </m:sub>
        </m:sSub>
      </m:oMath>
      <w:r>
        <w:rPr>
          <w:rFonts w:ascii="Cambria Math" w:eastAsiaTheme="minorEastAsia" w:hAnsi="Cambria Math"/>
          <w:sz w:val="24"/>
          <w:szCs w:val="24"/>
        </w:rPr>
        <w:t xml:space="preserve"> sea más grande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1</m:t>
            </m:r>
          </m:sub>
        </m:sSub>
      </m:oMath>
      <w:r>
        <w:rPr>
          <w:rFonts w:ascii="Cambria Math" w:eastAsiaTheme="minorEastAsia" w:hAnsi="Cambria Math"/>
          <w:sz w:val="24"/>
          <w:szCs w:val="24"/>
        </w:rPr>
        <w:t>, es decir, las mujeres se tardan más en reaccionar ante el estimulo.</w:t>
      </w:r>
    </w:p>
    <w:p w:rsidR="008B3728" w:rsidRDefault="008B3728" w:rsidP="001E0008">
      <w:pPr>
        <w:spacing w:after="0" w:line="240" w:lineRule="auto"/>
        <w:jc w:val="both"/>
        <w:rPr>
          <w:rFonts w:ascii="Cambria Math" w:hAnsi="Cambria Math"/>
          <w:sz w:val="24"/>
          <w:szCs w:val="24"/>
        </w:rPr>
      </w:pPr>
    </w:p>
    <w:p w:rsidR="008B3728" w:rsidRDefault="008B3728" w:rsidP="008B3728">
      <w:pPr>
        <w:spacing w:after="0" w:line="240" w:lineRule="auto"/>
        <w:jc w:val="center"/>
        <w:rPr>
          <w:rFonts w:ascii="Cambria Math" w:hAnsi="Cambria Math"/>
          <w:b/>
          <w:sz w:val="24"/>
          <w:szCs w:val="24"/>
        </w:rPr>
      </w:pPr>
      <w:r>
        <w:rPr>
          <w:rFonts w:ascii="Cambria Math" w:hAnsi="Cambria Math"/>
          <w:b/>
          <w:sz w:val="32"/>
          <w:szCs w:val="32"/>
        </w:rPr>
        <w:t>Ejercicios.</w:t>
      </w:r>
    </w:p>
    <w:p w:rsidR="008B3728" w:rsidRDefault="008B3728" w:rsidP="008B3728">
      <w:pPr>
        <w:spacing w:after="0" w:line="240" w:lineRule="auto"/>
        <w:jc w:val="center"/>
        <w:rPr>
          <w:rFonts w:ascii="Cambria Math" w:hAnsi="Cambria Math"/>
          <w:b/>
          <w:sz w:val="24"/>
          <w:szCs w:val="24"/>
        </w:rPr>
      </w:pPr>
    </w:p>
    <w:p w:rsidR="008B3728" w:rsidRDefault="00464338" w:rsidP="008B3728">
      <w:pPr>
        <w:pStyle w:val="Prrafodelista"/>
        <w:numPr>
          <w:ilvl w:val="0"/>
          <w:numId w:val="2"/>
        </w:numPr>
        <w:spacing w:after="0" w:line="240" w:lineRule="auto"/>
        <w:jc w:val="both"/>
        <w:rPr>
          <w:rFonts w:ascii="Cambria Math" w:hAnsi="Cambria Math"/>
          <w:sz w:val="24"/>
          <w:szCs w:val="24"/>
        </w:rPr>
      </w:pPr>
      <w:r>
        <w:rPr>
          <w:rFonts w:ascii="Cambria Math" w:hAnsi="Cambria Math"/>
          <w:sz w:val="24"/>
          <w:szCs w:val="24"/>
        </w:rPr>
        <w:t>Una muestra de 100 focos de un fabricante A dio una duración media de 1190 horas y una desviación estándar de 90 horas. Una muestra de 75 focos de otro fabricante B dio una duración media de 1230 horas con una desviación estándar de 120 horas. ¿</w:t>
      </w:r>
      <w:r w:rsidR="00BF2DB1">
        <w:rPr>
          <w:rFonts w:ascii="Cambria Math" w:hAnsi="Cambria Math"/>
          <w:sz w:val="24"/>
          <w:szCs w:val="24"/>
        </w:rPr>
        <w:t xml:space="preserve">Los focos del fabricante B duran más que </w:t>
      </w:r>
      <w:proofErr w:type="gramStart"/>
      <w:r w:rsidR="00BF2DB1">
        <w:rPr>
          <w:rFonts w:ascii="Cambria Math" w:hAnsi="Cambria Math"/>
          <w:sz w:val="24"/>
          <w:szCs w:val="24"/>
        </w:rPr>
        <w:t>los del fabricante</w:t>
      </w:r>
      <w:proofErr w:type="gramEnd"/>
      <w:r w:rsidR="00BF2DB1">
        <w:rPr>
          <w:rFonts w:ascii="Cambria Math" w:hAnsi="Cambria Math"/>
          <w:sz w:val="24"/>
          <w:szCs w:val="24"/>
        </w:rPr>
        <w:t xml:space="preserve"> A </w:t>
      </w:r>
      <w:r>
        <w:rPr>
          <w:rFonts w:ascii="Cambria Math" w:hAnsi="Cambria Math"/>
          <w:sz w:val="24"/>
          <w:szCs w:val="24"/>
        </w:rPr>
        <w:t>al nivel de significancia 0.05 y 0.01?</w:t>
      </w:r>
      <w:r w:rsidR="00BF2DB1">
        <w:rPr>
          <w:rFonts w:ascii="Cambria Math" w:hAnsi="Cambria Math"/>
          <w:sz w:val="24"/>
          <w:szCs w:val="24"/>
        </w:rPr>
        <w:t xml:space="preserve"> Formar también un intervalo de confianza con un nivel del </w:t>
      </w:r>
      <w:r w:rsidR="00FE1EE9">
        <w:rPr>
          <w:rFonts w:ascii="Cambria Math" w:hAnsi="Cambria Math"/>
          <w:sz w:val="24"/>
          <w:szCs w:val="24"/>
        </w:rPr>
        <w:t>90% y 98%.</w:t>
      </w:r>
    </w:p>
    <w:p w:rsidR="00464338" w:rsidRDefault="00464338" w:rsidP="008B3728">
      <w:pPr>
        <w:pStyle w:val="Prrafodelista"/>
        <w:numPr>
          <w:ilvl w:val="0"/>
          <w:numId w:val="2"/>
        </w:numPr>
        <w:spacing w:after="0" w:line="240" w:lineRule="auto"/>
        <w:jc w:val="both"/>
        <w:rPr>
          <w:rFonts w:ascii="Cambria Math" w:hAnsi="Cambria Math"/>
          <w:sz w:val="24"/>
          <w:szCs w:val="24"/>
        </w:rPr>
      </w:pPr>
      <w:r>
        <w:rPr>
          <w:rFonts w:ascii="Cambria Math" w:hAnsi="Cambria Math"/>
          <w:sz w:val="24"/>
          <w:szCs w:val="24"/>
        </w:rPr>
        <w:t>En un examen de ortografía, la puntuación media de 32 niños fue de 72 con una desviación estándar de 8, mientras que la puntuación media de 36 n</w:t>
      </w:r>
      <w:r w:rsidR="00A97C6D">
        <w:rPr>
          <w:rFonts w:ascii="Cambria Math" w:hAnsi="Cambria Math"/>
          <w:sz w:val="24"/>
          <w:szCs w:val="24"/>
        </w:rPr>
        <w:t xml:space="preserve">iñas fue 75 con una desviación estándar de </w:t>
      </w:r>
      <w:r w:rsidR="00FE1EE9">
        <w:rPr>
          <w:rFonts w:ascii="Cambria Math" w:hAnsi="Cambria Math"/>
          <w:sz w:val="24"/>
          <w:szCs w:val="24"/>
        </w:rPr>
        <w:t>6. Probar la hipótesis de que al nivel</w:t>
      </w:r>
      <w:r w:rsidR="00A97C6D">
        <w:rPr>
          <w:rFonts w:ascii="Cambria Math" w:hAnsi="Cambria Math"/>
          <w:sz w:val="24"/>
          <w:szCs w:val="24"/>
        </w:rPr>
        <w:t xml:space="preserve"> de signifi</w:t>
      </w:r>
      <w:r w:rsidR="00FE1EE9">
        <w:rPr>
          <w:rFonts w:ascii="Cambria Math" w:hAnsi="Cambria Math"/>
          <w:sz w:val="24"/>
          <w:szCs w:val="24"/>
        </w:rPr>
        <w:t>cancia del 0.05 las niñas tienen</w:t>
      </w:r>
      <w:r w:rsidR="00A97C6D">
        <w:rPr>
          <w:rFonts w:ascii="Cambria Math" w:hAnsi="Cambria Math"/>
          <w:sz w:val="24"/>
          <w:szCs w:val="24"/>
        </w:rPr>
        <w:t xml:space="preserve"> mejor ortografía que los niños. </w:t>
      </w:r>
      <w:r w:rsidR="00FE1EE9">
        <w:rPr>
          <w:rFonts w:ascii="Cambria Math" w:hAnsi="Cambria Math"/>
          <w:sz w:val="24"/>
          <w:szCs w:val="24"/>
        </w:rPr>
        <w:t>Formar un intervalo de confianza con un nivel  del 90%.</w:t>
      </w:r>
    </w:p>
    <w:p w:rsidR="00A97C6D" w:rsidRDefault="00A97C6D" w:rsidP="008B3728">
      <w:pPr>
        <w:pStyle w:val="Prrafodelista"/>
        <w:numPr>
          <w:ilvl w:val="0"/>
          <w:numId w:val="2"/>
        </w:numPr>
        <w:spacing w:after="0" w:line="240" w:lineRule="auto"/>
        <w:jc w:val="both"/>
        <w:rPr>
          <w:rFonts w:ascii="Cambria Math" w:hAnsi="Cambria Math"/>
          <w:sz w:val="24"/>
          <w:szCs w:val="24"/>
        </w:rPr>
      </w:pPr>
      <w:r>
        <w:rPr>
          <w:rFonts w:ascii="Cambria Math" w:hAnsi="Cambria Math"/>
          <w:sz w:val="24"/>
          <w:szCs w:val="24"/>
        </w:rPr>
        <w:t xml:space="preserve">Para probar los efectos de un nuevo fertilizante sobre la producción de trigo, una parcela de terreno se dividió en 60 cuadrados de áreas iguales, todos ellos tenían idénticas </w:t>
      </w:r>
      <w:r w:rsidR="00425EF7">
        <w:rPr>
          <w:rFonts w:ascii="Cambria Math" w:hAnsi="Cambria Math"/>
          <w:sz w:val="24"/>
          <w:szCs w:val="24"/>
        </w:rPr>
        <w:t xml:space="preserve">características de suelo, agua, sol, etc. El nuevo fertilizante se aplicó a 30 de estos cuadrados y el antiguo fertilizante a los restantes. El número promedio de fanegas de trigo cosechadas por cuadrado en los que se utilizó el nuevo fertilizante fue de 18.2 con una desviación estándar de 0.63 fanegas. La media y desviación estándar correspondientes a los otros cuadrados fueron 17.8 y 0.54 fanegas. Con un nivel de significancia de 0.01, probar la hipótesis de que el nuevo fertilizante es mejor que el antiguo. </w:t>
      </w:r>
      <w:r w:rsidR="00FE1EE9">
        <w:rPr>
          <w:rFonts w:ascii="Cambria Math" w:hAnsi="Cambria Math"/>
          <w:sz w:val="24"/>
          <w:szCs w:val="24"/>
        </w:rPr>
        <w:t xml:space="preserve">Formar también un intervalo de confianza </w:t>
      </w:r>
      <w:r w:rsidR="00121E88">
        <w:rPr>
          <w:rFonts w:ascii="Cambria Math" w:hAnsi="Cambria Math"/>
          <w:sz w:val="24"/>
          <w:szCs w:val="24"/>
        </w:rPr>
        <w:t>con un nivel del 98%.</w:t>
      </w:r>
    </w:p>
    <w:p w:rsidR="00EF150A" w:rsidRDefault="005A3D4C" w:rsidP="005A3D4C">
      <w:pPr>
        <w:pStyle w:val="Prrafodelista"/>
        <w:spacing w:after="0" w:line="240" w:lineRule="auto"/>
        <w:jc w:val="center"/>
        <w:rPr>
          <w:rFonts w:ascii="Cambria Math" w:hAnsi="Cambria Math"/>
          <w:sz w:val="24"/>
          <w:szCs w:val="24"/>
        </w:rPr>
      </w:pPr>
      <w:r>
        <w:rPr>
          <w:noProof/>
          <w:lang w:eastAsia="es-MX"/>
        </w:rPr>
        <w:lastRenderedPageBreak/>
        <w:drawing>
          <wp:inline distT="0" distB="0" distL="0" distR="0" wp14:anchorId="044452B3" wp14:editId="7415B9EB">
            <wp:extent cx="6541135" cy="6211570"/>
            <wp:effectExtent l="0" t="0" r="0" b="0"/>
            <wp:docPr id="1" name="Imagen 1" descr="Resultado de imagen para tablas de la distribucion normal esta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ablas de la distribucion normal estand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1135" cy="6211570"/>
                    </a:xfrm>
                    <a:prstGeom prst="rect">
                      <a:avLst/>
                    </a:prstGeom>
                    <a:noFill/>
                    <a:ln>
                      <a:noFill/>
                    </a:ln>
                  </pic:spPr>
                </pic:pic>
              </a:graphicData>
            </a:graphic>
          </wp:inline>
        </w:drawing>
      </w:r>
    </w:p>
    <w:p w:rsidR="00EF150A" w:rsidRDefault="00EF150A" w:rsidP="00EF150A">
      <w:pPr>
        <w:pStyle w:val="Prrafodelista"/>
        <w:spacing w:after="0" w:line="240" w:lineRule="auto"/>
        <w:jc w:val="both"/>
        <w:rPr>
          <w:rFonts w:ascii="Cambria Math" w:hAnsi="Cambria Math"/>
          <w:sz w:val="24"/>
          <w:szCs w:val="24"/>
        </w:rPr>
      </w:pPr>
    </w:p>
    <w:p w:rsidR="00EF150A" w:rsidRDefault="00EF150A" w:rsidP="00EF150A">
      <w:pPr>
        <w:pStyle w:val="Prrafodelista"/>
        <w:spacing w:after="0" w:line="240" w:lineRule="auto"/>
        <w:jc w:val="both"/>
        <w:rPr>
          <w:rFonts w:ascii="Cambria Math" w:hAnsi="Cambria Math"/>
          <w:sz w:val="24"/>
          <w:szCs w:val="24"/>
        </w:rPr>
      </w:pPr>
    </w:p>
    <w:p w:rsidR="00EF150A" w:rsidRDefault="00EF150A" w:rsidP="00EF150A">
      <w:pPr>
        <w:pStyle w:val="Prrafodelista"/>
        <w:spacing w:after="0" w:line="240" w:lineRule="auto"/>
        <w:jc w:val="both"/>
        <w:rPr>
          <w:rFonts w:ascii="Cambria Math" w:hAnsi="Cambria Math"/>
          <w:sz w:val="24"/>
          <w:szCs w:val="24"/>
        </w:rPr>
      </w:pPr>
    </w:p>
    <w:p w:rsidR="00EF150A" w:rsidRPr="000F6A93" w:rsidRDefault="00EF150A" w:rsidP="000F6A93">
      <w:pPr>
        <w:spacing w:after="0" w:line="240" w:lineRule="auto"/>
        <w:jc w:val="both"/>
        <w:rPr>
          <w:rFonts w:ascii="Cambria Math" w:hAnsi="Cambria Math"/>
          <w:sz w:val="24"/>
          <w:szCs w:val="24"/>
        </w:rPr>
      </w:pPr>
    </w:p>
    <w:p w:rsidR="00EF150A" w:rsidRDefault="00EF150A" w:rsidP="000F6A93">
      <w:pPr>
        <w:spacing w:after="0" w:line="240" w:lineRule="auto"/>
        <w:jc w:val="both"/>
        <w:rPr>
          <w:rFonts w:ascii="Cambria Math" w:hAnsi="Cambria Math"/>
          <w:sz w:val="24"/>
          <w:szCs w:val="24"/>
        </w:rPr>
      </w:pPr>
    </w:p>
    <w:p w:rsidR="005A3D4C" w:rsidRDefault="005A3D4C" w:rsidP="000F6A93">
      <w:pPr>
        <w:spacing w:after="0" w:line="240" w:lineRule="auto"/>
        <w:jc w:val="both"/>
        <w:rPr>
          <w:rFonts w:ascii="Cambria Math" w:hAnsi="Cambria Math"/>
          <w:sz w:val="24"/>
          <w:szCs w:val="24"/>
        </w:rPr>
      </w:pPr>
    </w:p>
    <w:p w:rsidR="005A3D4C" w:rsidRDefault="005A3D4C" w:rsidP="000F6A93">
      <w:pPr>
        <w:spacing w:after="0" w:line="240" w:lineRule="auto"/>
        <w:jc w:val="both"/>
        <w:rPr>
          <w:rFonts w:ascii="Cambria Math" w:hAnsi="Cambria Math"/>
          <w:sz w:val="24"/>
          <w:szCs w:val="24"/>
        </w:rPr>
      </w:pPr>
    </w:p>
    <w:p w:rsidR="005A3D4C" w:rsidRDefault="005A3D4C" w:rsidP="000F6A93">
      <w:pPr>
        <w:spacing w:after="0" w:line="240" w:lineRule="auto"/>
        <w:jc w:val="both"/>
        <w:rPr>
          <w:rFonts w:ascii="Cambria Math" w:hAnsi="Cambria Math"/>
          <w:sz w:val="24"/>
          <w:szCs w:val="24"/>
        </w:rPr>
      </w:pPr>
    </w:p>
    <w:p w:rsidR="005A3D4C" w:rsidRDefault="005A3D4C" w:rsidP="000F6A93">
      <w:pPr>
        <w:spacing w:after="0" w:line="240" w:lineRule="auto"/>
        <w:jc w:val="both"/>
        <w:rPr>
          <w:rFonts w:ascii="Cambria Math" w:hAnsi="Cambria Math"/>
          <w:sz w:val="24"/>
          <w:szCs w:val="24"/>
        </w:rPr>
      </w:pPr>
    </w:p>
    <w:p w:rsidR="005A3D4C" w:rsidRDefault="005A3D4C" w:rsidP="000F6A93">
      <w:pPr>
        <w:spacing w:after="0" w:line="240" w:lineRule="auto"/>
        <w:jc w:val="both"/>
        <w:rPr>
          <w:rFonts w:ascii="Cambria Math" w:hAnsi="Cambria Math"/>
          <w:sz w:val="24"/>
          <w:szCs w:val="24"/>
        </w:rPr>
      </w:pPr>
    </w:p>
    <w:p w:rsidR="005A3D4C" w:rsidRDefault="005A3D4C" w:rsidP="000F6A93">
      <w:pPr>
        <w:spacing w:after="0" w:line="240" w:lineRule="auto"/>
        <w:jc w:val="both"/>
        <w:rPr>
          <w:rFonts w:ascii="Cambria Math" w:hAnsi="Cambria Math"/>
          <w:sz w:val="24"/>
          <w:szCs w:val="24"/>
        </w:rPr>
      </w:pPr>
    </w:p>
    <w:p w:rsidR="005A3D4C" w:rsidRDefault="005A3D4C" w:rsidP="000F6A93">
      <w:pPr>
        <w:spacing w:after="0" w:line="240" w:lineRule="auto"/>
        <w:jc w:val="both"/>
        <w:rPr>
          <w:rFonts w:ascii="Cambria Math" w:hAnsi="Cambria Math"/>
          <w:sz w:val="24"/>
          <w:szCs w:val="24"/>
        </w:rPr>
      </w:pPr>
    </w:p>
    <w:p w:rsidR="005A3D4C" w:rsidRDefault="005A3D4C" w:rsidP="000F6A93">
      <w:pPr>
        <w:spacing w:after="0" w:line="240" w:lineRule="auto"/>
        <w:jc w:val="both"/>
        <w:rPr>
          <w:rFonts w:ascii="Cambria Math" w:hAnsi="Cambria Math"/>
          <w:sz w:val="24"/>
          <w:szCs w:val="24"/>
        </w:rPr>
      </w:pPr>
    </w:p>
    <w:p w:rsidR="005A3D4C" w:rsidRPr="000F6A93" w:rsidRDefault="005A3D4C" w:rsidP="000F6A93">
      <w:pPr>
        <w:spacing w:after="0" w:line="240" w:lineRule="auto"/>
        <w:jc w:val="both"/>
        <w:rPr>
          <w:rFonts w:ascii="Cambria Math" w:hAnsi="Cambria Math"/>
          <w:sz w:val="24"/>
          <w:szCs w:val="24"/>
        </w:rPr>
      </w:pPr>
    </w:p>
    <w:sectPr w:rsidR="005A3D4C" w:rsidRPr="000F6A93" w:rsidSect="00C53867">
      <w:footerReference w:type="default" r:id="rId9"/>
      <w:pgSz w:w="12240" w:h="15840"/>
      <w:pgMar w:top="851" w:right="851" w:bottom="851" w:left="851" w:header="708" w:footer="708" w:gutter="0"/>
      <w:pgNumType w:start="19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EE9" w:rsidRDefault="00FE1EE9" w:rsidP="00C53867">
      <w:pPr>
        <w:spacing w:after="0" w:line="240" w:lineRule="auto"/>
      </w:pPr>
      <w:r>
        <w:separator/>
      </w:r>
    </w:p>
  </w:endnote>
  <w:endnote w:type="continuationSeparator" w:id="0">
    <w:p w:rsidR="00FE1EE9" w:rsidRDefault="00FE1EE9" w:rsidP="00C53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634485"/>
      <w:docPartObj>
        <w:docPartGallery w:val="Page Numbers (Bottom of Page)"/>
        <w:docPartUnique/>
      </w:docPartObj>
    </w:sdtPr>
    <w:sdtEndPr/>
    <w:sdtContent>
      <w:p w:rsidR="00FE1EE9" w:rsidRDefault="00FE1EE9">
        <w:pPr>
          <w:pStyle w:val="Piedepgina"/>
          <w:jc w:val="center"/>
        </w:pPr>
        <w:r>
          <w:fldChar w:fldCharType="begin"/>
        </w:r>
        <w:r>
          <w:instrText xml:space="preserve"> PAGE   \* MERGEFORMAT </w:instrText>
        </w:r>
        <w:r>
          <w:fldChar w:fldCharType="separate"/>
        </w:r>
        <w:r w:rsidR="008B2A4C">
          <w:rPr>
            <w:noProof/>
          </w:rPr>
          <w:t>191</w:t>
        </w:r>
        <w:r>
          <w:rPr>
            <w:noProof/>
          </w:rPr>
          <w:fldChar w:fldCharType="end"/>
        </w:r>
      </w:p>
    </w:sdtContent>
  </w:sdt>
  <w:p w:rsidR="00FE1EE9" w:rsidRDefault="00FE1E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EE9" w:rsidRDefault="00FE1EE9" w:rsidP="00C53867">
      <w:pPr>
        <w:spacing w:after="0" w:line="240" w:lineRule="auto"/>
      </w:pPr>
      <w:r>
        <w:separator/>
      </w:r>
    </w:p>
  </w:footnote>
  <w:footnote w:type="continuationSeparator" w:id="0">
    <w:p w:rsidR="00FE1EE9" w:rsidRDefault="00FE1EE9" w:rsidP="00C53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6D7178"/>
    <w:multiLevelType w:val="hybridMultilevel"/>
    <w:tmpl w:val="AA9CB8C0"/>
    <w:lvl w:ilvl="0" w:tplc="0DCCC5D8">
      <w:start w:val="1"/>
      <w:numFmt w:val="decimal"/>
      <w:lvlText w:val="%1."/>
      <w:lvlJc w:val="left"/>
      <w:pPr>
        <w:ind w:left="720" w:hanging="360"/>
      </w:pPr>
      <w:rPr>
        <w:rFonts w:eastAsiaTheme="minorEastAsia"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5540AC2"/>
    <w:multiLevelType w:val="hybridMultilevel"/>
    <w:tmpl w:val="4B50BC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666"/>
    <w:rsid w:val="000131F4"/>
    <w:rsid w:val="00035969"/>
    <w:rsid w:val="00051927"/>
    <w:rsid w:val="000600E6"/>
    <w:rsid w:val="000F6A93"/>
    <w:rsid w:val="00121E88"/>
    <w:rsid w:val="00131701"/>
    <w:rsid w:val="001C7C60"/>
    <w:rsid w:val="001E0008"/>
    <w:rsid w:val="00236110"/>
    <w:rsid w:val="002B3666"/>
    <w:rsid w:val="002D18B0"/>
    <w:rsid w:val="0031662C"/>
    <w:rsid w:val="00344800"/>
    <w:rsid w:val="00425EF7"/>
    <w:rsid w:val="00461F62"/>
    <w:rsid w:val="00464338"/>
    <w:rsid w:val="004B35E0"/>
    <w:rsid w:val="004C4E6D"/>
    <w:rsid w:val="0050655A"/>
    <w:rsid w:val="00536391"/>
    <w:rsid w:val="005A3D4C"/>
    <w:rsid w:val="005C341B"/>
    <w:rsid w:val="00600AC5"/>
    <w:rsid w:val="0061330A"/>
    <w:rsid w:val="006148A1"/>
    <w:rsid w:val="006648E4"/>
    <w:rsid w:val="00677105"/>
    <w:rsid w:val="00685735"/>
    <w:rsid w:val="0078612C"/>
    <w:rsid w:val="00812EA0"/>
    <w:rsid w:val="008B2A4C"/>
    <w:rsid w:val="008B3728"/>
    <w:rsid w:val="008E5339"/>
    <w:rsid w:val="009447C4"/>
    <w:rsid w:val="00A425D1"/>
    <w:rsid w:val="00A97C6D"/>
    <w:rsid w:val="00AF5E9E"/>
    <w:rsid w:val="00B94E89"/>
    <w:rsid w:val="00BE0D1C"/>
    <w:rsid w:val="00BF2DB1"/>
    <w:rsid w:val="00C53867"/>
    <w:rsid w:val="00CB251D"/>
    <w:rsid w:val="00D900A7"/>
    <w:rsid w:val="00DB1877"/>
    <w:rsid w:val="00E117E9"/>
    <w:rsid w:val="00EA28B6"/>
    <w:rsid w:val="00EE3FA5"/>
    <w:rsid w:val="00EF150A"/>
    <w:rsid w:val="00F56026"/>
    <w:rsid w:val="00FE1E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927794-CC55-45CF-9B0D-6FB7B31A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602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B3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B3666"/>
    <w:rPr>
      <w:color w:val="808080"/>
    </w:rPr>
  </w:style>
  <w:style w:type="paragraph" w:styleId="Prrafodelista">
    <w:name w:val="List Paragraph"/>
    <w:basedOn w:val="Normal"/>
    <w:uiPriority w:val="34"/>
    <w:qFormat/>
    <w:rsid w:val="000600E6"/>
    <w:pPr>
      <w:ind w:left="720"/>
      <w:contextualSpacing/>
    </w:pPr>
  </w:style>
  <w:style w:type="paragraph" w:styleId="Textodeglobo">
    <w:name w:val="Balloon Text"/>
    <w:basedOn w:val="Normal"/>
    <w:link w:val="TextodegloboCar"/>
    <w:uiPriority w:val="99"/>
    <w:semiHidden/>
    <w:unhideWhenUsed/>
    <w:rsid w:val="00C538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867"/>
    <w:rPr>
      <w:rFonts w:ascii="Tahoma" w:hAnsi="Tahoma" w:cs="Tahoma"/>
      <w:sz w:val="16"/>
      <w:szCs w:val="16"/>
    </w:rPr>
  </w:style>
  <w:style w:type="paragraph" w:styleId="Encabezado">
    <w:name w:val="header"/>
    <w:basedOn w:val="Normal"/>
    <w:link w:val="EncabezadoCar"/>
    <w:uiPriority w:val="99"/>
    <w:semiHidden/>
    <w:unhideWhenUsed/>
    <w:rsid w:val="00C538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53867"/>
  </w:style>
  <w:style w:type="paragraph" w:styleId="Piedepgina">
    <w:name w:val="footer"/>
    <w:basedOn w:val="Normal"/>
    <w:link w:val="PiedepginaCar"/>
    <w:uiPriority w:val="99"/>
    <w:unhideWhenUsed/>
    <w:rsid w:val="00C538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3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94A"/>
    <w:rsid w:val="002279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279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648</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escom</cp:lastModifiedBy>
  <cp:revision>11</cp:revision>
  <dcterms:created xsi:type="dcterms:W3CDTF">2018-04-23T19:33:00Z</dcterms:created>
  <dcterms:modified xsi:type="dcterms:W3CDTF">2018-09-17T18:31:00Z</dcterms:modified>
</cp:coreProperties>
</file>