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i w:val="0"/>
          <w:color w:val="2420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color w:val="242021"/>
          <w:sz w:val="24"/>
          <w:szCs w:val="24"/>
          <w:rtl w:val="0"/>
        </w:rPr>
        <w:t xml:space="preserve">DECLARAÇÃO DE VISÃO DO PROJETO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i w:val="0"/>
          <w:color w:val="2420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color w:val="242021"/>
          <w:sz w:val="24"/>
          <w:szCs w:val="24"/>
          <w:rtl w:val="0"/>
        </w:rPr>
        <w:t xml:space="preserve">1. TÍTULO</w:t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FomExpress: Plataforma de delivery de culinária brasileira.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1"/>
          <w:i w:val="0"/>
          <w:color w:val="2420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4202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4202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color w:val="242021"/>
          <w:sz w:val="24"/>
          <w:szCs w:val="24"/>
          <w:rtl w:val="0"/>
        </w:rPr>
        <w:t xml:space="preserve">2. OBJETIVO</w:t>
      </w:r>
    </w:p>
    <w:p w:rsidR="00000000" w:rsidDel="00000000" w:rsidP="00000000" w:rsidRDefault="00000000" w:rsidRPr="00000000" w14:paraId="00000005">
      <w:pPr>
        <w:widowControl w:val="0"/>
        <w:spacing w:after="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presente projeto pretende desenvolver um site voltado para a compra online de alimentos com foco em culinária brasileira, oferecendo praticidade e agilidade aos usuários na hora de escolher e solicitar suas refeições. A plataforma será focada em categorias como pratos feitos, lanches, sobremesas e sucos.</w:t>
      </w:r>
    </w:p>
    <w:p w:rsidR="00000000" w:rsidDel="00000000" w:rsidP="00000000" w:rsidRDefault="00000000" w:rsidRPr="00000000" w14:paraId="00000006">
      <w:pPr>
        <w:widowControl w:val="0"/>
        <w:spacing w:after="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ideia é proporcionar uma experiência intuitiva e agradável, onde o cliente visualize o cardápio disponível, montar seu pedido, adicionar itens ao carrinho e finalizar a compra de forma simples e rápida.</w:t>
      </w:r>
    </w:p>
    <w:p w:rsidR="00000000" w:rsidDel="00000000" w:rsidP="00000000" w:rsidRDefault="00000000" w:rsidRPr="00000000" w14:paraId="00000007">
      <w:pPr>
        <w:widowControl w:val="0"/>
        <w:spacing w:after="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desenvolvimento desse sistema está previsto para ser concluído em aproximadamente 4 meses, de agosto a dezembro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  <w:b w:val="1"/>
          <w:i w:val="0"/>
          <w:color w:val="2420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4202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color w:val="242021"/>
          <w:sz w:val="24"/>
          <w:szCs w:val="24"/>
          <w:rtl w:val="0"/>
        </w:rPr>
        <w:t xml:space="preserve">3. JUSTIFICATIVA</w:t>
      </w:r>
    </w:p>
    <w:p w:rsidR="00000000" w:rsidDel="00000000" w:rsidP="00000000" w:rsidRDefault="00000000" w:rsidRPr="00000000" w14:paraId="00000009">
      <w:pPr>
        <w:widowControl w:val="0"/>
        <w:spacing w:after="0"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Embora já existam plataformas consolidadas no mercado de delivery, como o iFood, este projeto justifica-se pela proposta de desenvolver uma solução personalizada, voltada para necessidades específicas de um público ou região, e com foco na experiência do usuário.</w:t>
      </w:r>
    </w:p>
    <w:p w:rsidR="00000000" w:rsidDel="00000000" w:rsidP="00000000" w:rsidRDefault="00000000" w:rsidRPr="00000000" w14:paraId="0000000A">
      <w:pPr>
        <w:widowControl w:val="0"/>
        <w:spacing w:after="0" w:line="360" w:lineRule="auto"/>
        <w:ind w:firstLine="720"/>
        <w:jc w:val="both"/>
        <w:rPr>
          <w:rFonts w:ascii="Arial" w:cs="Arial" w:eastAsia="Arial" w:hAnsi="Arial"/>
          <w:color w:val="2420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Outro ponto importante é a possibilidade de inovação em um modelo já conhecido, com uma proposta centrada na valorização da culinária brasileira. A plataforma priorizará a oferta de refeições caseiras e típicas, com foco em estabelecimentos locais e pequenos produtores que trabalham com ingredientes regionais e preparações tradicionais. Dessa forma, o sistema busca promover a diversidade gastronômica do Brasil, fortalecendo a economia local e aproximando os usuários de sabores autênticos do cotidiano, com opções acessíveis e representativas da cultura alimentar regional.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1"/>
          <w:i w:val="0"/>
          <w:color w:val="2420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4202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color w:val="242021"/>
          <w:sz w:val="24"/>
          <w:szCs w:val="24"/>
          <w:rtl w:val="0"/>
        </w:rPr>
        <w:t xml:space="preserve">4. DESCRIÇÃO GERAL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Oferecer um ambiente de navegação simples e intuitivo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Permitirá o usuário navegar por categorias de alimentos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Visualização do cardápio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Adicionar itens a um carrinho de compras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Realizar cadastro e login de usuários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Finalizar pedido até o pagamento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Acompanhar o status da entrega </w:t>
      </w:r>
      <w:r w:rsidDel="00000000" w:rsidR="00000000" w:rsidRPr="00000000">
        <w:rPr>
          <w:rFonts w:ascii="Arial" w:cs="Arial" w:eastAsia="Arial" w:hAnsi="Arial"/>
          <w:b w:val="0"/>
          <w:i w:val="0"/>
          <w:color w:val="24202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i w:val="0"/>
          <w:color w:val="242021"/>
          <w:sz w:val="24"/>
          <w:szCs w:val="24"/>
          <w:rtl w:val="0"/>
        </w:rPr>
        <w:t xml:space="preserve">5. EQUIPE</w:t>
      </w:r>
      <w:r w:rsidDel="00000000" w:rsidR="00000000" w:rsidRPr="00000000">
        <w:rPr>
          <w:rFonts w:ascii="Arial" w:cs="Arial" w:eastAsia="Arial" w:hAnsi="Arial"/>
          <w:b w:val="1"/>
          <w:color w:val="242021"/>
          <w:rtl w:val="0"/>
        </w:rPr>
        <w:br w:type="textWrapping"/>
        <w:tab/>
      </w:r>
      <w:r w:rsidDel="00000000" w:rsidR="00000000" w:rsidRPr="00000000">
        <w:rPr>
          <w:rFonts w:ascii="Arial" w:cs="Arial" w:eastAsia="Arial" w:hAnsi="Arial"/>
          <w:color w:val="242021"/>
          <w:sz w:val="24"/>
          <w:szCs w:val="24"/>
          <w:rtl w:val="0"/>
        </w:rPr>
        <w:t xml:space="preserve">O projeto FomExpress conta com a seguinte equipe, cujas funções são baseadas na metodologia ágil SCRUM.</w:t>
      </w: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.5"/>
        <w:gridCol w:w="4535.5"/>
        <w:tblGridChange w:id="0">
          <w:tblGrid>
            <w:gridCol w:w="4535.5"/>
            <w:gridCol w:w="4535.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      NOME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Lara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Scrum Master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Ricardo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Product 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Felipe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Milca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Eduardo Barbosa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Eduardo Ferreira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Team</w:t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rPr>
          <w:rFonts w:ascii="Arial" w:cs="Arial" w:eastAsia="Arial" w:hAnsi="Arial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jc w:val="both"/>
        <w:rPr>
          <w:rFonts w:ascii="Arial" w:cs="Arial" w:eastAsia="Arial" w:hAnsi="Arial"/>
          <w:b w:val="1"/>
          <w:color w:val="1b1c1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sz w:val="24"/>
          <w:szCs w:val="24"/>
          <w:rtl w:val="0"/>
        </w:rPr>
        <w:t xml:space="preserve">6. PARTES INTERESSADAS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5910"/>
        <w:tblGridChange w:id="0">
          <w:tblGrid>
            <w:gridCol w:w="2910"/>
            <w:gridCol w:w="5910"/>
          </w:tblGrid>
        </w:tblGridChange>
      </w:tblGrid>
      <w:tr>
        <w:trPr>
          <w:cantSplit w:val="0"/>
          <w:trHeight w:val="557.3730468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Product Owner (Ricardo)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Responsável por representar os interesses dos usuários, definir as prioridades do projeto e garantir que o produto atenda às expectativas do negócio.</w:t>
            </w:r>
          </w:p>
        </w:tc>
      </w:tr>
      <w:tr>
        <w:trPr>
          <w:cantSplit w:val="0"/>
          <w:trHeight w:val="1207.1191406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Scrum Master (Lara)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Facilita o trabalho da equipe, remove impedimentos e garante que a metodologia Scrum seja seguida corretamente.</w:t>
            </w:r>
          </w:p>
        </w:tc>
      </w:tr>
      <w:tr>
        <w:trPr>
          <w:cantSplit w:val="0"/>
          <w:trHeight w:val="1357.1191406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z w:val="24"/>
                <w:szCs w:val="24"/>
                <w:rtl w:val="0"/>
              </w:rPr>
              <w:t xml:space="preserve">Equipe de Desenvolvimento (Team)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Responsável por executar as tarefas do projeto, desenvolver o site e garantir a qualidade do produto.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z w:val="24"/>
                <w:szCs w:val="24"/>
                <w:rtl w:val="0"/>
              </w:rPr>
              <w:t xml:space="preserve">Usuários Finais (Clientes)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Utilizarão o site para fazer pedidos de comida, navegar pelo cardápio e finalizar a compra. São a principal fonte de feedback e o foco do projeto.</w:t>
            </w:r>
          </w:p>
        </w:tc>
      </w:tr>
      <w:tr>
        <w:trPr>
          <w:cantSplit w:val="0"/>
          <w:trHeight w:val="1256.894531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z w:val="24"/>
                <w:szCs w:val="24"/>
                <w:rtl w:val="0"/>
              </w:rPr>
              <w:t xml:space="preserve">Orientador do TCC (Professor)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Avaliará o projeto e o processo de desenvolvimento, garantindo que os requisitos do TCC sejam cumpridos.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="360" w:lineRule="auto"/>
        <w:ind w:left="0" w:firstLine="0"/>
        <w:jc w:val="both"/>
        <w:rPr>
          <w:rFonts w:ascii="Arial" w:cs="Arial" w:eastAsia="Arial" w:hAnsi="Arial"/>
          <w:color w:val="24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Arial" w:cs="Arial" w:eastAsia="Arial" w:hAnsi="Arial"/>
          <w:b w:val="1"/>
          <w:i w:val="0"/>
          <w:color w:val="2420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color w:val="242021"/>
          <w:sz w:val="24"/>
          <w:szCs w:val="24"/>
          <w:rtl w:val="0"/>
        </w:rPr>
        <w:t xml:space="preserve">7. PREMISSAS</w:t>
      </w:r>
    </w:p>
    <w:p w:rsidR="00000000" w:rsidDel="00000000" w:rsidP="00000000" w:rsidRDefault="00000000" w:rsidRPr="00000000" w14:paraId="00000032">
      <w:pPr>
        <w:widowControl w:val="0"/>
        <w:spacing w:after="0" w:line="360" w:lineRule="auto"/>
        <w:ind w:firstLine="720"/>
        <w:jc w:val="both"/>
        <w:rPr>
          <w:rFonts w:ascii="Arial" w:cs="Arial" w:eastAsia="Arial" w:hAnsi="Arial"/>
          <w:color w:val="2420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maioria dos usuários já tem familiaridade com o processo de compra online, incluindo escolher produtos, adicionar ao carrinho e realizar o pagamento.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rFonts w:ascii="Arial" w:cs="Arial" w:eastAsia="Arial" w:hAnsi="Arial"/>
          <w:b w:val="1"/>
          <w:i w:val="0"/>
          <w:color w:val="2420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4202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color w:val="242021"/>
          <w:sz w:val="24"/>
          <w:szCs w:val="24"/>
          <w:rtl w:val="0"/>
        </w:rPr>
        <w:t xml:space="preserve">8. RESTRIÇÕES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tabs>
          <w:tab w:val="left" w:leader="none" w:pos="440"/>
        </w:tabs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Prazo limitado pela entrega do TCC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tabs>
          <w:tab w:val="left" w:leader="none" w:pos="440"/>
        </w:tabs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Desenvolvimento com ferramentas e tecnologias acessíveis ao conhecimento da equipe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tabs>
          <w:tab w:val="left" w:leader="none" w:pos="440"/>
        </w:tabs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Análise de acessibilidade (para pessoas com deficiência) não será aprofundada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tabs>
          <w:tab w:val="left" w:leader="none" w:pos="440"/>
        </w:tabs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Design responsivo, mas sem garantia de otimização para todos os dispositivos.</w:t>
      </w:r>
    </w:p>
    <w:p w:rsidR="00000000" w:rsidDel="00000000" w:rsidP="00000000" w:rsidRDefault="00000000" w:rsidRPr="00000000" w14:paraId="00000038">
      <w:pPr>
        <w:widowControl w:val="0"/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PRODUCT BACKLOG</w:t>
      </w:r>
      <w:r w:rsidDel="00000000" w:rsidR="00000000" w:rsidRPr="00000000">
        <w:rPr>
          <w:rtl w:val="0"/>
        </w:rPr>
      </w:r>
    </w:p>
    <w:tbl>
      <w:tblPr>
        <w:tblStyle w:val="Table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20"/>
        <w:gridCol w:w="1620"/>
        <w:gridCol w:w="1305"/>
        <w:tblGridChange w:id="0">
          <w:tblGrid>
            <w:gridCol w:w="6120"/>
            <w:gridCol w:w="162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História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A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Prioridade (Valor de Negócio)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B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Tempo (dias)</w:t>
            </w:r>
          </w:p>
        </w:tc>
      </w:tr>
      <w:tr>
        <w:trPr>
          <w:cantSplit w:val="0"/>
          <w:trHeight w:val="1865.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cliente , quero visualizar o cardápio por categorias (pratos, feitos, lanches, sobremesas e sucos), para encontrar facilmente o tipo de refeição que desejo.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Máxima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1016.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cliente, quero adicionar itens ao carrinho, para montar meu pedido personalizadamente.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Máxima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cliente , quero ver a descrição e o preço dos itens do cardápio.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Máxima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cliente, quero poder remover itens do carrinho, para ajustar meu pedido antes de finalizar.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Máxima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cliente , quero receber uma confirmação do pedido , para ter certeza de que a compra foi realizada com sucesso.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Máxima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administrador , quero cadastrar, editar e remover itens do cardápio, para manter o site sempre atualizado.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Máxima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administrador, quero visualizar todos os pedidos recebidos para garantir a entrega com eficiência.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Máxima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5E">
      <w:pPr>
        <w:widowControl w:val="0"/>
        <w:tabs>
          <w:tab w:val="left" w:leader="none" w:pos="440"/>
        </w:tabs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tabs>
          <w:tab w:val="left" w:leader="none" w:pos="440"/>
        </w:tabs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Cronograma para o desenvolvimento do projeto FomExpress</w:t>
      </w:r>
      <w:r w:rsidDel="00000000" w:rsidR="00000000" w:rsidRPr="00000000">
        <w:rPr>
          <w:rtl w:val="0"/>
        </w:rPr>
      </w:r>
    </w:p>
    <w:tbl>
      <w:tblPr>
        <w:tblStyle w:val="Table4"/>
        <w:tblW w:w="8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3300"/>
        <w:gridCol w:w="1380"/>
        <w:gridCol w:w="1425"/>
        <w:gridCol w:w="2385"/>
        <w:tblGridChange w:id="0">
          <w:tblGrid>
            <w:gridCol w:w="3300"/>
            <w:gridCol w:w="1380"/>
            <w:gridCol w:w="1425"/>
            <w:gridCol w:w="2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História de Usuário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Tempo Estimado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Período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Visualizar o cardápio por categorias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Máxima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 dias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 a 16 de agosto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Adicionar itens ao carrinho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Máxima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 dias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19 a 23 de agosto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 descrição e preço dos itens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Máxima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 dias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26 a 30 de agosto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Remover itens do carrinho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Máxima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 dias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 a 06 de setembro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Receber confirmação do pedido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Máxima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 dias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09 a 13 de setembro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Cadastrar, editar e remover itens do cardápio (Admin)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Máxima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 dias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16 a 20 de setembro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Visualizar pedidos recebidos (Admin)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Máxima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 dias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23 a 27 de setembro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Testes, validações e ajustes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 semanas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30 de setembro a 25 de outubro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Documentação final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 semanas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28 de outubro a 15 de novembro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Revisão e entrega final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 semanas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 de novembro a 06 de dezembro</w:t>
            </w:r>
          </w:p>
        </w:tc>
      </w:tr>
    </w:tbl>
    <w:p w:rsidR="00000000" w:rsidDel="00000000" w:rsidP="00000000" w:rsidRDefault="00000000" w:rsidRPr="00000000" w14:paraId="0000008D">
      <w:pPr>
        <w:spacing w:after="0" w:line="360" w:lineRule="auto"/>
        <w:jc w:val="center"/>
        <w:rPr>
          <w:rFonts w:ascii="Arial" w:cs="Arial" w:eastAsia="Arial" w:hAnsi="Arial"/>
          <w:color w:val="24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360" w:lineRule="auto"/>
        <w:jc w:val="both"/>
        <w:rPr>
          <w:rFonts w:ascii="Arial" w:cs="Arial" w:eastAsia="Arial" w:hAnsi="Arial"/>
          <w:b w:val="0"/>
          <w:i w:val="0"/>
          <w:color w:val="2420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i w:val="0"/>
          <w:color w:val="24202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color w:val="242021"/>
          <w:sz w:val="24"/>
          <w:szCs w:val="24"/>
          <w:rtl w:val="0"/>
        </w:rPr>
        <w:t xml:space="preserve">9. ESCOPO EXCLUÍDO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4"/>
        </w:numPr>
        <w:tabs>
          <w:tab w:val="left" w:leader="none" w:pos="440"/>
        </w:tabs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 não seja possível o cadastro de outras empresas no site.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4"/>
        </w:numPr>
        <w:tabs>
          <w:tab w:val="left" w:leader="none" w:pos="440"/>
        </w:tabs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site não contará com integração com sistemas externos de entrega (como APIs de motoboys ou integração com plataformas de pagamento avançadas).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4"/>
        </w:numPr>
        <w:tabs>
          <w:tab w:val="left" w:leader="none" w:pos="440"/>
        </w:tabs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Desenvolvimento de uma versão Mobile do site</w:t>
      </w:r>
    </w:p>
    <w:p w:rsidR="00000000" w:rsidDel="00000000" w:rsidP="00000000" w:rsidRDefault="00000000" w:rsidRPr="00000000" w14:paraId="00000092">
      <w:pPr>
        <w:spacing w:after="0" w:line="360" w:lineRule="auto"/>
        <w:jc w:val="both"/>
        <w:rPr>
          <w:rFonts w:ascii="Arial" w:cs="Arial" w:eastAsia="Arial" w:hAnsi="Arial"/>
          <w:color w:val="2420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360" w:lineRule="auto"/>
        <w:jc w:val="both"/>
        <w:rPr>
          <w:rFonts w:ascii="Arial" w:cs="Arial" w:eastAsia="Arial" w:hAnsi="Arial"/>
          <w:b w:val="1"/>
          <w:i w:val="0"/>
          <w:color w:val="24202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color w:val="242021"/>
          <w:sz w:val="24"/>
          <w:szCs w:val="24"/>
          <w:rtl w:val="0"/>
        </w:rPr>
        <w:t xml:space="preserve">10. RISCOS PRELIMINARES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2"/>
        </w:numPr>
        <w:tabs>
          <w:tab w:val="left" w:leader="none" w:pos="440"/>
        </w:tabs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Algum membro sair do projeto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2"/>
        </w:numPr>
        <w:tabs>
          <w:tab w:val="left" w:leader="none" w:pos="440"/>
        </w:tabs>
        <w:spacing w:after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Indefinições dos processos do projeto</w:t>
      </w:r>
    </w:p>
    <w:p w:rsidR="00000000" w:rsidDel="00000000" w:rsidP="00000000" w:rsidRDefault="00000000" w:rsidRPr="00000000" w14:paraId="00000096">
      <w:pPr>
        <w:spacing w:after="0" w:line="360" w:lineRule="auto"/>
        <w:jc w:val="both"/>
        <w:rPr>
          <w:rFonts w:ascii="Arial" w:cs="Arial" w:eastAsia="Arial" w:hAnsi="Arial"/>
          <w:color w:val="24202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155009" cy="896825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55009" cy="8968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76" w:lineRule="auto"/>
    </w:pPr>
    <w:rPr>
      <w:rFonts w:ascii="Calibri" w:cs="Calibri" w:eastAsia="Calibri" w:hAnsi="Calibri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0f4f9" w:val="clear"/>
    </w:tc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