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4256" w:rsidRDefault="00644256" w:rsidP="00644256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0E28F064" wp14:editId="539AF2FC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44256" w:rsidRDefault="00644256" w:rsidP="00644256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644256" w:rsidRDefault="00644256" w:rsidP="00644256">
      <w:pPr>
        <w:jc w:val="center"/>
      </w:pPr>
      <w:r>
        <w:t xml:space="preserve">Escola Politécnica </w:t>
      </w:r>
    </w:p>
    <w:p w:rsidR="00644256" w:rsidRDefault="00644256" w:rsidP="00644256">
      <w:pPr>
        <w:jc w:val="center"/>
      </w:pPr>
    </w:p>
    <w:p w:rsidR="00644256" w:rsidRDefault="00644256" w:rsidP="00644256">
      <w:pPr>
        <w:jc w:val="center"/>
      </w:pPr>
      <w:r>
        <w:t>NÚCLEO DE ELETIVAS INTERESCOLAS DA ESCOLA POLITÉCNICA</w:t>
      </w:r>
    </w:p>
    <w:p w:rsidR="00644256" w:rsidRDefault="00644256" w:rsidP="00644256">
      <w:pPr>
        <w:jc w:val="center"/>
      </w:pPr>
    </w:p>
    <w:p w:rsidR="00644256" w:rsidRDefault="00644256" w:rsidP="00644256">
      <w:pPr>
        <w:jc w:val="center"/>
      </w:pPr>
      <w:r>
        <w:t>Disciplina Engenharia de Software</w:t>
      </w:r>
    </w:p>
    <w:p w:rsidR="00644256" w:rsidRDefault="00644256" w:rsidP="00644256">
      <w:pPr>
        <w:jc w:val="center"/>
      </w:pPr>
    </w:p>
    <w:p w:rsidR="00644256" w:rsidRDefault="00644256" w:rsidP="00644256">
      <w:pPr>
        <w:jc w:val="center"/>
      </w:pPr>
      <w:r>
        <w:t>Profa. Adriana Gomes Alves, Dra</w:t>
      </w:r>
    </w:p>
    <w:p w:rsidR="00644256" w:rsidRPr="00644256" w:rsidRDefault="00644256" w:rsidP="00644256">
      <w:pPr>
        <w:jc w:val="center"/>
        <w:rPr>
          <w:b/>
        </w:rPr>
      </w:pPr>
      <w:r w:rsidRPr="00644256">
        <w:rPr>
          <w:b/>
        </w:rPr>
        <w:t>Alunos:</w:t>
      </w:r>
    </w:p>
    <w:p w:rsidR="00644256" w:rsidRDefault="00644256" w:rsidP="00644256">
      <w:pPr>
        <w:jc w:val="center"/>
      </w:pPr>
      <w:r>
        <w:t>Eduardo Fabeni Johannsen –&gt; eduardofabenijohannsen@edu.univali.br</w:t>
      </w:r>
    </w:p>
    <w:p w:rsidR="00644256" w:rsidRDefault="00644256" w:rsidP="00644256">
      <w:pPr>
        <w:jc w:val="center"/>
      </w:pPr>
      <w:r>
        <w:t>Gustavo Bormanieri –&gt; gustavo.8286043@edu.univali.br</w:t>
      </w:r>
    </w:p>
    <w:p w:rsidR="00644256" w:rsidRDefault="00644256" w:rsidP="00644256">
      <w:pPr>
        <w:jc w:val="center"/>
      </w:pPr>
      <w:r>
        <w:t xml:space="preserve">Kauan David Leal -&gt; kauan.8301638@edu.univali.br </w:t>
      </w:r>
    </w:p>
    <w:p w:rsidR="00644256" w:rsidRDefault="00644256" w:rsidP="00644256">
      <w:pPr>
        <w:jc w:val="center"/>
      </w:pPr>
    </w:p>
    <w:p w:rsidR="00644256" w:rsidRPr="00644256" w:rsidRDefault="00644256" w:rsidP="00644256">
      <w:pPr>
        <w:jc w:val="center"/>
        <w:rPr>
          <w:b/>
        </w:rPr>
      </w:pPr>
      <w:r w:rsidRPr="00644256">
        <w:rPr>
          <w:b/>
        </w:rPr>
        <w:t>Link Repositório</w:t>
      </w:r>
    </w:p>
    <w:p w:rsidR="00644256" w:rsidRDefault="00644256" w:rsidP="00644256">
      <w:pPr>
        <w:spacing w:after="240"/>
        <w:ind w:left="720"/>
      </w:pPr>
      <w:hyperlink r:id="rId7" w:history="1">
        <w:r w:rsidRPr="00021FF3">
          <w:rPr>
            <w:rStyle w:val="Hyperlink"/>
          </w:rPr>
          <w:t>https://github.com/EduardoFabeniJohannsen/Ciencia_da_Computacao_UNIVALI/tree/main/Engenharia_de_Software/Trabalho_m1</w:t>
        </w:r>
      </w:hyperlink>
    </w:p>
    <w:p w:rsidR="00644256" w:rsidRDefault="00644256" w:rsidP="00644256">
      <w:pPr>
        <w:spacing w:after="240"/>
        <w:ind w:left="720"/>
      </w:pPr>
      <w:r>
        <w:tab/>
      </w:r>
      <w:r w:rsidR="00D670CA">
        <w:tab/>
      </w:r>
    </w:p>
    <w:p w:rsidR="00D670CA" w:rsidRDefault="00D670CA" w:rsidP="00644256">
      <w:pPr>
        <w:spacing w:after="240"/>
        <w:ind w:left="720"/>
      </w:pPr>
    </w:p>
    <w:p w:rsidR="00D670CA" w:rsidRDefault="00D670CA" w:rsidP="00644256">
      <w:pPr>
        <w:spacing w:after="240"/>
        <w:ind w:left="720"/>
      </w:pPr>
    </w:p>
    <w:p w:rsidR="00D670CA" w:rsidRDefault="00D670CA" w:rsidP="00644256">
      <w:pPr>
        <w:spacing w:after="240"/>
        <w:ind w:left="720"/>
      </w:pPr>
    </w:p>
    <w:p w:rsidR="00D670CA" w:rsidRDefault="00D670CA" w:rsidP="00644256">
      <w:pPr>
        <w:spacing w:after="240"/>
        <w:ind w:left="720"/>
      </w:pPr>
    </w:p>
    <w:p w:rsidR="00D670CA" w:rsidRDefault="00D670CA" w:rsidP="00644256">
      <w:pPr>
        <w:spacing w:after="240"/>
        <w:ind w:left="720"/>
      </w:pPr>
    </w:p>
    <w:p w:rsidR="00D670CA" w:rsidRDefault="00D670CA" w:rsidP="00644256">
      <w:pPr>
        <w:spacing w:after="240"/>
        <w:ind w:left="720"/>
      </w:pPr>
    </w:p>
    <w:tbl>
      <w:tblPr>
        <w:tblW w:w="1147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1"/>
        <w:gridCol w:w="2127"/>
        <w:gridCol w:w="1427"/>
        <w:gridCol w:w="1842"/>
        <w:gridCol w:w="3402"/>
      </w:tblGrid>
      <w:tr w:rsidR="00D670CA" w:rsidTr="00D670CA">
        <w:trPr>
          <w:trHeight w:val="1014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lastRenderedPageBreak/>
              <w:t>Item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D670CA" w:rsidRPr="00BE3320" w:rsidTr="00D670CA">
        <w:trPr>
          <w:trHeight w:val="149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Visão geral + escopo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Pr="00164D43" w:rsidRDefault="00D670CA" w:rsidP="009334A1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D670CA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:rsidR="00D670CA" w:rsidRPr="00BE3320" w:rsidRDefault="00D670CA" w:rsidP="00D670CA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D670CA" w:rsidTr="00D670CA">
        <w:trPr>
          <w:trHeight w:val="51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BPMN processo proposto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091D75">
              <w:rPr>
                <w:sz w:val="12"/>
                <w:szCs w:val="12"/>
              </w:rPr>
              <w:t>https://github.com/EduardoFabeniJohannsen/Ciencia_da_Computacao_UNIVALI/commit/80154e7d44d953acf2464dd420d224e521d0fdcb</w:t>
            </w:r>
          </w:p>
        </w:tc>
      </w:tr>
      <w:tr w:rsidR="00D670CA" w:rsidTr="00D670CA">
        <w:trPr>
          <w:trHeight w:val="51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RF/RNF/RN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C736F7">
              <w:rPr>
                <w:sz w:val="12"/>
                <w:szCs w:val="12"/>
              </w:rPr>
              <w:t>https://github.com/EduardoFabeniJohannsen/Ciencia_da_Computacao_UNIVALI/commit/53798f1d258a111820756a87c6b1c74c7558873c</w:t>
            </w:r>
          </w:p>
        </w:tc>
      </w:tr>
      <w:tr w:rsidR="00D670CA" w:rsidRPr="00755541" w:rsidTr="00D670CA">
        <w:trPr>
          <w:trHeight w:val="51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Diagrama de Casos de Uso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Kauan David Leal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D670CA">
            <w:pPr>
              <w:spacing w:before="240" w:after="240"/>
              <w:ind w:left="720" w:hanging="360"/>
              <w:jc w:val="center"/>
            </w:pPr>
            <w:r>
              <w:t xml:space="preserve">Gustavo 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  <w:rPr>
                <w:sz w:val="12"/>
                <w:szCs w:val="12"/>
              </w:rPr>
            </w:pPr>
            <w:r>
              <w:t>Link do commit</w:t>
            </w:r>
          </w:p>
          <w:p w:rsidR="00D670CA" w:rsidRPr="00D670CA" w:rsidRDefault="00D670CA" w:rsidP="009334A1">
            <w:pPr>
              <w:spacing w:before="240" w:after="240"/>
              <w:ind w:left="720" w:hanging="360"/>
              <w:jc w:val="center"/>
              <w:rPr>
                <w:sz w:val="10"/>
                <w:szCs w:val="10"/>
              </w:rPr>
            </w:pPr>
            <w:r w:rsidRPr="00D670CA">
              <w:rPr>
                <w:sz w:val="10"/>
                <w:szCs w:val="10"/>
              </w:rPr>
              <w:t>https://github.com/EduardoFabeniJohannsen/Ciencia_da_Computacao_UNIVALI/blob/main/Engenharia_de_Software/Trabalho_m1/Diagramas/casos_de_uso.png</w:t>
            </w:r>
          </w:p>
        </w:tc>
      </w:tr>
      <w:tr w:rsidR="00D670CA" w:rsidTr="00D670CA">
        <w:trPr>
          <w:trHeight w:val="51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UC detalhado 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D87847">
              <w:rPr>
                <w:sz w:val="12"/>
                <w:szCs w:val="12"/>
              </w:rPr>
              <w:t>https://github.com/EduardoFabeniJohannsen/Ciencia_da_Computacao_UNIVALI/commit/a2fbd912fd2eeb60137bcb21d5494435ce52c588</w:t>
            </w:r>
          </w:p>
        </w:tc>
      </w:tr>
      <w:tr w:rsidR="00D670CA" w:rsidTr="00D670CA">
        <w:trPr>
          <w:trHeight w:val="1441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UC detalhado 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:rsidR="00D670CA" w:rsidRPr="00D670CA" w:rsidRDefault="00D670CA" w:rsidP="009334A1">
            <w:pPr>
              <w:spacing w:before="240" w:after="240"/>
              <w:ind w:left="720" w:hanging="360"/>
              <w:jc w:val="center"/>
              <w:rPr>
                <w:sz w:val="8"/>
                <w:szCs w:val="8"/>
              </w:rPr>
            </w:pPr>
            <w:r w:rsidRPr="00D670CA">
              <w:rPr>
                <w:sz w:val="8"/>
                <w:szCs w:val="8"/>
              </w:rPr>
              <w:t>https://github.com/EduardoFabeniJohannsen/Ciencia_da_Computacao_UNIVALI/commit/1088e9d697717376ff68984714b3020f7471c0d4</w:t>
            </w:r>
          </w:p>
        </w:tc>
      </w:tr>
      <w:tr w:rsidR="00D670CA" w:rsidTr="00D670CA">
        <w:trPr>
          <w:trHeight w:val="51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UC detalhado 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BC7B11">
              <w:t>Gustavo Bormanieri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:rsidR="00D670CA" w:rsidRPr="00D670CA" w:rsidRDefault="00D670CA" w:rsidP="009334A1">
            <w:pPr>
              <w:spacing w:before="240" w:after="240"/>
              <w:ind w:left="720" w:hanging="360"/>
              <w:jc w:val="center"/>
              <w:rPr>
                <w:sz w:val="8"/>
                <w:szCs w:val="8"/>
              </w:rPr>
            </w:pPr>
            <w:r w:rsidRPr="00D670CA">
              <w:rPr>
                <w:sz w:val="8"/>
                <w:szCs w:val="8"/>
              </w:rPr>
              <w:t>https://github.com/EduardoFabeniJohannsen/Ciencia_da_Computacao_UNIVALI/commit/e2a186a7ea359f253319dec015577bd86697907e</w:t>
            </w:r>
          </w:p>
        </w:tc>
      </w:tr>
      <w:tr w:rsidR="00D670CA" w:rsidTr="00D670CA">
        <w:trPr>
          <w:trHeight w:val="78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lastRenderedPageBreak/>
              <w:t>(Somente V2) Rastreabilidade final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0A11D0" w:rsidP="009334A1">
            <w:pPr>
              <w:spacing w:before="240" w:after="240"/>
              <w:ind w:left="720" w:hanging="360"/>
              <w:jc w:val="center"/>
            </w:pPr>
            <w:r>
              <w:t xml:space="preserve">Eduardo Fabeni Johannsen 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0A11D0" w:rsidP="009334A1">
            <w:pPr>
              <w:spacing w:before="240" w:after="240"/>
              <w:ind w:left="720" w:hanging="360"/>
              <w:jc w:val="center"/>
            </w:pPr>
            <w:r>
              <w:t>SS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</w:tr>
      <w:tr w:rsidR="00D670CA" w:rsidTr="00D670CA">
        <w:trPr>
          <w:trHeight w:val="78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</w:tr>
      <w:tr w:rsidR="00D670CA" w:rsidTr="00D670CA">
        <w:trPr>
          <w:trHeight w:val="78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</w:tr>
      <w:tr w:rsidR="00D670CA" w:rsidTr="00D670CA">
        <w:trPr>
          <w:trHeight w:val="515"/>
          <w:jc w:val="center"/>
        </w:trPr>
        <w:tc>
          <w:tcPr>
            <w:tcW w:w="2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</w:pPr>
            <w:r>
              <w:t>(Somente V2) Protótipo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70CA" w:rsidRDefault="00D670CA" w:rsidP="009334A1">
            <w:pPr>
              <w:spacing w:before="240" w:after="240"/>
              <w:ind w:left="720" w:hanging="360"/>
              <w:jc w:val="center"/>
            </w:pPr>
          </w:p>
        </w:tc>
      </w:tr>
    </w:tbl>
    <w:p w:rsidR="0031581A" w:rsidRDefault="0031581A" w:rsidP="0031581A">
      <w:pPr>
        <w:pStyle w:val="Ttulo3"/>
        <w:keepNext w:val="0"/>
        <w:keepLines w:val="0"/>
        <w:spacing w:before="280"/>
        <w:rPr>
          <w:rFonts w:asciiTheme="minorHAnsi" w:eastAsiaTheme="minorEastAsia" w:hAnsiTheme="minorHAnsi" w:cstheme="minorBidi"/>
          <w:b w:val="0"/>
          <w:bCs w:val="0"/>
          <w:color w:val="auto"/>
        </w:rPr>
      </w:pPr>
    </w:p>
    <w:p w:rsidR="0031581A" w:rsidRPr="0031581A" w:rsidRDefault="0031581A" w:rsidP="0031581A">
      <w:pPr>
        <w:pStyle w:val="Ttulo3"/>
        <w:keepNext w:val="0"/>
        <w:keepLines w:val="0"/>
        <w:spacing w:before="280"/>
        <w:rPr>
          <w:b w:val="0"/>
          <w:bCs w:val="0"/>
          <w:color w:val="000000"/>
          <w:sz w:val="32"/>
          <w:szCs w:val="32"/>
        </w:rPr>
      </w:pPr>
      <w:r w:rsidRPr="0031581A">
        <w:rPr>
          <w:color w:val="000000"/>
          <w:sz w:val="32"/>
          <w:szCs w:val="32"/>
        </w:rPr>
        <w:t>Log de versões (obrigatório na V2)</w:t>
      </w:r>
    </w:p>
    <w:p w:rsidR="0031581A" w:rsidRDefault="0031581A" w:rsidP="0031581A">
      <w:pPr>
        <w:spacing w:before="240" w:after="240"/>
      </w:pPr>
    </w:p>
    <w:tbl>
      <w:tblPr>
        <w:tblStyle w:val="Tabelacomgrade"/>
        <w:tblW w:w="9640" w:type="dxa"/>
        <w:tblInd w:w="-601" w:type="dxa"/>
        <w:tblLook w:val="04A0" w:firstRow="1" w:lastRow="0" w:firstColumn="1" w:lastColumn="0" w:noHBand="0" w:noVBand="1"/>
      </w:tblPr>
      <w:tblGrid>
        <w:gridCol w:w="2694"/>
        <w:gridCol w:w="3827"/>
        <w:gridCol w:w="3119"/>
      </w:tblGrid>
      <w:tr w:rsidR="006B17F5" w:rsidTr="006B17F5">
        <w:tc>
          <w:tcPr>
            <w:tcW w:w="2694" w:type="dxa"/>
          </w:tcPr>
          <w:p w:rsidR="006B17F5" w:rsidRDefault="006B17F5" w:rsidP="009334A1">
            <w:bookmarkStart w:id="0" w:name="_6mcvd7ax9o4r" w:colFirst="0" w:colLast="0"/>
            <w:bookmarkEnd w:id="0"/>
            <w:r>
              <w:t>Seção alterada</w:t>
            </w:r>
          </w:p>
        </w:tc>
        <w:tc>
          <w:tcPr>
            <w:tcW w:w="3827" w:type="dxa"/>
          </w:tcPr>
          <w:p w:rsidR="006B17F5" w:rsidRDefault="006B17F5" w:rsidP="009334A1">
            <w:r>
              <w:t>O que foi revisado</w:t>
            </w:r>
          </w:p>
        </w:tc>
        <w:tc>
          <w:tcPr>
            <w:tcW w:w="3119" w:type="dxa"/>
          </w:tcPr>
          <w:p w:rsidR="006B17F5" w:rsidRDefault="006B17F5" w:rsidP="009334A1">
            <w:r>
              <w:t>Motivo</w:t>
            </w:r>
          </w:p>
        </w:tc>
      </w:tr>
      <w:tr w:rsidR="006B17F5" w:rsidTr="006B17F5">
        <w:tc>
          <w:tcPr>
            <w:tcW w:w="2694" w:type="dxa"/>
          </w:tcPr>
          <w:p w:rsidR="006B17F5" w:rsidRDefault="006B17F5" w:rsidP="009334A1">
            <w:r>
              <w:t>Visão Geral</w:t>
            </w:r>
          </w:p>
        </w:tc>
        <w:tc>
          <w:tcPr>
            <w:tcW w:w="3827" w:type="dxa"/>
          </w:tcPr>
          <w:p w:rsidR="006B17F5" w:rsidRDefault="006B17F5" w:rsidP="009334A1">
            <w:r>
              <w:t>Reescrita da contextualização, objetivo, stakeholders e escopo em formato textual formal.</w:t>
            </w:r>
          </w:p>
        </w:tc>
        <w:tc>
          <w:tcPr>
            <w:tcW w:w="3119" w:type="dxa"/>
          </w:tcPr>
          <w:p w:rsidR="006B17F5" w:rsidRDefault="006B17F5" w:rsidP="009334A1">
            <w:r>
              <w:t>Adequar ao modelo solicitado pela professora e aumentar aderência ao projeto de extensão.</w:t>
            </w:r>
          </w:p>
        </w:tc>
      </w:tr>
      <w:tr w:rsidR="006B17F5" w:rsidTr="006B17F5">
        <w:tc>
          <w:tcPr>
            <w:tcW w:w="2694" w:type="dxa"/>
          </w:tcPr>
          <w:p w:rsidR="006B17F5" w:rsidRDefault="006B17F5" w:rsidP="009334A1">
            <w:r>
              <w:t>BPMN</w:t>
            </w:r>
          </w:p>
        </w:tc>
        <w:tc>
          <w:tcPr>
            <w:tcW w:w="3827" w:type="dxa"/>
          </w:tcPr>
          <w:p w:rsidR="006B17F5" w:rsidRDefault="006B17F5" w:rsidP="009334A1">
            <w:r>
              <w:t>Refatoração completa do BPMN utilizando notação correta, swimlanes e gateways padronizados.</w:t>
            </w:r>
          </w:p>
        </w:tc>
        <w:tc>
          <w:tcPr>
            <w:tcW w:w="3119" w:type="dxa"/>
          </w:tcPr>
          <w:p w:rsidR="006B17F5" w:rsidRDefault="006B17F5" w:rsidP="009334A1">
            <w:r>
              <w:t>Correção de problemas de notação e adequação ao padrão BPMN acadêmico.</w:t>
            </w:r>
          </w:p>
        </w:tc>
      </w:tr>
      <w:tr w:rsidR="006B17F5" w:rsidTr="006B17F5">
        <w:tc>
          <w:tcPr>
            <w:tcW w:w="2694" w:type="dxa"/>
          </w:tcPr>
          <w:p w:rsidR="006B17F5" w:rsidRDefault="006B17F5" w:rsidP="009334A1">
            <w:r>
              <w:t>Requisitos</w:t>
            </w:r>
          </w:p>
        </w:tc>
        <w:tc>
          <w:tcPr>
            <w:tcW w:w="3827" w:type="dxa"/>
          </w:tcPr>
          <w:p w:rsidR="006B17F5" w:rsidRDefault="006B17F5" w:rsidP="009334A1">
            <w:r>
              <w:t>Reescrita dos RFs com identificação explícita dos atores responsáveis pelas ações.</w:t>
            </w:r>
          </w:p>
        </w:tc>
        <w:tc>
          <w:tcPr>
            <w:tcW w:w="3119" w:type="dxa"/>
          </w:tcPr>
          <w:p w:rsidR="006B17F5" w:rsidRDefault="006B17F5" w:rsidP="009334A1">
            <w:r>
              <w:t>Melhorar clareza, testabilidade e consistência dos requisitos.</w:t>
            </w:r>
          </w:p>
        </w:tc>
      </w:tr>
      <w:tr w:rsidR="006B17F5" w:rsidTr="006B17F5">
        <w:tc>
          <w:tcPr>
            <w:tcW w:w="2694" w:type="dxa"/>
          </w:tcPr>
          <w:p w:rsidR="006B17F5" w:rsidRDefault="006B17F5" w:rsidP="009334A1">
            <w:r>
              <w:t>Diagrama de Casos de Uso</w:t>
            </w:r>
          </w:p>
        </w:tc>
        <w:tc>
          <w:tcPr>
            <w:tcW w:w="3827" w:type="dxa"/>
          </w:tcPr>
          <w:p w:rsidR="006B17F5" w:rsidRDefault="006B17F5" w:rsidP="009334A1">
            <w:r>
              <w:t>Correção das relações include/extend e reorganização dos casos de uso.</w:t>
            </w:r>
          </w:p>
        </w:tc>
        <w:tc>
          <w:tcPr>
            <w:tcW w:w="3119" w:type="dxa"/>
          </w:tcPr>
          <w:p w:rsidR="006B17F5" w:rsidRDefault="006B17F5" w:rsidP="009334A1">
            <w:r>
              <w:t>Resolver inconsistências apontadas na avaliação da V1.</w:t>
            </w:r>
          </w:p>
        </w:tc>
      </w:tr>
      <w:tr w:rsidR="006B17F5" w:rsidTr="006B17F5">
        <w:tc>
          <w:tcPr>
            <w:tcW w:w="2694" w:type="dxa"/>
          </w:tcPr>
          <w:p w:rsidR="006B17F5" w:rsidRDefault="006B17F5" w:rsidP="009334A1">
            <w:r>
              <w:t>UCs detalhados</w:t>
            </w:r>
          </w:p>
        </w:tc>
        <w:tc>
          <w:tcPr>
            <w:tcW w:w="3827" w:type="dxa"/>
          </w:tcPr>
          <w:p w:rsidR="006B17F5" w:rsidRDefault="006B17F5" w:rsidP="009334A1">
            <w:r>
              <w:t>Correção de atores primários, fluxos e redundâncias entre casos de uso.</w:t>
            </w:r>
          </w:p>
        </w:tc>
        <w:tc>
          <w:tcPr>
            <w:tcW w:w="3119" w:type="dxa"/>
          </w:tcPr>
          <w:p w:rsidR="006B17F5" w:rsidRDefault="006B17F5" w:rsidP="009334A1">
            <w:r>
              <w:t>Adequação ao padrão UML e melhoria da coerência dos artefatos.</w:t>
            </w:r>
          </w:p>
        </w:tc>
      </w:tr>
      <w:tr w:rsidR="006B17F5" w:rsidTr="006B17F5">
        <w:tc>
          <w:tcPr>
            <w:tcW w:w="2694" w:type="dxa"/>
          </w:tcPr>
          <w:p w:rsidR="006B17F5" w:rsidRDefault="006B17F5" w:rsidP="009334A1">
            <w:r>
              <w:t>Anexo A</w:t>
            </w:r>
          </w:p>
        </w:tc>
        <w:tc>
          <w:tcPr>
            <w:tcW w:w="3827" w:type="dxa"/>
          </w:tcPr>
          <w:p w:rsidR="006B17F5" w:rsidRDefault="006B17F5" w:rsidP="009334A1">
            <w:r>
              <w:t>Inclusão de prompts, saídas da IA e evidências de revisão humana.</w:t>
            </w:r>
          </w:p>
        </w:tc>
        <w:tc>
          <w:tcPr>
            <w:tcW w:w="3119" w:type="dxa"/>
          </w:tcPr>
          <w:p w:rsidR="006B17F5" w:rsidRDefault="006B17F5" w:rsidP="009334A1">
            <w:r>
              <w:t>Atender aos requisitos obrigatórios relacionados ao uso de IA.</w:t>
            </w:r>
          </w:p>
        </w:tc>
      </w:tr>
    </w:tbl>
    <w:p w:rsidR="006B17F5" w:rsidRDefault="006B17F5" w:rsidP="006B17F5">
      <w:r>
        <w:br/>
        <w:t>Observação: O GitHub será utilizado como evidência de versionamento e autoria do projeto, enquanto o documento PDF/Word será considerado a entrega formal da disciplina.</w:t>
      </w:r>
    </w:p>
    <w:p w:rsidR="00F41885" w:rsidRDefault="00F41885" w:rsidP="00644256">
      <w:pPr>
        <w:pStyle w:val="Ttulo1"/>
        <w:keepNext w:val="0"/>
        <w:keepLines w:val="0"/>
        <w:spacing w:after="120"/>
      </w:pPr>
    </w:p>
    <w:p w:rsidR="00F41885" w:rsidRDefault="00F41885" w:rsidP="00644256">
      <w:pPr>
        <w:pStyle w:val="Ttulo1"/>
        <w:keepNext w:val="0"/>
        <w:keepLines w:val="0"/>
        <w:spacing w:after="120"/>
      </w:pPr>
    </w:p>
    <w:p w:rsidR="00644256" w:rsidRPr="00B3016E" w:rsidRDefault="00644256" w:rsidP="00644256">
      <w:pPr>
        <w:pStyle w:val="Ttulo1"/>
        <w:keepNext w:val="0"/>
        <w:keepLines w:val="0"/>
        <w:spacing w:after="120"/>
        <w:rPr>
          <w:b w:val="0"/>
        </w:rPr>
      </w:pPr>
      <w:r>
        <w:t xml:space="preserve">Projeto: </w:t>
      </w:r>
      <w:r w:rsidRPr="00B3016E">
        <w:rPr>
          <w:b w:val="0"/>
        </w:rPr>
        <w:t>KGE System</w:t>
      </w:r>
      <w:r>
        <w:t xml:space="preserve"> Turma: </w:t>
      </w:r>
      <w:r w:rsidRPr="00B3016E">
        <w:rPr>
          <w:b w:val="0"/>
        </w:rPr>
        <w:t>Quarta feira</w:t>
      </w:r>
      <w:r>
        <w:t xml:space="preserve"> Semestre: </w:t>
      </w:r>
      <w:r w:rsidRPr="00B3016E">
        <w:rPr>
          <w:b w:val="0"/>
        </w:rPr>
        <w:t>01/2026</w:t>
      </w:r>
    </w:p>
    <w:p w:rsidR="00555A46" w:rsidRDefault="00AA457C">
      <w:pPr>
        <w:pStyle w:val="Ttulo1"/>
      </w:pPr>
      <w:r>
        <w:t>1. VISÃO GERAL</w:t>
      </w:r>
    </w:p>
    <w:p w:rsidR="00555A46" w:rsidRDefault="00AA457C">
      <w:pPr>
        <w:pStyle w:val="Ttulo2"/>
      </w:pPr>
      <w:r>
        <w:t>1.1 Contexto e problema</w:t>
      </w:r>
    </w:p>
    <w:p w:rsidR="00555A46" w:rsidRDefault="00AA457C">
      <w:r>
        <w:t>As unidades públicas de saúde frequentemente enfrentam dificuldades relacionadas ao gerenciamento de filas de atendimento, principalmente em horários de maior</w:t>
      </w:r>
      <w:r>
        <w:t xml:space="preserve"> demanda. Em muitos casos, pacientes aguardam longos períodos sem uma organização adequada baseada na gravidade clínica, o que pode comprometer a qualidade do atendimento e aumentar riscos para casos urgentes. Além disso, a ausência de transparência no pro</w:t>
      </w:r>
      <w:r>
        <w:t>cesso gera insegurança tanto para pacientes quanto para profissionais de saúde.</w:t>
      </w:r>
    </w:p>
    <w:p w:rsidR="00555A46" w:rsidRDefault="00AA457C">
      <w:r>
        <w:t>Diante desse cenário, o projeto propõe o desenvolvimento do KGE System, um sistema de apoio ao atendimento comunitário em unidades públicas de saúde. A solução busca auxiliar p</w:t>
      </w:r>
      <w:r>
        <w:t>rofissionais na organização da fila de atendimento, priorizando pacientes conforme critérios clínicos e reduzindo o tempo de espera em situações críticas.</w:t>
      </w:r>
    </w:p>
    <w:p w:rsidR="00555A46" w:rsidRDefault="00AA457C">
      <w:pPr>
        <w:pStyle w:val="Ttulo2"/>
      </w:pPr>
      <w:r>
        <w:t>1.2 Objetivo do sistema</w:t>
      </w:r>
    </w:p>
    <w:p w:rsidR="00555A46" w:rsidRDefault="00AA457C">
      <w:r>
        <w:t>O objetivo do KGE System é auxiliar unidades públicas de saúde no gerenciamen</w:t>
      </w:r>
      <w:r>
        <w:t>to da fila de atendimento de pacientes, organizando os atendimentos conforme níveis de prioridade clínica definidos durante a triagem. O sistema pretende melhorar a eficiência do processo de atendimento, reduzir o tempo de espera para casos graves e fornec</w:t>
      </w:r>
      <w:r>
        <w:t>er maior transparência sobre a fila e o tempo estimado de atendimento.</w:t>
      </w:r>
    </w:p>
    <w:p w:rsidR="00555A46" w:rsidRDefault="00AA457C">
      <w:r>
        <w:t>Além disso, o sistema busca apoiar profissionais de saúde na tomada de decisão, permitindo uma gestão mais organizada e dinâmica do fluxo de pacientes.</w:t>
      </w:r>
    </w:p>
    <w:p w:rsidR="00555A46" w:rsidRDefault="00AA457C">
      <w:pPr>
        <w:pStyle w:val="Ttulo2"/>
      </w:pPr>
      <w:r>
        <w:t>1.3 Público-alvo e stakeholders</w:t>
      </w:r>
    </w:p>
    <w:p w:rsidR="00555A46" w:rsidRDefault="00AA457C">
      <w:pPr>
        <w:pStyle w:val="Commarcadores"/>
      </w:pPr>
      <w:r>
        <w:t>P</w:t>
      </w:r>
      <w:r>
        <w:t>úblico-alvo:</w:t>
      </w:r>
    </w:p>
    <w:p w:rsidR="00555A46" w:rsidRDefault="00AA457C">
      <w:pPr>
        <w:pStyle w:val="Commarcadores2"/>
      </w:pPr>
      <w:r>
        <w:t>Pacientes de unidades públicas de saúde</w:t>
      </w:r>
    </w:p>
    <w:p w:rsidR="00555A46" w:rsidRDefault="00AA457C">
      <w:pPr>
        <w:pStyle w:val="Commarcadores2"/>
      </w:pPr>
      <w:r>
        <w:t>Profissionais de enfermagem</w:t>
      </w:r>
    </w:p>
    <w:p w:rsidR="00555A46" w:rsidRDefault="00AA457C">
      <w:pPr>
        <w:pStyle w:val="Commarcadores2"/>
      </w:pPr>
      <w:r>
        <w:t>Médicos</w:t>
      </w:r>
    </w:p>
    <w:p w:rsidR="00555A46" w:rsidRDefault="00AA457C">
      <w:pPr>
        <w:pStyle w:val="Commarcadores2"/>
      </w:pPr>
      <w:r>
        <w:t>Recepcionistas</w:t>
      </w:r>
    </w:p>
    <w:p w:rsidR="00555A46" w:rsidRDefault="00AA457C">
      <w:pPr>
        <w:pStyle w:val="Commarcadores2"/>
      </w:pPr>
      <w:r>
        <w:t>Gestores da unidade</w:t>
      </w:r>
    </w:p>
    <w:p w:rsidR="00555A46" w:rsidRDefault="00AA457C">
      <w:pPr>
        <w:pStyle w:val="Commarcadores"/>
      </w:pPr>
      <w:r>
        <w:t>Stakeholders:</w:t>
      </w:r>
    </w:p>
    <w:p w:rsidR="00555A46" w:rsidRDefault="00AA457C">
      <w:pPr>
        <w:pStyle w:val="Commarcadores2"/>
      </w:pPr>
      <w:r>
        <w:lastRenderedPageBreak/>
        <w:t>Comunidade atendida pela unidade de saúde</w:t>
      </w:r>
    </w:p>
    <w:p w:rsidR="00555A46" w:rsidRDefault="00AA457C">
      <w:pPr>
        <w:pStyle w:val="Commarcadores2"/>
      </w:pPr>
      <w:r>
        <w:t>Secretaria municipal de saúde</w:t>
      </w:r>
    </w:p>
    <w:p w:rsidR="00555A46" w:rsidRDefault="00AA457C">
      <w:pPr>
        <w:pStyle w:val="Commarcadores2"/>
      </w:pPr>
      <w:r>
        <w:t>Profissionais da área da saúde</w:t>
      </w:r>
    </w:p>
    <w:p w:rsidR="00555A46" w:rsidRDefault="00AA457C">
      <w:pPr>
        <w:pStyle w:val="Commarcadores2"/>
      </w:pPr>
      <w:r>
        <w:t xml:space="preserve">Universidade e </w:t>
      </w:r>
      <w:r>
        <w:t>equipe do projeto de extensão</w:t>
      </w:r>
    </w:p>
    <w:p w:rsidR="00555A46" w:rsidRDefault="00AA457C">
      <w:pPr>
        <w:pStyle w:val="Ttulo2"/>
      </w:pPr>
      <w:r>
        <w:t>1.4 Escopo: inclui / não inclui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5A46">
        <w:tc>
          <w:tcPr>
            <w:tcW w:w="4320" w:type="dxa"/>
          </w:tcPr>
          <w:p w:rsidR="00555A46" w:rsidRDefault="00AA457C">
            <w:r>
              <w:t>Inclui</w:t>
            </w:r>
          </w:p>
        </w:tc>
        <w:tc>
          <w:tcPr>
            <w:tcW w:w="4320" w:type="dxa"/>
          </w:tcPr>
          <w:p w:rsidR="00555A46" w:rsidRDefault="00AA457C">
            <w:r>
              <w:t>Não inclui</w:t>
            </w:r>
          </w:p>
        </w:tc>
      </w:tr>
      <w:tr w:rsidR="00555A46">
        <w:tc>
          <w:tcPr>
            <w:tcW w:w="4320" w:type="dxa"/>
          </w:tcPr>
          <w:p w:rsidR="00555A46" w:rsidRDefault="00AA457C">
            <w:r>
              <w:t>Cadastro de pacientes</w:t>
            </w:r>
          </w:p>
        </w:tc>
        <w:tc>
          <w:tcPr>
            <w:tcW w:w="4320" w:type="dxa"/>
          </w:tcPr>
          <w:p w:rsidR="00555A46" w:rsidRDefault="00AA457C">
            <w:r>
              <w:t>Prontuário eletrônico completo</w:t>
            </w:r>
          </w:p>
        </w:tc>
      </w:tr>
      <w:tr w:rsidR="00555A46">
        <w:tc>
          <w:tcPr>
            <w:tcW w:w="4320" w:type="dxa"/>
          </w:tcPr>
          <w:p w:rsidR="00555A46" w:rsidRDefault="00AA457C">
            <w:r>
              <w:t>Registro de triagem</w:t>
            </w:r>
          </w:p>
        </w:tc>
        <w:tc>
          <w:tcPr>
            <w:tcW w:w="4320" w:type="dxa"/>
          </w:tcPr>
          <w:p w:rsidR="00555A46" w:rsidRDefault="00AA457C">
            <w:r>
              <w:t>Prescrição médica</w:t>
            </w:r>
          </w:p>
        </w:tc>
      </w:tr>
      <w:tr w:rsidR="00555A46">
        <w:tc>
          <w:tcPr>
            <w:tcW w:w="4320" w:type="dxa"/>
          </w:tcPr>
          <w:p w:rsidR="00555A46" w:rsidRDefault="00AA457C">
            <w:r>
              <w:t>Classificação de prioridade</w:t>
            </w:r>
          </w:p>
        </w:tc>
        <w:tc>
          <w:tcPr>
            <w:tcW w:w="4320" w:type="dxa"/>
          </w:tcPr>
          <w:p w:rsidR="00555A46" w:rsidRDefault="00AA457C">
            <w:r>
              <w:t>Controle financeiro</w:t>
            </w:r>
          </w:p>
        </w:tc>
      </w:tr>
      <w:tr w:rsidR="00555A46">
        <w:tc>
          <w:tcPr>
            <w:tcW w:w="4320" w:type="dxa"/>
          </w:tcPr>
          <w:p w:rsidR="00555A46" w:rsidRDefault="00AA457C">
            <w:r>
              <w:t>Organização dinâmica da fila</w:t>
            </w:r>
          </w:p>
        </w:tc>
        <w:tc>
          <w:tcPr>
            <w:tcW w:w="4320" w:type="dxa"/>
          </w:tcPr>
          <w:p w:rsidR="00555A46" w:rsidRDefault="00AA457C">
            <w:r>
              <w:t>Integração com sistemas externos</w:t>
            </w:r>
          </w:p>
        </w:tc>
      </w:tr>
      <w:tr w:rsidR="00555A46">
        <w:tc>
          <w:tcPr>
            <w:tcW w:w="4320" w:type="dxa"/>
          </w:tcPr>
          <w:p w:rsidR="00555A46" w:rsidRDefault="00AA457C">
            <w:r>
              <w:t>Consulta do tempo estimado</w:t>
            </w:r>
          </w:p>
        </w:tc>
        <w:tc>
          <w:tcPr>
            <w:tcW w:w="4320" w:type="dxa"/>
          </w:tcPr>
          <w:p w:rsidR="00555A46" w:rsidRDefault="00AA457C">
            <w:r>
              <w:t>Agendamento de consultas futuras</w:t>
            </w:r>
          </w:p>
        </w:tc>
      </w:tr>
      <w:tr w:rsidR="00555A46">
        <w:tc>
          <w:tcPr>
            <w:tcW w:w="4320" w:type="dxa"/>
          </w:tcPr>
          <w:p w:rsidR="00555A46" w:rsidRDefault="00AA457C">
            <w:r>
              <w:t>Gestão de regras de prioridade</w:t>
            </w:r>
          </w:p>
        </w:tc>
        <w:tc>
          <w:tcPr>
            <w:tcW w:w="4320" w:type="dxa"/>
          </w:tcPr>
          <w:p w:rsidR="00555A46" w:rsidRDefault="00AA457C">
            <w:r>
              <w:t>Controle de estoque hospitalar</w:t>
            </w:r>
          </w:p>
        </w:tc>
      </w:tr>
    </w:tbl>
    <w:p w:rsidR="00555A46" w:rsidRDefault="00555A46"/>
    <w:p w:rsidR="00A96AC0" w:rsidRPr="00A96AC0" w:rsidRDefault="00AB6FF0">
      <w:pPr>
        <w:rPr>
          <w:b/>
          <w:sz w:val="32"/>
          <w:szCs w:val="32"/>
        </w:rPr>
      </w:pPr>
      <w:r>
        <w:rPr>
          <w:b/>
          <w:noProof/>
          <w:sz w:val="32"/>
          <w:szCs w:val="32"/>
          <w:lang w:val="pt-BR" w:eastAsia="pt-BR"/>
        </w:rPr>
        <w:drawing>
          <wp:anchor distT="0" distB="0" distL="114300" distR="114300" simplePos="0" relativeHeight="251658240" behindDoc="0" locked="0" layoutInCell="1" allowOverlap="1" wp14:anchorId="7D1F9CCF" wp14:editId="40CFA4E4">
            <wp:simplePos x="0" y="0"/>
            <wp:positionH relativeFrom="column">
              <wp:posOffset>-866775</wp:posOffset>
            </wp:positionH>
            <wp:positionV relativeFrom="paragraph">
              <wp:posOffset>735965</wp:posOffset>
            </wp:positionV>
            <wp:extent cx="7261860" cy="4841240"/>
            <wp:effectExtent l="0" t="0" r="0" b="0"/>
            <wp:wrapSquare wrapText="bothSides"/>
            <wp:docPr id="2" name="Imagem 2" descr="C:\Users\USUARIO\AppData\Local\Microsoft\Windows\INetCache\Content.Word\bpm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UARIO\AppData\Local\Microsoft\Windows\INetCache\Content.Word\bpm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1860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6AC0" w:rsidRPr="00A96AC0">
        <w:rPr>
          <w:b/>
          <w:sz w:val="32"/>
          <w:szCs w:val="32"/>
        </w:rPr>
        <w:t>2. BPMN</w:t>
      </w:r>
    </w:p>
    <w:p w:rsidR="00FA1AB7" w:rsidRDefault="00FA1AB7" w:rsidP="00FA1AB7">
      <w:pPr>
        <w:pStyle w:val="Ttulo1"/>
        <w:keepNext w:val="0"/>
        <w:keepLines w:val="0"/>
      </w:pPr>
      <w:r>
        <w:lastRenderedPageBreak/>
        <w:t>3. REQUISITOS (máx. 2 páginas)</w:t>
      </w:r>
    </w:p>
    <w:p w:rsidR="00FA1AB7" w:rsidRDefault="00FA1AB7" w:rsidP="00FA1AB7">
      <w:pPr>
        <w:pStyle w:val="Ttulo2"/>
        <w:keepNext w:val="0"/>
        <w:keepLines w:val="0"/>
      </w:pPr>
      <w:bookmarkStart w:id="1" w:name="_656pbtmwrgxa" w:colFirst="0" w:colLast="0"/>
      <w:bookmarkEnd w:id="1"/>
      <w:r>
        <w:t>3.1 Requisitos Funcionais (RF) — 10 a 12 (testáveis)</w:t>
      </w:r>
    </w:p>
    <w:p w:rsidR="00FA1AB7" w:rsidRDefault="00FA1AB7" w:rsidP="00FA1AB7">
      <w:pPr>
        <w:spacing w:before="240" w:after="240"/>
      </w:pPr>
      <w:r>
        <w:t>RF01…RF12</w:t>
      </w:r>
    </w:p>
    <w:p w:rsidR="00FA1AB7" w:rsidRDefault="00FA1AB7" w:rsidP="00FA1AB7">
      <w:pPr>
        <w:pStyle w:val="Ttulo2"/>
        <w:keepNext w:val="0"/>
        <w:keepLines w:val="0"/>
      </w:pPr>
      <w:bookmarkStart w:id="2" w:name="_qmldiq7pqgpa" w:colFirst="0" w:colLast="0"/>
      <w:bookmarkEnd w:id="2"/>
      <w:r>
        <w:t>3.2 Requisitos Não Funcionais (RNF) — 6 (inclui 1 acessibilidade)</w:t>
      </w:r>
    </w:p>
    <w:p w:rsidR="00FA1AB7" w:rsidRDefault="00FA1AB7" w:rsidP="00FA1AB7">
      <w:pPr>
        <w:spacing w:before="240" w:after="240"/>
      </w:pPr>
      <w:r>
        <w:t>RNF01…RNF06 (Acessibilidade obrigatória)</w:t>
      </w:r>
    </w:p>
    <w:p w:rsidR="00FA1AB7" w:rsidRDefault="00FA1AB7" w:rsidP="00FA1AB7">
      <w:pPr>
        <w:pStyle w:val="Ttulo2"/>
        <w:keepNext w:val="0"/>
        <w:keepLines w:val="0"/>
      </w:pPr>
      <w:bookmarkStart w:id="3" w:name="_o62vlyehbcbr" w:colFirst="0" w:colLast="0"/>
      <w:bookmarkEnd w:id="3"/>
      <w:r>
        <w:t>3.3 Regras de negócio (RN) — 6 a 10</w:t>
      </w:r>
    </w:p>
    <w:p w:rsidR="00FA1AB7" w:rsidRDefault="00FA1AB7" w:rsidP="00FA1AB7">
      <w:pPr>
        <w:spacing w:before="240" w:after="240"/>
      </w:pPr>
      <w:r>
        <w:t>RN01…RN10</w:t>
      </w:r>
    </w:p>
    <w:p w:rsidR="00FA1AB7" w:rsidRDefault="00FA1AB7" w:rsidP="00FA1AB7">
      <w:pPr>
        <w:pStyle w:val="Ttulo1"/>
        <w:keepNext w:val="0"/>
        <w:keepLines w:val="0"/>
        <w:ind w:left="720" w:hanging="360"/>
      </w:pPr>
      <w:bookmarkStart w:id="4" w:name="_mat5lqmlm4e2" w:colFirst="0" w:colLast="0"/>
      <w:bookmarkEnd w:id="4"/>
      <w:r>
        <w:t>4. CASOS DE USO (V1)</w:t>
      </w:r>
    </w:p>
    <w:p w:rsidR="00FA1AB7" w:rsidRDefault="00FA1AB7" w:rsidP="00FA1AB7">
      <w:pPr>
        <w:pStyle w:val="Ttulo2"/>
        <w:keepNext w:val="0"/>
        <w:keepLines w:val="0"/>
      </w:pPr>
      <w:bookmarkStart w:id="5" w:name="_y1vilklbtfdm" w:colFirst="0" w:colLast="0"/>
      <w:bookmarkEnd w:id="5"/>
      <w:r>
        <w:t>4.1 Diagrama de casos de uso (1 página)</w:t>
      </w:r>
    </w:p>
    <w:p w:rsidR="00FA1AB7" w:rsidRDefault="00FA1AB7" w:rsidP="00FA1AB7">
      <w:pPr>
        <w:pStyle w:val="Ttulo2"/>
        <w:keepNext w:val="0"/>
        <w:keepLines w:val="0"/>
      </w:pPr>
      <w:bookmarkStart w:id="6" w:name="_shwfi58e0sv4" w:colFirst="0" w:colLast="0"/>
      <w:bookmarkEnd w:id="6"/>
      <w:r>
        <w:t>4.2 Especificação detalhada de 3 UCs (obrigatório)</w:t>
      </w:r>
    </w:p>
    <w:p w:rsidR="00FA1AB7" w:rsidRDefault="00FA1AB7" w:rsidP="00FA1AB7">
      <w:pPr>
        <w:spacing w:before="240" w:after="240"/>
      </w:pPr>
      <w:r>
        <w:t>Escolher:</w:t>
      </w:r>
    </w:p>
    <w:p w:rsidR="00FA1AB7" w:rsidRDefault="00FA1AB7" w:rsidP="00FA1AB7">
      <w:pPr>
        <w:numPr>
          <w:ilvl w:val="0"/>
          <w:numId w:val="10"/>
        </w:numPr>
        <w:spacing w:before="240" w:after="0"/>
      </w:pPr>
      <w:r>
        <w:t>UC principal (maior valor)</w:t>
      </w:r>
    </w:p>
    <w:p w:rsidR="00FA1AB7" w:rsidRDefault="00FA1AB7" w:rsidP="00FA1AB7">
      <w:pPr>
        <w:numPr>
          <w:ilvl w:val="0"/>
          <w:numId w:val="10"/>
        </w:numPr>
        <w:spacing w:after="0"/>
      </w:pPr>
      <w:r>
        <w:t>UC com exceção</w:t>
      </w:r>
    </w:p>
    <w:p w:rsidR="00FA1AB7" w:rsidRDefault="00FA1AB7" w:rsidP="00FA1AB7">
      <w:pPr>
        <w:numPr>
          <w:ilvl w:val="0"/>
          <w:numId w:val="10"/>
        </w:numPr>
        <w:spacing w:after="240"/>
      </w:pPr>
      <w:r>
        <w:t>UC com regra de negócio relevante</w:t>
      </w:r>
    </w:p>
    <w:p w:rsidR="00FA1AB7" w:rsidRDefault="00FA1AB7" w:rsidP="00FA1AB7">
      <w:pPr>
        <w:spacing w:before="240" w:after="240"/>
        <w:rPr>
          <w:b/>
          <w:bCs/>
        </w:rPr>
      </w:pPr>
      <w:r>
        <w:rPr>
          <w:b/>
          <w:bCs/>
        </w:rPr>
        <w:t>Template curto por UC (copiar/colar 3x):</w:t>
      </w:r>
    </w:p>
    <w:p w:rsidR="00FA1AB7" w:rsidRDefault="00FA1AB7" w:rsidP="00FA1AB7">
      <w:pPr>
        <w:numPr>
          <w:ilvl w:val="0"/>
          <w:numId w:val="11"/>
        </w:numPr>
        <w:spacing w:before="240" w:after="0"/>
      </w:pPr>
      <w:r>
        <w:t>UCxx — Nome</w:t>
      </w:r>
    </w:p>
    <w:p w:rsidR="00FA1AB7" w:rsidRDefault="00FA1AB7" w:rsidP="00FA1AB7">
      <w:pPr>
        <w:numPr>
          <w:ilvl w:val="0"/>
          <w:numId w:val="11"/>
        </w:numPr>
        <w:spacing w:after="0"/>
      </w:pPr>
      <w:r>
        <w:t>Autor / Revisor</w:t>
      </w:r>
      <w:bookmarkStart w:id="7" w:name="_GoBack"/>
      <w:bookmarkEnd w:id="7"/>
    </w:p>
    <w:p w:rsidR="00FA1AB7" w:rsidRDefault="00FA1AB7" w:rsidP="00FA1AB7">
      <w:pPr>
        <w:numPr>
          <w:ilvl w:val="0"/>
          <w:numId w:val="11"/>
        </w:numPr>
        <w:spacing w:after="0"/>
      </w:pPr>
      <w:r>
        <w:t>Ator primário</w:t>
      </w:r>
    </w:p>
    <w:p w:rsidR="00FA1AB7" w:rsidRDefault="00FA1AB7" w:rsidP="00FA1AB7">
      <w:pPr>
        <w:numPr>
          <w:ilvl w:val="0"/>
          <w:numId w:val="11"/>
        </w:numPr>
        <w:spacing w:after="0"/>
      </w:pPr>
      <w:r>
        <w:t>Objetivo (1–2 linhas)</w:t>
      </w:r>
    </w:p>
    <w:p w:rsidR="00FA1AB7" w:rsidRDefault="00FA1AB7" w:rsidP="00FA1AB7">
      <w:pPr>
        <w:numPr>
          <w:ilvl w:val="0"/>
          <w:numId w:val="11"/>
        </w:numPr>
        <w:spacing w:after="0"/>
      </w:pPr>
      <w:r>
        <w:t>Pré-condições / Pós-condições</w:t>
      </w:r>
    </w:p>
    <w:p w:rsidR="00FA1AB7" w:rsidRDefault="00FA1AB7" w:rsidP="00FA1AB7">
      <w:pPr>
        <w:numPr>
          <w:ilvl w:val="0"/>
          <w:numId w:val="11"/>
        </w:numPr>
        <w:spacing w:after="0"/>
      </w:pPr>
      <w:r>
        <w:t>Fluxo principal (5–9 passos)</w:t>
      </w:r>
    </w:p>
    <w:p w:rsidR="00FA1AB7" w:rsidRDefault="00FA1AB7" w:rsidP="00FA1AB7">
      <w:pPr>
        <w:numPr>
          <w:ilvl w:val="0"/>
          <w:numId w:val="11"/>
        </w:numPr>
        <w:spacing w:after="0"/>
      </w:pPr>
      <w:r>
        <w:t>Alternativos (até 2)</w:t>
      </w:r>
    </w:p>
    <w:p w:rsidR="00FA1AB7" w:rsidRDefault="00FA1AB7" w:rsidP="00FA1AB7">
      <w:pPr>
        <w:numPr>
          <w:ilvl w:val="0"/>
          <w:numId w:val="11"/>
        </w:numPr>
        <w:spacing w:after="0"/>
      </w:pPr>
      <w:r>
        <w:t>Exceção (1)</w:t>
      </w:r>
    </w:p>
    <w:p w:rsidR="00FA1AB7" w:rsidRDefault="00FA1AB7" w:rsidP="00FA1AB7">
      <w:pPr>
        <w:numPr>
          <w:ilvl w:val="0"/>
          <w:numId w:val="11"/>
        </w:numPr>
        <w:spacing w:after="240"/>
      </w:pPr>
      <w:r>
        <w:t>Regras RN aplicáveis (RNxx)</w:t>
      </w:r>
    </w:p>
    <w:p w:rsidR="00555A46" w:rsidRDefault="00555A46">
      <w:pPr>
        <w:pStyle w:val="Ttulo1"/>
      </w:pPr>
    </w:p>
    <w:sectPr w:rsidR="00555A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11D0"/>
    <w:rsid w:val="0015074B"/>
    <w:rsid w:val="00176A5C"/>
    <w:rsid w:val="0029639D"/>
    <w:rsid w:val="0031581A"/>
    <w:rsid w:val="00326F90"/>
    <w:rsid w:val="00555A46"/>
    <w:rsid w:val="00644256"/>
    <w:rsid w:val="006B17F5"/>
    <w:rsid w:val="00A96AC0"/>
    <w:rsid w:val="00AA1D8D"/>
    <w:rsid w:val="00AA457C"/>
    <w:rsid w:val="00AB6FF0"/>
    <w:rsid w:val="00B47730"/>
    <w:rsid w:val="00CB0664"/>
    <w:rsid w:val="00D670CA"/>
    <w:rsid w:val="00F41885"/>
    <w:rsid w:val="00FA1A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A5C0A8"/>
  <w14:defaultImageDpi w14:val="300"/>
  <w15:docId w15:val="{0AD66952-881B-4B5E-A472-F291AAE40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6442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EduardoFabeniJohannsen/Ciencia_da_Computacao_UNIVALI/tree/main/Engenharia_de_Software/Trabalho_m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A3F008-C577-4B2B-9652-7AC48A343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977</Words>
  <Characters>5281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12</cp:revision>
  <dcterms:created xsi:type="dcterms:W3CDTF">2013-12-23T23:15:00Z</dcterms:created>
  <dcterms:modified xsi:type="dcterms:W3CDTF">2026-05-14T02:12:00Z</dcterms:modified>
  <cp:category/>
</cp:coreProperties>
</file>