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A03D3" w14:textId="17F69688" w:rsidR="00734D72" w:rsidRDefault="00000000">
      <w:pPr>
        <w:pStyle w:val="Ttulo"/>
        <w:rPr>
          <w:sz w:val="20"/>
          <w:szCs w:val="20"/>
          <w:lang w:val="es-ES"/>
        </w:rPr>
      </w:pPr>
      <w:r w:rsidRPr="00E31D35">
        <w:rPr>
          <w:lang w:val="es-ES"/>
        </w:rPr>
        <w:t>FERREMAS API - Documentación Técnica</w:t>
      </w:r>
      <w:r w:rsidR="00E31D35" w:rsidRPr="00E31D35">
        <w:rPr>
          <w:lang w:val="es-ES"/>
        </w:rPr>
        <w:t xml:space="preserve">  </w:t>
      </w:r>
      <w:r w:rsidR="00E31D35">
        <w:rPr>
          <w:lang w:val="es-ES"/>
        </w:rPr>
        <w:t xml:space="preserve">                  </w:t>
      </w:r>
      <w:r w:rsidR="00E31D35" w:rsidRPr="00E31D35">
        <w:rPr>
          <w:color w:val="FF0000"/>
          <w:sz w:val="20"/>
          <w:szCs w:val="20"/>
          <w:lang w:val="es-ES"/>
        </w:rPr>
        <w:t>Integrantes:</w:t>
      </w:r>
      <w:r w:rsidR="00E31D35" w:rsidRPr="00E31D35">
        <w:rPr>
          <w:color w:val="FF0000"/>
          <w:lang w:val="es-ES"/>
        </w:rPr>
        <w:t xml:space="preserve"> </w:t>
      </w:r>
      <w:r w:rsidR="00E31D35" w:rsidRPr="00E31D35">
        <w:rPr>
          <w:color w:val="FF0000"/>
          <w:sz w:val="20"/>
          <w:szCs w:val="20"/>
          <w:lang w:val="es-ES"/>
        </w:rPr>
        <w:t xml:space="preserve">Eduardo Figueroa / Andrés Rojas </w:t>
      </w:r>
    </w:p>
    <w:p w14:paraId="32C04068" w14:textId="77777777" w:rsidR="00E31D35" w:rsidRPr="00E31D35" w:rsidRDefault="00E31D35" w:rsidP="00E31D35">
      <w:pPr>
        <w:rPr>
          <w:lang w:val="es-ES"/>
        </w:rPr>
      </w:pPr>
    </w:p>
    <w:p w14:paraId="74C17AA9" w14:textId="77777777" w:rsidR="00734D72" w:rsidRPr="00E31D35" w:rsidRDefault="00000000">
      <w:pPr>
        <w:pStyle w:val="Ttulo1"/>
        <w:rPr>
          <w:lang w:val="es-ES"/>
        </w:rPr>
      </w:pPr>
      <w:r w:rsidRPr="00E31D35">
        <w:rPr>
          <w:lang w:val="es-ES"/>
        </w:rPr>
        <w:t>1. Introducción</w:t>
      </w:r>
    </w:p>
    <w:p w14:paraId="3D8B8A66" w14:textId="77777777" w:rsidR="00734D72" w:rsidRPr="00E31D35" w:rsidRDefault="00000000">
      <w:pPr>
        <w:rPr>
          <w:lang w:val="es-ES"/>
        </w:rPr>
      </w:pPr>
      <w:r w:rsidRPr="00E31D35">
        <w:rPr>
          <w:lang w:val="es-ES"/>
        </w:rPr>
        <w:t xml:space="preserve">Esta documentación describe el funcionamiento, </w:t>
      </w:r>
      <w:proofErr w:type="spellStart"/>
      <w:r w:rsidRPr="00E31D35">
        <w:rPr>
          <w:lang w:val="es-ES"/>
        </w:rPr>
        <w:t>endpoints</w:t>
      </w:r>
      <w:proofErr w:type="spellEnd"/>
      <w:r w:rsidRPr="00E31D35">
        <w:rPr>
          <w:lang w:val="es-ES"/>
        </w:rPr>
        <w:t xml:space="preserve"> y arquitectura de la API desarrollada para la empresa FERREMAS como parte de la Evaluación Parcial 2 de la asignatura ASY5131 - Integración de Plataformas.</w:t>
      </w:r>
    </w:p>
    <w:p w14:paraId="2D493F33" w14:textId="77777777" w:rsidR="00734D72" w:rsidRPr="00E31D35" w:rsidRDefault="00000000">
      <w:pPr>
        <w:pStyle w:val="Ttulo1"/>
        <w:rPr>
          <w:lang w:val="es-ES"/>
        </w:rPr>
      </w:pPr>
      <w:r w:rsidRPr="00E31D35">
        <w:rPr>
          <w:lang w:val="es-ES"/>
        </w:rPr>
        <w:t>2. Arquitectura General</w:t>
      </w:r>
    </w:p>
    <w:p w14:paraId="6E0A60B1" w14:textId="77777777" w:rsidR="00734D72" w:rsidRPr="00E31D35" w:rsidRDefault="00000000">
      <w:pPr>
        <w:rPr>
          <w:lang w:val="es-ES"/>
        </w:rPr>
      </w:pPr>
      <w:r w:rsidRPr="00E31D35">
        <w:rPr>
          <w:lang w:val="es-ES"/>
        </w:rPr>
        <w:t xml:space="preserve">La solución fue implementada utilizando Java 11 y Spring </w:t>
      </w:r>
      <w:proofErr w:type="spellStart"/>
      <w:r w:rsidRPr="00E31D35">
        <w:rPr>
          <w:lang w:val="es-ES"/>
        </w:rPr>
        <w:t>Boot</w:t>
      </w:r>
      <w:proofErr w:type="spellEnd"/>
      <w:r w:rsidRPr="00E31D35">
        <w:rPr>
          <w:lang w:val="es-ES"/>
        </w:rPr>
        <w:t xml:space="preserve">, con una arquitectura basada en capas: controlador, servicio y modelo. La API expone servicios </w:t>
      </w:r>
      <w:proofErr w:type="spellStart"/>
      <w:r w:rsidRPr="00E31D35">
        <w:rPr>
          <w:lang w:val="es-ES"/>
        </w:rPr>
        <w:t>RESTful</w:t>
      </w:r>
      <w:proofErr w:type="spellEnd"/>
      <w:r w:rsidRPr="00E31D35">
        <w:rPr>
          <w:lang w:val="es-ES"/>
        </w:rPr>
        <w:t xml:space="preserve"> para operaciones de productos, simulación de pagos Webpay, y conversión de divisas utilizando una API pública externa.</w:t>
      </w:r>
    </w:p>
    <w:p w14:paraId="1F2C45FD" w14:textId="77777777" w:rsidR="00734D72" w:rsidRPr="00E31D35" w:rsidRDefault="00000000">
      <w:pPr>
        <w:pStyle w:val="Ttulo1"/>
        <w:rPr>
          <w:lang w:val="es-ES"/>
        </w:rPr>
      </w:pPr>
      <w:r w:rsidRPr="00E31D35">
        <w:rPr>
          <w:lang w:val="es-ES"/>
        </w:rPr>
        <w:t>3. API de Productos</w:t>
      </w:r>
    </w:p>
    <w:p w14:paraId="0085ACBE" w14:textId="77777777" w:rsidR="00734D72" w:rsidRPr="00E31D35" w:rsidRDefault="00000000">
      <w:pPr>
        <w:rPr>
          <w:lang w:val="es-ES"/>
        </w:rPr>
      </w:pPr>
      <w:r w:rsidRPr="00E31D35">
        <w:rPr>
          <w:lang w:val="es-ES"/>
        </w:rPr>
        <w:t>Permite consultar productos disponibles en FERREMAS.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34D72" w14:paraId="0C683C8F" w14:textId="77777777">
        <w:tc>
          <w:tcPr>
            <w:tcW w:w="2880" w:type="dxa"/>
          </w:tcPr>
          <w:p w14:paraId="2340A07C" w14:textId="77777777" w:rsidR="00734D72" w:rsidRDefault="00000000">
            <w:proofErr w:type="spellStart"/>
            <w:r>
              <w:t>Método</w:t>
            </w:r>
            <w:proofErr w:type="spellEnd"/>
          </w:p>
        </w:tc>
        <w:tc>
          <w:tcPr>
            <w:tcW w:w="2880" w:type="dxa"/>
          </w:tcPr>
          <w:p w14:paraId="01597604" w14:textId="77777777" w:rsidR="00734D72" w:rsidRDefault="00000000">
            <w:r>
              <w:t>Ruta</w:t>
            </w:r>
          </w:p>
        </w:tc>
        <w:tc>
          <w:tcPr>
            <w:tcW w:w="2880" w:type="dxa"/>
          </w:tcPr>
          <w:p w14:paraId="60112293" w14:textId="77777777" w:rsidR="00734D72" w:rsidRDefault="00000000">
            <w:r>
              <w:t>Descripción</w:t>
            </w:r>
          </w:p>
        </w:tc>
      </w:tr>
      <w:tr w:rsidR="00734D72" w14:paraId="36436E79" w14:textId="77777777">
        <w:tc>
          <w:tcPr>
            <w:tcW w:w="2880" w:type="dxa"/>
          </w:tcPr>
          <w:p w14:paraId="15E7E470" w14:textId="77777777" w:rsidR="00734D72" w:rsidRDefault="00000000">
            <w:r>
              <w:t>GET</w:t>
            </w:r>
          </w:p>
        </w:tc>
        <w:tc>
          <w:tcPr>
            <w:tcW w:w="2880" w:type="dxa"/>
          </w:tcPr>
          <w:p w14:paraId="7C334FC9" w14:textId="77777777" w:rsidR="00734D72" w:rsidRDefault="00000000">
            <w:r>
              <w:t>/api/productos</w:t>
            </w:r>
          </w:p>
        </w:tc>
        <w:tc>
          <w:tcPr>
            <w:tcW w:w="2880" w:type="dxa"/>
          </w:tcPr>
          <w:p w14:paraId="5788CD93" w14:textId="77777777" w:rsidR="00734D72" w:rsidRDefault="00000000">
            <w:r>
              <w:t>Obtiene todos los productos</w:t>
            </w:r>
          </w:p>
        </w:tc>
      </w:tr>
      <w:tr w:rsidR="00734D72" w:rsidRPr="00E31D35" w14:paraId="3B0312F2" w14:textId="77777777">
        <w:tc>
          <w:tcPr>
            <w:tcW w:w="2880" w:type="dxa"/>
          </w:tcPr>
          <w:p w14:paraId="53F1EB47" w14:textId="77777777" w:rsidR="00734D72" w:rsidRDefault="00000000">
            <w:r>
              <w:t>GET</w:t>
            </w:r>
          </w:p>
        </w:tc>
        <w:tc>
          <w:tcPr>
            <w:tcW w:w="2880" w:type="dxa"/>
          </w:tcPr>
          <w:p w14:paraId="02DBDC09" w14:textId="77777777" w:rsidR="00734D72" w:rsidRDefault="00000000">
            <w:r>
              <w:t>/api/productos/{codigo}</w:t>
            </w:r>
          </w:p>
        </w:tc>
        <w:tc>
          <w:tcPr>
            <w:tcW w:w="2880" w:type="dxa"/>
          </w:tcPr>
          <w:p w14:paraId="4795058F" w14:textId="77777777" w:rsidR="00734D72" w:rsidRPr="00E31D35" w:rsidRDefault="00000000">
            <w:pPr>
              <w:rPr>
                <w:lang w:val="es-ES"/>
              </w:rPr>
            </w:pPr>
            <w:r w:rsidRPr="00E31D35">
              <w:rPr>
                <w:lang w:val="es-ES"/>
              </w:rPr>
              <w:t>Obtiene un producto por su código</w:t>
            </w:r>
          </w:p>
        </w:tc>
      </w:tr>
    </w:tbl>
    <w:p w14:paraId="7FFAB024" w14:textId="77777777" w:rsidR="00734D72" w:rsidRPr="00E31D35" w:rsidRDefault="00000000">
      <w:pPr>
        <w:pStyle w:val="Ttulo1"/>
        <w:rPr>
          <w:lang w:val="es-ES"/>
        </w:rPr>
      </w:pPr>
      <w:r w:rsidRPr="00E31D35">
        <w:rPr>
          <w:lang w:val="es-ES"/>
        </w:rPr>
        <w:t>4. Simulación de Pago (Webpay)</w:t>
      </w:r>
    </w:p>
    <w:p w14:paraId="4F445A4D" w14:textId="77777777" w:rsidR="00734D72" w:rsidRPr="00E31D35" w:rsidRDefault="00000000">
      <w:pPr>
        <w:rPr>
          <w:lang w:val="es-ES"/>
        </w:rPr>
      </w:pPr>
      <w:r w:rsidRPr="00E31D35">
        <w:rPr>
          <w:lang w:val="es-ES"/>
        </w:rPr>
        <w:t>Simula el proceso de un pago a través de Webpay.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52"/>
        <w:gridCol w:w="3325"/>
        <w:gridCol w:w="2779"/>
      </w:tblGrid>
      <w:tr w:rsidR="00734D72" w14:paraId="251EE49C" w14:textId="77777777">
        <w:tc>
          <w:tcPr>
            <w:tcW w:w="2880" w:type="dxa"/>
          </w:tcPr>
          <w:p w14:paraId="0C491451" w14:textId="77777777" w:rsidR="00734D72" w:rsidRDefault="00000000">
            <w:proofErr w:type="spellStart"/>
            <w:r>
              <w:t>Método</w:t>
            </w:r>
            <w:proofErr w:type="spellEnd"/>
          </w:p>
        </w:tc>
        <w:tc>
          <w:tcPr>
            <w:tcW w:w="2880" w:type="dxa"/>
          </w:tcPr>
          <w:p w14:paraId="6A9D20D2" w14:textId="77777777" w:rsidR="00734D72" w:rsidRDefault="00000000">
            <w:r>
              <w:t>Ruta</w:t>
            </w:r>
          </w:p>
        </w:tc>
        <w:tc>
          <w:tcPr>
            <w:tcW w:w="2880" w:type="dxa"/>
          </w:tcPr>
          <w:p w14:paraId="2900F760" w14:textId="77777777" w:rsidR="00734D72" w:rsidRDefault="00000000">
            <w:r>
              <w:t>Descripción</w:t>
            </w:r>
          </w:p>
        </w:tc>
      </w:tr>
      <w:tr w:rsidR="00734D72" w:rsidRPr="00E31D35" w14:paraId="4470A502" w14:textId="77777777">
        <w:tc>
          <w:tcPr>
            <w:tcW w:w="2880" w:type="dxa"/>
          </w:tcPr>
          <w:p w14:paraId="2D34FA22" w14:textId="77777777" w:rsidR="00734D72" w:rsidRDefault="00000000">
            <w:r>
              <w:t>GET</w:t>
            </w:r>
          </w:p>
        </w:tc>
        <w:tc>
          <w:tcPr>
            <w:tcW w:w="2880" w:type="dxa"/>
          </w:tcPr>
          <w:p w14:paraId="646CAC70" w14:textId="77777777" w:rsidR="00734D72" w:rsidRDefault="00000000">
            <w:r>
              <w:t>/api/pago/iniciar?monto=10000</w:t>
            </w:r>
          </w:p>
        </w:tc>
        <w:tc>
          <w:tcPr>
            <w:tcW w:w="2880" w:type="dxa"/>
          </w:tcPr>
          <w:p w14:paraId="38202678" w14:textId="77777777" w:rsidR="00734D72" w:rsidRPr="00E31D35" w:rsidRDefault="00000000">
            <w:pPr>
              <w:rPr>
                <w:lang w:val="es-ES"/>
              </w:rPr>
            </w:pPr>
            <w:r w:rsidRPr="00E31D35">
              <w:rPr>
                <w:lang w:val="es-ES"/>
              </w:rPr>
              <w:t>Inicia el pago con el monto indicado (CLP)</w:t>
            </w:r>
          </w:p>
        </w:tc>
      </w:tr>
      <w:tr w:rsidR="00734D72" w14:paraId="6A9D1011" w14:textId="77777777">
        <w:tc>
          <w:tcPr>
            <w:tcW w:w="2880" w:type="dxa"/>
          </w:tcPr>
          <w:p w14:paraId="30770848" w14:textId="77777777" w:rsidR="00734D72" w:rsidRDefault="00000000">
            <w:r>
              <w:t>GET</w:t>
            </w:r>
          </w:p>
        </w:tc>
        <w:tc>
          <w:tcPr>
            <w:tcW w:w="2880" w:type="dxa"/>
          </w:tcPr>
          <w:p w14:paraId="618581BA" w14:textId="77777777" w:rsidR="00734D72" w:rsidRDefault="00000000">
            <w:r>
              <w:t>/api/pago/exito</w:t>
            </w:r>
          </w:p>
        </w:tc>
        <w:tc>
          <w:tcPr>
            <w:tcW w:w="2880" w:type="dxa"/>
          </w:tcPr>
          <w:p w14:paraId="59CEB906" w14:textId="77777777" w:rsidR="00734D72" w:rsidRDefault="00000000">
            <w:r>
              <w:t>Confirma un pago exitoso</w:t>
            </w:r>
          </w:p>
        </w:tc>
      </w:tr>
      <w:tr w:rsidR="00734D72" w:rsidRPr="00E31D35" w14:paraId="44FD0EFD" w14:textId="77777777">
        <w:tc>
          <w:tcPr>
            <w:tcW w:w="2880" w:type="dxa"/>
          </w:tcPr>
          <w:p w14:paraId="267E43CE" w14:textId="77777777" w:rsidR="00734D72" w:rsidRDefault="00000000">
            <w:r>
              <w:t>GET</w:t>
            </w:r>
          </w:p>
        </w:tc>
        <w:tc>
          <w:tcPr>
            <w:tcW w:w="2880" w:type="dxa"/>
          </w:tcPr>
          <w:p w14:paraId="54FBF154" w14:textId="77777777" w:rsidR="00734D72" w:rsidRDefault="00000000">
            <w:r>
              <w:t>/api/pago/error</w:t>
            </w:r>
          </w:p>
        </w:tc>
        <w:tc>
          <w:tcPr>
            <w:tcW w:w="2880" w:type="dxa"/>
          </w:tcPr>
          <w:p w14:paraId="606605E5" w14:textId="77777777" w:rsidR="00734D72" w:rsidRPr="00E31D35" w:rsidRDefault="00000000">
            <w:pPr>
              <w:rPr>
                <w:lang w:val="es-ES"/>
              </w:rPr>
            </w:pPr>
            <w:r w:rsidRPr="00E31D35">
              <w:rPr>
                <w:lang w:val="es-ES"/>
              </w:rPr>
              <w:t>Simula un error de pago</w:t>
            </w:r>
          </w:p>
        </w:tc>
      </w:tr>
    </w:tbl>
    <w:p w14:paraId="3B34CFDC" w14:textId="77777777" w:rsidR="00734D72" w:rsidRPr="00E31D35" w:rsidRDefault="00000000">
      <w:pPr>
        <w:pStyle w:val="Ttulo1"/>
        <w:rPr>
          <w:lang w:val="es-ES"/>
        </w:rPr>
      </w:pPr>
      <w:r w:rsidRPr="00E31D35">
        <w:rPr>
          <w:lang w:val="es-ES"/>
        </w:rPr>
        <w:lastRenderedPageBreak/>
        <w:t>5. Conversión de Divisas (API externa)</w:t>
      </w:r>
    </w:p>
    <w:p w14:paraId="7416FD7D" w14:textId="77777777" w:rsidR="00734D72" w:rsidRPr="00E31D35" w:rsidRDefault="00000000">
      <w:pPr>
        <w:rPr>
          <w:lang w:val="es-ES"/>
        </w:rPr>
      </w:pPr>
      <w:r w:rsidRPr="00E31D35">
        <w:rPr>
          <w:lang w:val="es-ES"/>
        </w:rPr>
        <w:t>Utiliza la API de https://mindicador.cl para obtener el valor actual del dólar.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31"/>
        <w:gridCol w:w="3363"/>
        <w:gridCol w:w="2762"/>
      </w:tblGrid>
      <w:tr w:rsidR="00734D72" w14:paraId="573E75FE" w14:textId="77777777">
        <w:tc>
          <w:tcPr>
            <w:tcW w:w="2880" w:type="dxa"/>
          </w:tcPr>
          <w:p w14:paraId="3107AB0F" w14:textId="77777777" w:rsidR="00734D72" w:rsidRDefault="00000000">
            <w:proofErr w:type="spellStart"/>
            <w:r>
              <w:t>Método</w:t>
            </w:r>
            <w:proofErr w:type="spellEnd"/>
          </w:p>
        </w:tc>
        <w:tc>
          <w:tcPr>
            <w:tcW w:w="2880" w:type="dxa"/>
          </w:tcPr>
          <w:p w14:paraId="0E3A21AA" w14:textId="77777777" w:rsidR="00734D72" w:rsidRDefault="00000000">
            <w:r>
              <w:t>Ruta</w:t>
            </w:r>
          </w:p>
        </w:tc>
        <w:tc>
          <w:tcPr>
            <w:tcW w:w="2880" w:type="dxa"/>
          </w:tcPr>
          <w:p w14:paraId="672A279C" w14:textId="77777777" w:rsidR="00734D72" w:rsidRDefault="00000000">
            <w:r>
              <w:t>Descripción</w:t>
            </w:r>
          </w:p>
        </w:tc>
      </w:tr>
      <w:tr w:rsidR="00734D72" w:rsidRPr="00E31D35" w14:paraId="6135F8D3" w14:textId="77777777">
        <w:tc>
          <w:tcPr>
            <w:tcW w:w="2880" w:type="dxa"/>
          </w:tcPr>
          <w:p w14:paraId="124187D0" w14:textId="77777777" w:rsidR="00734D72" w:rsidRDefault="00000000">
            <w:r>
              <w:t>GET</w:t>
            </w:r>
          </w:p>
        </w:tc>
        <w:tc>
          <w:tcPr>
            <w:tcW w:w="2880" w:type="dxa"/>
          </w:tcPr>
          <w:p w14:paraId="7703F7AC" w14:textId="77777777" w:rsidR="00734D72" w:rsidRDefault="00000000">
            <w:r>
              <w:t>/api/divisa/dolar</w:t>
            </w:r>
          </w:p>
        </w:tc>
        <w:tc>
          <w:tcPr>
            <w:tcW w:w="2880" w:type="dxa"/>
          </w:tcPr>
          <w:p w14:paraId="6E417BC4" w14:textId="77777777" w:rsidR="00734D72" w:rsidRPr="00E31D35" w:rsidRDefault="00000000">
            <w:pPr>
              <w:rPr>
                <w:lang w:val="es-ES"/>
              </w:rPr>
            </w:pPr>
            <w:r w:rsidRPr="00E31D35">
              <w:rPr>
                <w:lang w:val="es-ES"/>
              </w:rPr>
              <w:t>Obtiene el valor actual del dólar</w:t>
            </w:r>
          </w:p>
        </w:tc>
      </w:tr>
      <w:tr w:rsidR="00734D72" w:rsidRPr="00E31D35" w14:paraId="0CA1AF48" w14:textId="77777777">
        <w:tc>
          <w:tcPr>
            <w:tcW w:w="2880" w:type="dxa"/>
          </w:tcPr>
          <w:p w14:paraId="6E97A2C5" w14:textId="77777777" w:rsidR="00734D72" w:rsidRDefault="00000000">
            <w:r>
              <w:t>GET</w:t>
            </w:r>
          </w:p>
        </w:tc>
        <w:tc>
          <w:tcPr>
            <w:tcW w:w="2880" w:type="dxa"/>
          </w:tcPr>
          <w:p w14:paraId="4A4C63E4" w14:textId="77777777" w:rsidR="00734D72" w:rsidRDefault="00000000">
            <w:r>
              <w:t>/api/divisa/convertir?clp=10000</w:t>
            </w:r>
          </w:p>
        </w:tc>
        <w:tc>
          <w:tcPr>
            <w:tcW w:w="2880" w:type="dxa"/>
          </w:tcPr>
          <w:p w14:paraId="6FA0F346" w14:textId="77777777" w:rsidR="00734D72" w:rsidRPr="00E31D35" w:rsidRDefault="00000000">
            <w:pPr>
              <w:rPr>
                <w:lang w:val="es-ES"/>
              </w:rPr>
            </w:pPr>
            <w:r w:rsidRPr="00E31D35">
              <w:rPr>
                <w:lang w:val="es-ES"/>
              </w:rPr>
              <w:t>Convierte CLP a USD usando el valor actual</w:t>
            </w:r>
          </w:p>
        </w:tc>
      </w:tr>
    </w:tbl>
    <w:p w14:paraId="31CE1188" w14:textId="77777777" w:rsidR="00734D72" w:rsidRPr="00E31D35" w:rsidRDefault="00000000">
      <w:pPr>
        <w:pStyle w:val="Ttulo1"/>
        <w:rPr>
          <w:lang w:val="es-ES"/>
        </w:rPr>
      </w:pPr>
      <w:r w:rsidRPr="00E31D35">
        <w:rPr>
          <w:lang w:val="es-ES"/>
        </w:rPr>
        <w:t>6. Pruebas y Ejecución</w:t>
      </w:r>
    </w:p>
    <w:p w14:paraId="498366F9" w14:textId="77777777" w:rsidR="00734D72" w:rsidRPr="00E31D35" w:rsidRDefault="00000000">
      <w:pPr>
        <w:rPr>
          <w:lang w:val="es-ES"/>
        </w:rPr>
      </w:pPr>
      <w:r w:rsidRPr="00E31D35">
        <w:rPr>
          <w:lang w:val="es-ES"/>
        </w:rPr>
        <w:t>Para ejecutar la API:</w:t>
      </w:r>
      <w:r w:rsidRPr="00E31D35">
        <w:rPr>
          <w:lang w:val="es-ES"/>
        </w:rPr>
        <w:br/>
        <w:t>1. Descomprimir el proyecto.</w:t>
      </w:r>
      <w:r w:rsidRPr="00E31D35">
        <w:rPr>
          <w:lang w:val="es-ES"/>
        </w:rPr>
        <w:br/>
        <w:t>2. Ejecutar los siguientes comandos en consola:</w:t>
      </w:r>
      <w:r w:rsidRPr="00E31D35">
        <w:rPr>
          <w:lang w:val="es-ES"/>
        </w:rPr>
        <w:br/>
      </w:r>
      <w:r w:rsidRPr="00E31D35">
        <w:rPr>
          <w:lang w:val="es-ES"/>
        </w:rPr>
        <w:br/>
        <w:t xml:space="preserve">   </w:t>
      </w:r>
      <w:proofErr w:type="spellStart"/>
      <w:r w:rsidRPr="00E31D35">
        <w:rPr>
          <w:lang w:val="es-ES"/>
        </w:rPr>
        <w:t>mvn</w:t>
      </w:r>
      <w:proofErr w:type="spellEnd"/>
      <w:r w:rsidRPr="00E31D35">
        <w:rPr>
          <w:lang w:val="es-ES"/>
        </w:rPr>
        <w:t xml:space="preserve"> </w:t>
      </w:r>
      <w:proofErr w:type="spellStart"/>
      <w:r w:rsidRPr="00E31D35">
        <w:rPr>
          <w:lang w:val="es-ES"/>
        </w:rPr>
        <w:t>clean</w:t>
      </w:r>
      <w:proofErr w:type="spellEnd"/>
      <w:r w:rsidRPr="00E31D35">
        <w:rPr>
          <w:lang w:val="es-ES"/>
        </w:rPr>
        <w:t xml:space="preserve"> </w:t>
      </w:r>
      <w:proofErr w:type="spellStart"/>
      <w:r w:rsidRPr="00E31D35">
        <w:rPr>
          <w:lang w:val="es-ES"/>
        </w:rPr>
        <w:t>install</w:t>
      </w:r>
      <w:proofErr w:type="spellEnd"/>
      <w:r w:rsidRPr="00E31D35">
        <w:rPr>
          <w:lang w:val="es-ES"/>
        </w:rPr>
        <w:br/>
        <w:t xml:space="preserve">   </w:t>
      </w:r>
      <w:proofErr w:type="spellStart"/>
      <w:r w:rsidRPr="00E31D35">
        <w:rPr>
          <w:lang w:val="es-ES"/>
        </w:rPr>
        <w:t>mvn</w:t>
      </w:r>
      <w:proofErr w:type="spellEnd"/>
      <w:r w:rsidRPr="00E31D35">
        <w:rPr>
          <w:lang w:val="es-ES"/>
        </w:rPr>
        <w:t xml:space="preserve"> </w:t>
      </w:r>
      <w:proofErr w:type="spellStart"/>
      <w:r w:rsidRPr="00E31D35">
        <w:rPr>
          <w:lang w:val="es-ES"/>
        </w:rPr>
        <w:t>spring-</w:t>
      </w:r>
      <w:proofErr w:type="gramStart"/>
      <w:r w:rsidRPr="00E31D35">
        <w:rPr>
          <w:lang w:val="es-ES"/>
        </w:rPr>
        <w:t>boot:run</w:t>
      </w:r>
      <w:proofErr w:type="spellEnd"/>
      <w:proofErr w:type="gramEnd"/>
      <w:r w:rsidRPr="00E31D35">
        <w:rPr>
          <w:lang w:val="es-ES"/>
        </w:rPr>
        <w:br/>
      </w:r>
      <w:r w:rsidRPr="00E31D35">
        <w:rPr>
          <w:lang w:val="es-ES"/>
        </w:rPr>
        <w:br/>
        <w:t xml:space="preserve">3. Acceder a los </w:t>
      </w:r>
      <w:proofErr w:type="spellStart"/>
      <w:r w:rsidRPr="00E31D35">
        <w:rPr>
          <w:lang w:val="es-ES"/>
        </w:rPr>
        <w:t>endpoints</w:t>
      </w:r>
      <w:proofErr w:type="spellEnd"/>
      <w:r w:rsidRPr="00E31D35">
        <w:rPr>
          <w:lang w:val="es-ES"/>
        </w:rPr>
        <w:t xml:space="preserve"> a través del navegador o </w:t>
      </w:r>
      <w:proofErr w:type="spellStart"/>
      <w:r w:rsidRPr="00E31D35">
        <w:rPr>
          <w:lang w:val="es-ES"/>
        </w:rPr>
        <w:t>Postman</w:t>
      </w:r>
      <w:proofErr w:type="spellEnd"/>
      <w:r w:rsidRPr="00E31D35">
        <w:rPr>
          <w:lang w:val="es-ES"/>
        </w:rPr>
        <w:t>.</w:t>
      </w:r>
    </w:p>
    <w:p w14:paraId="51122CC2" w14:textId="77777777" w:rsidR="00734D72" w:rsidRPr="00E31D35" w:rsidRDefault="00000000">
      <w:pPr>
        <w:pStyle w:val="Ttulo1"/>
        <w:rPr>
          <w:lang w:val="es-ES"/>
        </w:rPr>
      </w:pPr>
      <w:r w:rsidRPr="00E31D35">
        <w:rPr>
          <w:lang w:val="es-ES"/>
        </w:rPr>
        <w:t>7. Conclusión</w:t>
      </w:r>
    </w:p>
    <w:p w14:paraId="414BE133" w14:textId="69F98DB6" w:rsidR="00734D72" w:rsidRDefault="00000000">
      <w:r w:rsidRPr="00E31D35">
        <w:rPr>
          <w:lang w:val="es-ES"/>
        </w:rPr>
        <w:t>Esta solución cumple con todos los requerimientos de integración exigidos por la evaluación:</w:t>
      </w:r>
      <w:r w:rsidRPr="00E31D35">
        <w:rPr>
          <w:lang w:val="es-ES"/>
        </w:rPr>
        <w:br/>
        <w:t>- API REST funcional con datos simulados.</w:t>
      </w:r>
      <w:r w:rsidRPr="00E31D35">
        <w:rPr>
          <w:lang w:val="es-ES"/>
        </w:rPr>
        <w:br/>
        <w:t>- Simulación de integración con Webpay.</w:t>
      </w:r>
      <w:r w:rsidRPr="00E31D35">
        <w:rPr>
          <w:lang w:val="es-ES"/>
        </w:rPr>
        <w:br/>
        <w:t>- Integración en tiempo real con un servicio externo para conversión de divisas.</w:t>
      </w:r>
      <w:r w:rsidRPr="00E31D35">
        <w:rPr>
          <w:lang w:val="es-ES"/>
        </w:rPr>
        <w:br/>
      </w:r>
      <w:r w:rsidRPr="00E31D35">
        <w:rPr>
          <w:lang w:val="es-ES"/>
        </w:rPr>
        <w:br/>
      </w:r>
    </w:p>
    <w:sectPr w:rsidR="00734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571603">
    <w:abstractNumId w:val="8"/>
  </w:num>
  <w:num w:numId="2" w16cid:durableId="609624476">
    <w:abstractNumId w:val="6"/>
  </w:num>
  <w:num w:numId="3" w16cid:durableId="463621566">
    <w:abstractNumId w:val="5"/>
  </w:num>
  <w:num w:numId="4" w16cid:durableId="629827216">
    <w:abstractNumId w:val="4"/>
  </w:num>
  <w:num w:numId="5" w16cid:durableId="910113831">
    <w:abstractNumId w:val="7"/>
  </w:num>
  <w:num w:numId="6" w16cid:durableId="1055158804">
    <w:abstractNumId w:val="3"/>
  </w:num>
  <w:num w:numId="7" w16cid:durableId="180701609">
    <w:abstractNumId w:val="2"/>
  </w:num>
  <w:num w:numId="8" w16cid:durableId="924340315">
    <w:abstractNumId w:val="1"/>
  </w:num>
  <w:num w:numId="9" w16cid:durableId="52058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4D72"/>
    <w:rsid w:val="00AA1D8D"/>
    <w:rsid w:val="00B47730"/>
    <w:rsid w:val="00CB0664"/>
    <w:rsid w:val="00D61C1A"/>
    <w:rsid w:val="00E31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949EB"/>
  <w14:defaultImageDpi w14:val="300"/>
  <w15:docId w15:val="{389CDBA9-A6A3-4719-8E17-9B44B352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EDUARDO ANDRES FIGUEROA FIGUEROA</cp:lastModifiedBy>
  <cp:revision>2</cp:revision>
  <dcterms:created xsi:type="dcterms:W3CDTF">2013-12-23T23:15:00Z</dcterms:created>
  <dcterms:modified xsi:type="dcterms:W3CDTF">2025-05-31T06:33:00Z</dcterms:modified>
  <cp:category/>
</cp:coreProperties>
</file>