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DE5" w:rsidRPr="00624DE5" w:rsidRDefault="00BA20DB" w:rsidP="00624DE5">
      <w:pPr>
        <w:jc w:val="both"/>
        <w:rPr>
          <w:rFonts w:ascii="Times New Roman" w:hAnsi="Times New Roman" w:cs="Times New Roman"/>
          <w:b/>
          <w:sz w:val="24"/>
          <w:szCs w:val="24"/>
        </w:rPr>
      </w:pPr>
      <w:r>
        <w:rPr>
          <w:rFonts w:ascii="Times New Roman" w:hAnsi="Times New Roman" w:cs="Times New Roman"/>
          <w:sz w:val="24"/>
          <w:szCs w:val="24"/>
        </w:rPr>
        <w:t xml:space="preserve">Platform to develop </w:t>
      </w:r>
      <w:r w:rsidR="00624DE5" w:rsidRPr="00624DE5">
        <w:rPr>
          <w:rFonts w:ascii="Times New Roman" w:hAnsi="Times New Roman" w:cs="Times New Roman"/>
          <w:sz w:val="24"/>
          <w:szCs w:val="24"/>
        </w:rPr>
        <w:t>medical applications using biosignals.</w:t>
      </w:r>
    </w:p>
    <w:p w:rsidR="00624DE5" w:rsidRPr="00624DE5" w:rsidRDefault="00624DE5" w:rsidP="00624DE5">
      <w:pPr>
        <w:jc w:val="both"/>
        <w:rPr>
          <w:rFonts w:ascii="Times New Roman" w:hAnsi="Times New Roman" w:cs="Times New Roman"/>
          <w:b/>
          <w:sz w:val="24"/>
          <w:szCs w:val="24"/>
        </w:rPr>
      </w:pPr>
      <w:r w:rsidRPr="00624DE5">
        <w:rPr>
          <w:rFonts w:ascii="Times New Roman" w:hAnsi="Times New Roman" w:cs="Times New Roman"/>
          <w:b/>
          <w:sz w:val="24"/>
          <w:szCs w:val="24"/>
        </w:rPr>
        <w:t>Issue</w:t>
      </w:r>
    </w:p>
    <w:p w:rsidR="00624DE5" w:rsidRDefault="00624DE5" w:rsidP="00624DE5">
      <w:pPr>
        <w:jc w:val="both"/>
        <w:rPr>
          <w:rFonts w:ascii="Times New Roman" w:hAnsi="Times New Roman" w:cs="Times New Roman"/>
          <w:sz w:val="24"/>
          <w:szCs w:val="24"/>
        </w:rPr>
      </w:pPr>
      <w:r w:rsidRPr="00624DE5">
        <w:rPr>
          <w:rFonts w:ascii="Times New Roman" w:hAnsi="Times New Roman" w:cs="Times New Roman"/>
          <w:sz w:val="24"/>
          <w:szCs w:val="24"/>
        </w:rPr>
        <w:t>All available platforms in the market for biosignal acquisition have very closed technologies in terms of user’s accessibility to the acquired signals. Therefore, the signal acquisition only works with their specific software and it is not possible or not an easy task to link their platforms to Matlab, Labview, VB, or other high-level or low-level technical computer languages or interactive environments. This makes for hobbyists, engineering students and engineers not an easy task to develop their own applications using biosignals, since they have to struggle with the hardware development to acquire those signals first and not being able to focus on their own application.</w:t>
      </w:r>
    </w:p>
    <w:p w:rsidR="00624DE5" w:rsidRDefault="00624DE5" w:rsidP="00624DE5">
      <w:pPr>
        <w:jc w:val="both"/>
        <w:rPr>
          <w:rFonts w:ascii="Times New Roman" w:hAnsi="Times New Roman" w:cs="Times New Roman"/>
          <w:sz w:val="24"/>
          <w:szCs w:val="24"/>
        </w:rPr>
      </w:pPr>
      <w:r>
        <w:rPr>
          <w:rFonts w:ascii="Times New Roman" w:hAnsi="Times New Roman" w:cs="Times New Roman"/>
          <w:sz w:val="24"/>
          <w:szCs w:val="24"/>
        </w:rPr>
        <w:t>Moreover, there’s no platform that brings together this biomedical field to the technology trends: big data, Internet of Things, etc.</w:t>
      </w:r>
    </w:p>
    <w:p w:rsidR="00624DE5" w:rsidRPr="00624DE5" w:rsidRDefault="00624DE5" w:rsidP="00624DE5">
      <w:pPr>
        <w:jc w:val="both"/>
        <w:rPr>
          <w:rFonts w:ascii="Times New Roman" w:hAnsi="Times New Roman" w:cs="Times New Roman"/>
          <w:b/>
          <w:sz w:val="24"/>
          <w:szCs w:val="24"/>
        </w:rPr>
      </w:pPr>
      <w:r>
        <w:rPr>
          <w:rFonts w:ascii="Times New Roman" w:hAnsi="Times New Roman" w:cs="Times New Roman"/>
          <w:b/>
          <w:sz w:val="24"/>
          <w:szCs w:val="24"/>
        </w:rPr>
        <w:t>Idea</w:t>
      </w:r>
    </w:p>
    <w:p w:rsidR="00CA3FA7" w:rsidRDefault="008A0A9F" w:rsidP="00CA3FA7">
      <w:pPr>
        <w:jc w:val="both"/>
        <w:rPr>
          <w:rFonts w:ascii="Times New Roman" w:hAnsi="Times New Roman" w:cs="Times New Roman"/>
          <w:sz w:val="24"/>
          <w:szCs w:val="24"/>
        </w:rPr>
      </w:pPr>
      <w:r>
        <w:rPr>
          <w:rFonts w:ascii="Times New Roman" w:hAnsi="Times New Roman" w:cs="Times New Roman"/>
          <w:sz w:val="24"/>
          <w:szCs w:val="24"/>
        </w:rPr>
        <w:t>A special hardware will be used to acquire</w:t>
      </w:r>
      <w:r w:rsidR="00624DE5">
        <w:rPr>
          <w:rFonts w:ascii="Times New Roman" w:hAnsi="Times New Roman" w:cs="Times New Roman"/>
          <w:sz w:val="24"/>
          <w:szCs w:val="24"/>
        </w:rPr>
        <w:t xml:space="preserve"> </w:t>
      </w:r>
      <w:r>
        <w:rPr>
          <w:rFonts w:ascii="Times New Roman" w:hAnsi="Times New Roman" w:cs="Times New Roman"/>
          <w:sz w:val="24"/>
          <w:szCs w:val="24"/>
        </w:rPr>
        <w:t>the</w:t>
      </w:r>
      <w:r w:rsidR="00CA3FA7">
        <w:rPr>
          <w:rFonts w:ascii="Times New Roman" w:hAnsi="Times New Roman" w:cs="Times New Roman"/>
          <w:sz w:val="24"/>
          <w:szCs w:val="24"/>
        </w:rPr>
        <w:t xml:space="preserve"> biosignals. </w:t>
      </w:r>
      <w:r>
        <w:rPr>
          <w:rFonts w:ascii="Times New Roman" w:hAnsi="Times New Roman" w:cs="Times New Roman"/>
          <w:sz w:val="24"/>
          <w:szCs w:val="24"/>
        </w:rPr>
        <w:t xml:space="preserve">This HW could be configure via the mobile phone or computer, to acquire different signals; e.g., EMG, EEG, ECG, etc. </w:t>
      </w:r>
      <w:r w:rsidR="00CA3FA7">
        <w:rPr>
          <w:rFonts w:ascii="Times New Roman" w:hAnsi="Times New Roman" w:cs="Times New Roman"/>
          <w:sz w:val="24"/>
          <w:szCs w:val="24"/>
        </w:rPr>
        <w:t>The acquired signals will be sent to the mobile phone</w:t>
      </w:r>
      <w:r>
        <w:rPr>
          <w:rFonts w:ascii="Times New Roman" w:hAnsi="Times New Roman" w:cs="Times New Roman"/>
          <w:sz w:val="24"/>
          <w:szCs w:val="24"/>
        </w:rPr>
        <w:t xml:space="preserve"> or the computer (extra module for Bluetooth input)</w:t>
      </w:r>
      <w:r w:rsidR="00CA3FA7">
        <w:rPr>
          <w:rFonts w:ascii="Times New Roman" w:hAnsi="Times New Roman" w:cs="Times New Roman"/>
          <w:sz w:val="24"/>
          <w:szCs w:val="24"/>
        </w:rPr>
        <w:t xml:space="preserve"> for </w:t>
      </w:r>
      <w:r>
        <w:rPr>
          <w:rFonts w:ascii="Times New Roman" w:hAnsi="Times New Roman" w:cs="Times New Roman"/>
          <w:sz w:val="24"/>
          <w:szCs w:val="24"/>
        </w:rPr>
        <w:t xml:space="preserve">digital </w:t>
      </w:r>
      <w:r w:rsidR="00CA3FA7">
        <w:rPr>
          <w:rFonts w:ascii="Times New Roman" w:hAnsi="Times New Roman" w:cs="Times New Roman"/>
          <w:sz w:val="24"/>
          <w:szCs w:val="24"/>
        </w:rPr>
        <w:t>processing and</w:t>
      </w:r>
      <w:r>
        <w:rPr>
          <w:rFonts w:ascii="Times New Roman" w:hAnsi="Times New Roman" w:cs="Times New Roman"/>
          <w:sz w:val="24"/>
          <w:szCs w:val="24"/>
        </w:rPr>
        <w:t>/or</w:t>
      </w:r>
      <w:r w:rsidR="00CA3FA7">
        <w:rPr>
          <w:rFonts w:ascii="Times New Roman" w:hAnsi="Times New Roman" w:cs="Times New Roman"/>
          <w:sz w:val="24"/>
          <w:szCs w:val="24"/>
        </w:rPr>
        <w:t xml:space="preserve"> monitoring. If the mobile phone has an internet connection, the signals could also be displayed online.</w:t>
      </w:r>
    </w:p>
    <w:p w:rsidR="00CA3FA7" w:rsidRPr="00CA3FA7" w:rsidRDefault="00CA3FA7" w:rsidP="00CA3FA7">
      <w:pPr>
        <w:jc w:val="both"/>
        <w:rPr>
          <w:rFonts w:ascii="Times New Roman" w:hAnsi="Times New Roman" w:cs="Times New Roman"/>
          <w:sz w:val="24"/>
          <w:szCs w:val="24"/>
        </w:rPr>
      </w:pPr>
      <w:r>
        <w:rPr>
          <w:rFonts w:ascii="Times New Roman" w:hAnsi="Times New Roman" w:cs="Times New Roman"/>
          <w:sz w:val="24"/>
          <w:szCs w:val="24"/>
        </w:rPr>
        <w:t>An easy-to-use software platform will be provided in order to develop application</w:t>
      </w:r>
      <w:r w:rsidR="008A0A9F">
        <w:rPr>
          <w:rFonts w:ascii="Times New Roman" w:hAnsi="Times New Roman" w:cs="Times New Roman"/>
          <w:sz w:val="24"/>
          <w:szCs w:val="24"/>
        </w:rPr>
        <w:t>s</w:t>
      </w:r>
      <w:r>
        <w:rPr>
          <w:rFonts w:ascii="Times New Roman" w:hAnsi="Times New Roman" w:cs="Times New Roman"/>
          <w:sz w:val="24"/>
          <w:szCs w:val="24"/>
        </w:rPr>
        <w:t xml:space="preserve"> for the mobile phone or the computer.</w:t>
      </w:r>
      <w:r w:rsidR="008A0A9F">
        <w:rPr>
          <w:rFonts w:ascii="Times New Roman" w:hAnsi="Times New Roman" w:cs="Times New Roman"/>
          <w:sz w:val="24"/>
          <w:szCs w:val="24"/>
        </w:rPr>
        <w:t xml:space="preserve"> Each measurement, that goes to the computer or the mobile phone will be saved in and then synchronized in an online database. </w:t>
      </w:r>
    </w:p>
    <w:p w:rsidR="00624DE5" w:rsidRDefault="00624DE5" w:rsidP="00624DE5">
      <w:pPr>
        <w:jc w:val="both"/>
        <w:rPr>
          <w:rFonts w:ascii="Times New Roman" w:hAnsi="Times New Roman" w:cs="Times New Roman"/>
          <w:b/>
          <w:sz w:val="24"/>
          <w:szCs w:val="24"/>
        </w:rPr>
      </w:pPr>
      <w:r>
        <w:rPr>
          <w:rFonts w:ascii="Times New Roman" w:hAnsi="Times New Roman" w:cs="Times New Roman"/>
          <w:b/>
          <w:sz w:val="24"/>
          <w:szCs w:val="24"/>
        </w:rPr>
        <w:t>Revenue model</w:t>
      </w:r>
    </w:p>
    <w:p w:rsidR="00624DE5" w:rsidRPr="00624DE5" w:rsidRDefault="0019627A" w:rsidP="00624DE5">
      <w:pPr>
        <w:jc w:val="both"/>
        <w:rPr>
          <w:rFonts w:ascii="Times New Roman" w:hAnsi="Times New Roman" w:cs="Times New Roman"/>
          <w:sz w:val="24"/>
          <w:szCs w:val="24"/>
        </w:rPr>
      </w:pPr>
      <w:r>
        <w:rPr>
          <w:rFonts w:ascii="Times New Roman" w:hAnsi="Times New Roman" w:cs="Times New Roman"/>
          <w:sz w:val="24"/>
          <w:szCs w:val="24"/>
        </w:rPr>
        <w:t>The following methods are intended to be used in order to have a profitable business.</w:t>
      </w:r>
    </w:p>
    <w:p w:rsidR="0019627A" w:rsidRPr="0019627A" w:rsidRDefault="0019627A" w:rsidP="00624DE5">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Retail of electronic platform.</w:t>
      </w:r>
    </w:p>
    <w:p w:rsidR="00624DE5" w:rsidRPr="00624DE5" w:rsidRDefault="00624DE5" w:rsidP="00624DE5">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Clinical study: companies will post their experiments and will pay people around the world to do their tests for them.</w:t>
      </w:r>
      <w:r w:rsidR="00CA3FA7">
        <w:rPr>
          <w:rFonts w:ascii="Times New Roman" w:hAnsi="Times New Roman" w:cs="Times New Roman"/>
          <w:sz w:val="24"/>
          <w:szCs w:val="24"/>
        </w:rPr>
        <w:t xml:space="preserve"> A percentage fee has to be paid for each posted experiment.</w:t>
      </w:r>
    </w:p>
    <w:p w:rsidR="00CA3FA7" w:rsidRPr="007935D4" w:rsidRDefault="00624DE5" w:rsidP="0019627A">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Biosignal data</w:t>
      </w:r>
      <w:r w:rsidR="008A0A9F">
        <w:rPr>
          <w:rFonts w:ascii="Times New Roman" w:hAnsi="Times New Roman" w:cs="Times New Roman"/>
          <w:sz w:val="24"/>
          <w:szCs w:val="24"/>
        </w:rPr>
        <w:t>base</w:t>
      </w:r>
      <w:r>
        <w:rPr>
          <w:rFonts w:ascii="Times New Roman" w:hAnsi="Times New Roman" w:cs="Times New Roman"/>
          <w:sz w:val="24"/>
          <w:szCs w:val="24"/>
        </w:rPr>
        <w:t xml:space="preserve">: </w:t>
      </w:r>
      <w:r w:rsidR="00CA3FA7">
        <w:rPr>
          <w:rFonts w:ascii="Times New Roman" w:hAnsi="Times New Roman" w:cs="Times New Roman"/>
          <w:sz w:val="24"/>
          <w:szCs w:val="24"/>
        </w:rPr>
        <w:t>all signals acquired by t</w:t>
      </w:r>
      <w:r w:rsidR="008A0A9F">
        <w:rPr>
          <w:rFonts w:ascii="Times New Roman" w:hAnsi="Times New Roman" w:cs="Times New Roman"/>
          <w:sz w:val="24"/>
          <w:szCs w:val="24"/>
        </w:rPr>
        <w:t xml:space="preserve">he phone will be sent to a database </w:t>
      </w:r>
      <w:r w:rsidR="00CA3FA7">
        <w:rPr>
          <w:rFonts w:ascii="Times New Roman" w:hAnsi="Times New Roman" w:cs="Times New Roman"/>
          <w:sz w:val="24"/>
          <w:szCs w:val="24"/>
        </w:rPr>
        <w:t>in the cloud. This will be accessible for people with a “premium” account.</w:t>
      </w:r>
    </w:p>
    <w:p w:rsidR="007935D4" w:rsidRPr="00624DE5" w:rsidRDefault="007935D4" w:rsidP="00624DE5">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 xml:space="preserve">Consumables: </w:t>
      </w:r>
      <w:r w:rsidR="0019627A">
        <w:rPr>
          <w:rFonts w:ascii="Times New Roman" w:hAnsi="Times New Roman" w:cs="Times New Roman"/>
          <w:sz w:val="24"/>
          <w:szCs w:val="24"/>
        </w:rPr>
        <w:t xml:space="preserve">partner with companies that sell </w:t>
      </w:r>
      <w:r>
        <w:rPr>
          <w:rFonts w:ascii="Times New Roman" w:hAnsi="Times New Roman" w:cs="Times New Roman"/>
          <w:sz w:val="24"/>
          <w:szCs w:val="24"/>
        </w:rPr>
        <w:t>electrodes</w:t>
      </w:r>
      <w:r w:rsidR="0019627A">
        <w:rPr>
          <w:rFonts w:ascii="Times New Roman" w:hAnsi="Times New Roman" w:cs="Times New Roman"/>
          <w:sz w:val="24"/>
          <w:szCs w:val="24"/>
        </w:rPr>
        <w:t>, sell their products on the website and get a commission out of it</w:t>
      </w:r>
      <w:r>
        <w:rPr>
          <w:rFonts w:ascii="Times New Roman" w:hAnsi="Times New Roman" w:cs="Times New Roman"/>
          <w:sz w:val="24"/>
          <w:szCs w:val="24"/>
        </w:rPr>
        <w:t>.</w:t>
      </w:r>
    </w:p>
    <w:p w:rsidR="00BA20DB" w:rsidRDefault="00624DE5" w:rsidP="008154EE">
      <w:pPr>
        <w:jc w:val="both"/>
        <w:rPr>
          <w:rFonts w:ascii="Times New Roman" w:hAnsi="Times New Roman" w:cs="Times New Roman"/>
          <w:sz w:val="24"/>
          <w:szCs w:val="24"/>
        </w:rPr>
      </w:pPr>
      <w:r>
        <w:rPr>
          <w:rFonts w:ascii="Times New Roman" w:hAnsi="Times New Roman" w:cs="Times New Roman"/>
          <w:b/>
          <w:sz w:val="24"/>
          <w:szCs w:val="24"/>
        </w:rPr>
        <w:t>Market</w:t>
      </w:r>
      <w:bookmarkStart w:id="0" w:name="_GoBack"/>
      <w:bookmarkEnd w:id="0"/>
    </w:p>
    <w:p w:rsidR="00624DE5" w:rsidRDefault="0019627A" w:rsidP="00624DE5">
      <w:pPr>
        <w:jc w:val="both"/>
        <w:rPr>
          <w:rFonts w:ascii="Times New Roman" w:hAnsi="Times New Roman" w:cs="Times New Roman"/>
          <w:sz w:val="24"/>
          <w:szCs w:val="24"/>
        </w:rPr>
      </w:pPr>
      <w:r>
        <w:rPr>
          <w:rFonts w:ascii="Times New Roman" w:hAnsi="Times New Roman" w:cs="Times New Roman"/>
          <w:sz w:val="24"/>
          <w:szCs w:val="24"/>
        </w:rPr>
        <w:t>The following</w:t>
      </w:r>
      <w:r w:rsidR="007A453D">
        <w:rPr>
          <w:rFonts w:ascii="Times New Roman" w:hAnsi="Times New Roman" w:cs="Times New Roman"/>
          <w:sz w:val="24"/>
          <w:szCs w:val="24"/>
        </w:rPr>
        <w:t xml:space="preserve"> ideas will be used to get attraction of the product.</w:t>
      </w:r>
    </w:p>
    <w:p w:rsidR="00CA3FA7" w:rsidRDefault="00CA3FA7" w:rsidP="00CA3FA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Student competitions: provide the HW and a monetary price.</w:t>
      </w:r>
    </w:p>
    <w:p w:rsidR="00CA3FA7" w:rsidRDefault="00CA3FA7" w:rsidP="00CA3FA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Involve universities with Biomedical Engineering </w:t>
      </w:r>
      <w:r w:rsidR="007A453D">
        <w:rPr>
          <w:rFonts w:ascii="Times New Roman" w:hAnsi="Times New Roman" w:cs="Times New Roman"/>
          <w:sz w:val="24"/>
          <w:szCs w:val="24"/>
        </w:rPr>
        <w:t>courses</w:t>
      </w:r>
      <w:r>
        <w:rPr>
          <w:rFonts w:ascii="Times New Roman" w:hAnsi="Times New Roman" w:cs="Times New Roman"/>
          <w:sz w:val="24"/>
          <w:szCs w:val="24"/>
        </w:rPr>
        <w:t>.</w:t>
      </w:r>
    </w:p>
    <w:p w:rsidR="00CA3FA7" w:rsidRDefault="00CA3FA7" w:rsidP="00CA3FA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Create videos online on how to do specific applications (e.g., move mouse with EEG).</w:t>
      </w:r>
    </w:p>
    <w:p w:rsidR="00CA3FA7" w:rsidRDefault="00CA3FA7" w:rsidP="00CA3FA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Program for kids or refugees to be interested about engineering.</w:t>
      </w:r>
    </w:p>
    <w:p w:rsidR="00D27F5B" w:rsidRPr="00CA3FA7" w:rsidRDefault="00354A69" w:rsidP="00D27F5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signal of the month: post interesting signals online and people will vote each month for the most useful signal. Winner will get an award. This will motivate people to share their measurements.</w:t>
      </w:r>
    </w:p>
    <w:p w:rsidR="00CA3FA7" w:rsidRPr="00CA3FA7" w:rsidRDefault="00CA3FA7" w:rsidP="00624DE5">
      <w:pPr>
        <w:jc w:val="both"/>
        <w:rPr>
          <w:rFonts w:ascii="Times New Roman" w:hAnsi="Times New Roman" w:cs="Times New Roman"/>
          <w:sz w:val="24"/>
          <w:szCs w:val="24"/>
        </w:rPr>
      </w:pPr>
    </w:p>
    <w:sectPr w:rsidR="00CA3FA7" w:rsidRPr="00CA3FA7" w:rsidSect="00624DE5">
      <w:pgSz w:w="11907"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BBD" w:rsidRDefault="00C61BBD" w:rsidP="007A453D">
      <w:pPr>
        <w:spacing w:after="0" w:line="240" w:lineRule="auto"/>
      </w:pPr>
      <w:r>
        <w:separator/>
      </w:r>
    </w:p>
  </w:endnote>
  <w:endnote w:type="continuationSeparator" w:id="0">
    <w:p w:rsidR="00C61BBD" w:rsidRDefault="00C61BBD" w:rsidP="007A4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BBD" w:rsidRDefault="00C61BBD" w:rsidP="007A453D">
      <w:pPr>
        <w:spacing w:after="0" w:line="240" w:lineRule="auto"/>
      </w:pPr>
      <w:r>
        <w:separator/>
      </w:r>
    </w:p>
  </w:footnote>
  <w:footnote w:type="continuationSeparator" w:id="0">
    <w:p w:rsidR="00C61BBD" w:rsidRDefault="00C61BBD" w:rsidP="007A4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95A2B"/>
    <w:multiLevelType w:val="hybridMultilevel"/>
    <w:tmpl w:val="8236BD3E"/>
    <w:lvl w:ilvl="0" w:tplc="723256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E3784"/>
    <w:multiLevelType w:val="hybridMultilevel"/>
    <w:tmpl w:val="3110B71E"/>
    <w:lvl w:ilvl="0" w:tplc="69B8400A">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202B"/>
    <w:rsid w:val="0019627A"/>
    <w:rsid w:val="001B518A"/>
    <w:rsid w:val="00354A69"/>
    <w:rsid w:val="0048202B"/>
    <w:rsid w:val="0056588C"/>
    <w:rsid w:val="00624DE5"/>
    <w:rsid w:val="007935D4"/>
    <w:rsid w:val="007A453D"/>
    <w:rsid w:val="008154EE"/>
    <w:rsid w:val="008A0A9F"/>
    <w:rsid w:val="008E2A15"/>
    <w:rsid w:val="009A3AC4"/>
    <w:rsid w:val="00BA20DB"/>
    <w:rsid w:val="00C61BBD"/>
    <w:rsid w:val="00CA3FA7"/>
    <w:rsid w:val="00D27F5B"/>
    <w:rsid w:val="00F53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091BC"/>
  <w15:docId w15:val="{3F19C719-BA7E-471E-9DFF-2D4FFF043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DE5"/>
    <w:pPr>
      <w:ind w:left="720"/>
      <w:contextualSpacing/>
    </w:pPr>
  </w:style>
  <w:style w:type="paragraph" w:styleId="Header">
    <w:name w:val="header"/>
    <w:basedOn w:val="Normal"/>
    <w:link w:val="HeaderChar"/>
    <w:uiPriority w:val="99"/>
    <w:unhideWhenUsed/>
    <w:rsid w:val="007A453D"/>
    <w:pPr>
      <w:tabs>
        <w:tab w:val="center" w:pos="4419"/>
        <w:tab w:val="right" w:pos="8838"/>
      </w:tabs>
      <w:spacing w:after="0" w:line="240" w:lineRule="auto"/>
    </w:pPr>
  </w:style>
  <w:style w:type="character" w:customStyle="1" w:styleId="HeaderChar">
    <w:name w:val="Header Char"/>
    <w:basedOn w:val="DefaultParagraphFont"/>
    <w:link w:val="Header"/>
    <w:uiPriority w:val="99"/>
    <w:rsid w:val="007A453D"/>
  </w:style>
  <w:style w:type="paragraph" w:styleId="Footer">
    <w:name w:val="footer"/>
    <w:basedOn w:val="Normal"/>
    <w:link w:val="FooterChar"/>
    <w:uiPriority w:val="99"/>
    <w:unhideWhenUsed/>
    <w:rsid w:val="007A453D"/>
    <w:pPr>
      <w:tabs>
        <w:tab w:val="center" w:pos="4419"/>
        <w:tab w:val="right" w:pos="8838"/>
      </w:tabs>
      <w:spacing w:after="0" w:line="240" w:lineRule="auto"/>
    </w:pPr>
  </w:style>
  <w:style w:type="character" w:customStyle="1" w:styleId="FooterChar">
    <w:name w:val="Footer Char"/>
    <w:basedOn w:val="DefaultParagraphFont"/>
    <w:link w:val="Footer"/>
    <w:uiPriority w:val="99"/>
    <w:rsid w:val="007A4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EduardoLAV</dc:creator>
  <cp:lastModifiedBy>Lopez Arce Vivas, Eduardo</cp:lastModifiedBy>
  <cp:revision>10</cp:revision>
  <dcterms:created xsi:type="dcterms:W3CDTF">2016-12-11T19:45:00Z</dcterms:created>
  <dcterms:modified xsi:type="dcterms:W3CDTF">2018-09-23T15:36:00Z</dcterms:modified>
</cp:coreProperties>
</file>