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1551B9" w14:textId="77777777" w:rsidR="00696041" w:rsidRPr="00200089" w:rsidRDefault="00696041" w:rsidP="00315CBF">
      <w:pPr>
        <w:pBdr>
          <w:bottom w:val="single" w:sz="4" w:space="1" w:color="auto"/>
        </w:pBdr>
        <w:spacing w:after="120" w:line="240" w:lineRule="auto"/>
        <w:ind w:left="0" w:firstLine="0"/>
        <w:jc w:val="center"/>
        <w:rPr>
          <w:rFonts w:ascii="Century Gothic" w:eastAsia="Arial Unicode MS" w:hAnsi="Century Gothic" w:cs="Leelawadee UI Semilight"/>
          <w:b/>
        </w:rPr>
      </w:pPr>
      <w:r>
        <w:rPr>
          <w:rFonts w:ascii="Century Gothic" w:eastAsia="Arial Unicode MS" w:hAnsi="Century Gothic" w:cs="Leelawadee UI Semilight"/>
          <w:b/>
        </w:rPr>
        <w:t>CONTRATO DE PRESTAÇÃO DE SERVIÇOS ADVOCATÍCIOS</w:t>
      </w:r>
    </w:p>
    <w:p w14:paraId="27ECDA5C" w14:textId="60C87664" w:rsidR="00696041" w:rsidRPr="00200089" w:rsidRDefault="00696041" w:rsidP="00315CBF">
      <w:pPr>
        <w:spacing w:after="120" w:line="240" w:lineRule="auto"/>
        <w:ind w:left="0" w:firstLine="0"/>
        <w:rPr>
          <w:rFonts w:ascii="Century Gothic" w:hAnsi="Century Gothic"/>
        </w:rPr>
      </w:pPr>
      <w:r>
        <w:rPr>
          <w:rFonts w:ascii="Century Gothic" w:eastAsia="Arial Unicode MS" w:hAnsi="Century Gothic" w:cs="Leelawadee UI Semilight"/>
          <w:b/>
        </w:rPr>
        <w:t>CONTRATO DE PRESTAÇÃO DE SERVIÇOS ADVOCATÍCIOS</w:t>
      </w:r>
      <w:r>
        <w:rPr>
          <w:rFonts w:ascii="Century Gothic" w:eastAsia="Arial Unicode MS" w:hAnsi="Century Gothic" w:cs="Leelawadee UI Semilight"/>
        </w:rPr>
        <w:t xml:space="preserve">, que fazem de um lado, </w:t>
      </w:r>
      <w:r>
        <w:rPr>
          <w:rFonts w:ascii="Century Gothic" w:hAnsi="Century Gothic"/>
          <w:b/>
        </w:rPr>
        <w:t>OSCAR SEBASTIÃO DE AVILA TRINDADE SOCIEDADE INDIVIDUAL DE ADVOCACIA</w:t>
      </w:r>
      <w:r>
        <w:rPr>
          <w:rFonts w:ascii="Century Gothic" w:hAnsi="Century Gothic"/>
        </w:rPr>
        <w:t xml:space="preserve">, inscrito na Ordem dos Advogados do Brasil, Seccional do Estado de Santa Catarina sob o nº 5354/2019, e no Cadastro Nacional de Pessoas Jurídicas (CNPJ/MF) sob nº 35.759.595/0001-48, </w:t>
      </w:r>
      <w:r>
        <w:rPr>
          <w:rFonts w:ascii="Century Gothic" w:hAnsi="Century Gothic" w:cs="Arial"/>
        </w:rPr>
        <w:t xml:space="preserve">estabelecido na Rua 201 nº 50, Centro, Balneário Camboriú/SC, CEP: 88330-670 telefone/fax: (47) 3368-1380, e-mail: </w:t>
      </w:r>
      <w:hyperlink r:id="rId7" w:history="1">
        <w:r>
          <w:rPr>
            <w:rStyle w:val="Hyperlink"/>
            <w:rFonts w:ascii="Century Gothic" w:hAnsi="Century Gothic" w:cs="Arial"/>
            <w:color w:val="auto"/>
          </w:rPr>
          <w:t>oscartrindade33213@oab-sc.org.br</w:t>
        </w:r>
      </w:hyperlink>
      <w:r>
        <w:rPr>
          <w:rFonts w:ascii="Century Gothic" w:hAnsi="Century Gothic" w:cs="Arial"/>
        </w:rPr>
        <w:t xml:space="preserve">, representado por seu sócio administrador, </w:t>
      </w:r>
      <w:r>
        <w:rPr>
          <w:rFonts w:ascii="Century Gothic" w:hAnsi="Century Gothic" w:cs="Arial"/>
          <w:b/>
        </w:rPr>
        <w:t>OSCAR SEBASTIÃO DE ÁVILA DA TRINDADE</w:t>
      </w:r>
      <w:r>
        <w:rPr>
          <w:rFonts w:ascii="Century Gothic" w:hAnsi="Century Gothic" w:cs="Arial"/>
        </w:rPr>
        <w:t xml:space="preserve">, brasileiro, solteiro, advogado, </w:t>
      </w:r>
      <w:r>
        <w:rPr>
          <w:rFonts w:ascii="Century Gothic" w:hAnsi="Century Gothic"/>
        </w:rPr>
        <w:t xml:space="preserve">inscrito na Ordem dos Advogados do Brasil, Seccional do Estado de Santa Catarina sob o </w:t>
      </w:r>
      <w:r>
        <w:rPr>
          <w:rStyle w:val="edicao"/>
          <w:rFonts w:ascii="Century Gothic" w:hAnsi="Century Gothic"/>
        </w:rPr>
        <w:t>n° 33.213</w:t>
      </w:r>
      <w:r>
        <w:rPr>
          <w:rFonts w:ascii="Century Gothic" w:hAnsi="Century Gothic"/>
        </w:rPr>
        <w:t xml:space="preserve">, e no CPF/MF sob nº 427.342.400-25, aqui </w:t>
      </w:r>
      <w:r>
        <w:rPr>
          <w:rFonts w:ascii="Century Gothic" w:eastAsia="Arial Unicode MS" w:hAnsi="Century Gothic" w:cs="Leelawadee UI Semilight"/>
        </w:rPr>
        <w:t xml:space="preserve">denominado </w:t>
      </w:r>
      <w:r>
        <w:rPr>
          <w:rFonts w:ascii="Century Gothic" w:eastAsia="Arial Unicode MS" w:hAnsi="Century Gothic" w:cs="Leelawadee UI Semilight"/>
          <w:b/>
        </w:rPr>
        <w:t>CONTRATADO</w:t>
      </w:r>
      <w:r>
        <w:rPr>
          <w:rFonts w:ascii="Century Gothic" w:eastAsia="Arial Unicode MS" w:hAnsi="Century Gothic" w:cs="Leelawadee UI Semilight"/>
        </w:rPr>
        <w:t xml:space="preserve">, e de outro lado, </w:t>
      </w:r>
      <w:r>
        <w:rPr>
          <w:rFonts w:ascii="Century Gothic" w:eastAsia="Times New Roman" w:hAnsi="Century Gothic" w:cs="Vrinda"/>
          <w:bCs/>
          <w:sz w:val="24"/>
          <w:szCs w:val="24"/>
          <w:lang w:eastAsia="pt-BR"/>
        </w:rPr>
        <w:t>{NOME_CLIENTE}</w:t>
      </w:r>
      <w:r>
        <w:rPr>
          <w:rFonts w:ascii="Century Gothic" w:eastAsia="Times New Roman" w:hAnsi="Century Gothic" w:cs="Vrinda"/>
          <w:sz w:val="24"/>
          <w:szCs w:val="24"/>
          <w:lang w:eastAsia="pt-BR"/>
        </w:rPr>
        <w:t>, {NACIONALIDADE_CLIENTE}, {ESTADO_CIVIL_CLIENTE}, {PROFISSAO_CLIENTE}, natural de {NATURALIDADE_CLIENTE}, nascido aos {DATA_NASCIMENTO_CLIENTE}, filho de {NOME_MAE_CLIENTE} e {NOME_PAI_CLIENTE</w:t>
      </w:r>
      <w:r w:rsidR="00176CB2">
        <w:rPr>
          <w:rFonts w:ascii="Century Gothic" w:eastAsia="Times New Roman" w:hAnsi="Century Gothic" w:cs="Vrinda"/>
          <w:sz w:val="24"/>
          <w:szCs w:val="24"/>
          <w:lang w:eastAsia="pt-BR"/>
        </w:rPr>
        <w:t>},</w:t>
      </w:r>
      <w:r>
        <w:rPr>
          <w:rFonts w:ascii="Century Gothic" w:eastAsia="Times New Roman" w:hAnsi="Century Gothic" w:cs="Vrinda"/>
          <w:sz w:val="24"/>
          <w:szCs w:val="24"/>
          <w:lang w:eastAsia="pt-BR"/>
        </w:rPr>
        <w:t xml:space="preserve"> inscrito no CPF/MF sob nº {CPF_CLIENTE}, residente e domiciliado na {LOGRADOURO_CLIENTE}, nº {NUMERO_CLIENTE}, {COMPLEMENTO_CLIENTE}, {BAIRRO_CLIENTE}, {CIDADE_CLIENTE}, Telefone/WhatsApp {TELEFONE_CLIENTE}</w:t>
      </w:r>
      <w:r>
        <w:rPr>
          <w:rFonts w:ascii="Century Gothic" w:eastAsia="Times New Roman" w:hAnsi="Century Gothic" w:cs="Vrinda"/>
          <w:lang w:eastAsia="pt-BR"/>
        </w:rPr>
        <w:t xml:space="preserve">, </w:t>
      </w:r>
      <w:r>
        <w:rPr>
          <w:rFonts w:ascii="Century Gothic" w:hAnsi="Century Gothic" w:cs="Arial"/>
        </w:rPr>
        <w:t xml:space="preserve">aqui denominado </w:t>
      </w:r>
      <w:r>
        <w:rPr>
          <w:rFonts w:ascii="Century Gothic" w:hAnsi="Century Gothic" w:cs="Arial"/>
          <w:b/>
        </w:rPr>
        <w:t>CONTRATANTE</w:t>
      </w:r>
      <w:r>
        <w:rPr>
          <w:rFonts w:ascii="Century Gothic" w:hAnsi="Century Gothic" w:cs="Arial"/>
        </w:rPr>
        <w:t xml:space="preserve">, mediante as seguintes </w:t>
      </w:r>
      <w:r>
        <w:rPr>
          <w:rFonts w:ascii="Century Gothic" w:eastAsia="Arial Unicode MS" w:hAnsi="Century Gothic" w:cs="Leelawadee UI Semilight"/>
        </w:rPr>
        <w:t>cláusulas contratuais:</w:t>
      </w:r>
    </w:p>
    <w:p w14:paraId="4481BF15" w14:textId="30B3A4D2" w:rsidR="00696041" w:rsidRPr="00945DE2" w:rsidRDefault="00696041" w:rsidP="00315CBF">
      <w:pPr>
        <w:autoSpaceDE w:val="0"/>
        <w:autoSpaceDN w:val="0"/>
        <w:adjustRightInd w:val="0"/>
        <w:spacing w:after="120" w:line="240" w:lineRule="auto"/>
        <w:ind w:left="0" w:firstLine="0"/>
        <w:rPr>
          <w:rFonts w:ascii="Century Gothic" w:eastAsia="Arial Unicode MS" w:hAnsi="Century Gothic" w:cs="Leelawadee UI Semilight"/>
          <w:b/>
        </w:rPr>
      </w:pPr>
      <w:r>
        <w:rPr>
          <w:rFonts w:ascii="Century Gothic" w:eastAsia="Arial Unicode MS" w:hAnsi="Century Gothic" w:cs="Leelawadee UI Semilight"/>
          <w:b/>
        </w:rPr>
        <w:t xml:space="preserve">Cláusula 1ª. O presente contrato consiste na prestação de serviços advocatícios onde o CONTRATADO se compromete a </w:t>
      </w:r>
      <w:r>
        <w:rPr>
          <w:rFonts w:ascii="Century Gothic" w:eastAsia="Times New Roman" w:hAnsi="Century Gothic" w:cs="Vrinda"/>
          <w:b/>
          <w:lang w:eastAsia="pt-BR"/>
        </w:rPr>
        <w:t>representar o CONTRATANTE no</w:t>
      </w:r>
      <w:r w:rsidR="009726C4">
        <w:rPr>
          <w:rFonts w:ascii="Century Gothic" w:eastAsia="Times New Roman" w:hAnsi="Century Gothic" w:cs="Vrinda"/>
          <w:b/>
          <w:lang w:eastAsia="pt-BR"/>
        </w:rPr>
        <w:t xml:space="preserve"> {FINALIDADE_ESPECIFICA}</w:t>
      </w:r>
    </w:p>
    <w:p w14:paraId="408C634B" w14:textId="38AE376E" w:rsidR="00696041" w:rsidRPr="00200089" w:rsidRDefault="00696041" w:rsidP="00315CBF">
      <w:pPr>
        <w:autoSpaceDE w:val="0"/>
        <w:autoSpaceDN w:val="0"/>
        <w:adjustRightInd w:val="0"/>
        <w:spacing w:after="120" w:line="240" w:lineRule="auto"/>
        <w:ind w:left="0" w:firstLine="0"/>
        <w:rPr>
          <w:rFonts w:ascii="Century Gothic" w:eastAsia="Arial Unicode MS" w:hAnsi="Century Gothic" w:cs="Leelawadee UI Semilight"/>
        </w:rPr>
      </w:pPr>
      <w:r>
        <w:rPr>
          <w:rFonts w:ascii="Century Gothic" w:eastAsia="Arial Unicode MS" w:hAnsi="Century Gothic" w:cs="Leelawadee UI Semilight"/>
          <w:b/>
        </w:rPr>
        <w:t>Cláusula 2ª.</w:t>
      </w:r>
      <w:r>
        <w:rPr>
          <w:rFonts w:ascii="Century Gothic" w:eastAsia="Arial Unicode MS" w:hAnsi="Century Gothic" w:cs="Leelawadee UI Semilight"/>
        </w:rPr>
        <w:t xml:space="preserve"> O </w:t>
      </w:r>
      <w:r>
        <w:rPr>
          <w:rFonts w:ascii="Century Gothic" w:eastAsia="Arial Unicode MS" w:hAnsi="Century Gothic" w:cs="Leelawadee UI Semilight"/>
          <w:b/>
        </w:rPr>
        <w:t xml:space="preserve">CONTRATANTE </w:t>
      </w:r>
      <w:r>
        <w:rPr>
          <w:rFonts w:ascii="Century Gothic" w:eastAsia="Arial Unicode MS" w:hAnsi="Century Gothic" w:cs="Leelawadee UI Semilight"/>
        </w:rPr>
        <w:t xml:space="preserve">declara aceitar e fornecer todas as informações e documentos necessários à causa, conforme exigir o </w:t>
      </w:r>
      <w:r>
        <w:rPr>
          <w:rFonts w:ascii="Century Gothic" w:eastAsia="Arial Unicode MS" w:hAnsi="Century Gothic" w:cs="Leelawadee UI Semilight"/>
          <w:b/>
        </w:rPr>
        <w:t>CONTRATADO</w:t>
      </w:r>
      <w:r>
        <w:rPr>
          <w:rFonts w:ascii="Century Gothic" w:eastAsia="Arial Unicode MS" w:hAnsi="Century Gothic" w:cs="Leelawadee UI Semilight"/>
        </w:rPr>
        <w:t>, bem como, não aceitará ou promoverá acordo sem a expressa concordância mútua do Advogado.</w:t>
      </w:r>
    </w:p>
    <w:p w14:paraId="64CA05D7" w14:textId="77777777" w:rsidR="00696041" w:rsidRPr="00200089" w:rsidRDefault="00696041" w:rsidP="00315CBF">
      <w:pPr>
        <w:spacing w:after="120" w:line="240" w:lineRule="auto"/>
        <w:ind w:left="0" w:firstLine="0"/>
        <w:rPr>
          <w:rFonts w:ascii="Century Gothic" w:eastAsia="Arial Unicode MS" w:hAnsi="Century Gothic" w:cs="Leelawadee UI Semilight"/>
        </w:rPr>
      </w:pPr>
      <w:r>
        <w:rPr>
          <w:rFonts w:ascii="Century Gothic" w:eastAsia="Arial Unicode MS" w:hAnsi="Century Gothic" w:cs="Leelawadee UI Semilight"/>
          <w:b/>
        </w:rPr>
        <w:t>Cláusula 3ª</w:t>
      </w:r>
      <w:r>
        <w:rPr>
          <w:rFonts w:ascii="Century Gothic" w:eastAsia="Arial Unicode MS" w:hAnsi="Century Gothic" w:cs="Leelawadee UI Semilight"/>
        </w:rPr>
        <w:t xml:space="preserve">. O presente contrato abrange a prestação de serviços contidos na cláusula primeira deste instrumento. </w:t>
      </w:r>
      <w:r>
        <w:rPr>
          <w:rFonts w:ascii="Century Gothic" w:eastAsia="Arial Unicode MS" w:hAnsi="Century Gothic" w:cs="Leelawadee UI Semilight"/>
          <w:b/>
          <w:u w:val="thick"/>
        </w:rPr>
        <w:t>Qualquer outra ação e/ou recurso, inclusive agravo de instrumento, embora correlatos, ficam sujeitos a celebração de um novo contrato</w:t>
      </w:r>
      <w:r>
        <w:rPr>
          <w:rFonts w:ascii="Century Gothic" w:eastAsia="Arial Unicode MS" w:hAnsi="Century Gothic" w:cs="Leelawadee UI Semilight"/>
        </w:rPr>
        <w:t>.</w:t>
      </w:r>
    </w:p>
    <w:p w14:paraId="354F01E4" w14:textId="180F7C79" w:rsidR="00696041" w:rsidRPr="00200089" w:rsidRDefault="00696041" w:rsidP="00315CBF">
      <w:pPr>
        <w:spacing w:after="120" w:line="240" w:lineRule="auto"/>
        <w:ind w:left="0" w:firstLine="0"/>
        <w:rPr>
          <w:rFonts w:ascii="Century Gothic" w:eastAsia="Arial Unicode MS" w:hAnsi="Century Gothic" w:cs="Leelawadee UI Semilight"/>
        </w:rPr>
      </w:pPr>
      <w:r>
        <w:rPr>
          <w:rFonts w:ascii="Century Gothic" w:eastAsia="Arial Unicode MS" w:hAnsi="Century Gothic" w:cs="Leelawadee UI Semilight"/>
          <w:b/>
        </w:rPr>
        <w:t>Cláusula 4ª.</w:t>
      </w:r>
      <w:r>
        <w:rPr>
          <w:rFonts w:ascii="Century Gothic" w:eastAsia="Arial Unicode MS" w:hAnsi="Century Gothic" w:cs="Leelawadee UI Semilight"/>
        </w:rPr>
        <w:t xml:space="preserve"> A prestação de serviços advocatícios é atividade de meio e não de resultado. Desta forma, o </w:t>
      </w:r>
      <w:r>
        <w:rPr>
          <w:rFonts w:ascii="Century Gothic" w:eastAsia="Arial Unicode MS" w:hAnsi="Century Gothic" w:cs="Leelawadee UI Semilight"/>
          <w:b/>
        </w:rPr>
        <w:t>CONTRATADO</w:t>
      </w:r>
      <w:r>
        <w:rPr>
          <w:rFonts w:ascii="Century Gothic" w:eastAsia="Arial Unicode MS" w:hAnsi="Century Gothic" w:cs="Leelawadee UI Semilight"/>
        </w:rPr>
        <w:t xml:space="preserve"> fica obrigado a desempenhar suas funções da melhor forma possível, respeitando os princípios éticos e profissionais, bem como as disposições constitucionais e legais vigentes.</w:t>
      </w:r>
    </w:p>
    <w:p w14:paraId="33085A2D" w14:textId="5EFB061B" w:rsidR="00696041" w:rsidRPr="00200089" w:rsidRDefault="00696041" w:rsidP="00315CBF">
      <w:pPr>
        <w:spacing w:after="120" w:line="240" w:lineRule="auto"/>
        <w:ind w:left="0" w:firstLine="0"/>
        <w:rPr>
          <w:rFonts w:ascii="Century Gothic" w:eastAsia="Arial Unicode MS" w:hAnsi="Century Gothic" w:cs="Leelawadee UI Semilight"/>
        </w:rPr>
      </w:pPr>
      <w:r>
        <w:rPr>
          <w:rFonts w:ascii="Century Gothic" w:eastAsia="Arial Unicode MS" w:hAnsi="Century Gothic" w:cs="Leelawadee UI Semilight"/>
          <w:b/>
        </w:rPr>
        <w:t>Cláusula 5ª.</w:t>
      </w:r>
      <w:r>
        <w:rPr>
          <w:rFonts w:ascii="Century Gothic" w:eastAsia="Arial Unicode MS" w:hAnsi="Century Gothic" w:cs="Leelawadee UI Semilight"/>
        </w:rPr>
        <w:t xml:space="preserve"> O </w:t>
      </w:r>
      <w:r>
        <w:rPr>
          <w:rFonts w:ascii="Century Gothic" w:eastAsia="Arial Unicode MS" w:hAnsi="Century Gothic" w:cs="Leelawadee UI Semilight"/>
          <w:b/>
        </w:rPr>
        <w:t>CONTRATANTE</w:t>
      </w:r>
      <w:r>
        <w:rPr>
          <w:rFonts w:ascii="Century Gothic" w:eastAsia="Arial Unicode MS" w:hAnsi="Century Gothic" w:cs="Leelawadee UI Semilight"/>
        </w:rPr>
        <w:t xml:space="preserve"> se obriga a informar o </w:t>
      </w:r>
      <w:r>
        <w:rPr>
          <w:rFonts w:ascii="Century Gothic" w:eastAsia="Arial Unicode MS" w:hAnsi="Century Gothic" w:cs="Leelawadee UI Semilight"/>
          <w:b/>
        </w:rPr>
        <w:t>CONTRATADO</w:t>
      </w:r>
      <w:r>
        <w:rPr>
          <w:rFonts w:ascii="Century Gothic" w:eastAsia="Arial Unicode MS" w:hAnsi="Century Gothic" w:cs="Leelawadee UI Semilight"/>
        </w:rPr>
        <w:t xml:space="preserve"> todas às vezes que tiver alteração de endereço ou número de telefone no prazo de 5 (cinco) dias, responsabilizando-se pelos prejuízos caso não venha a ser localizado.</w:t>
      </w:r>
    </w:p>
    <w:p w14:paraId="365B57F9" w14:textId="6148F279" w:rsidR="009E3A14" w:rsidRDefault="00696041" w:rsidP="00315CBF">
      <w:pPr>
        <w:spacing w:after="120" w:line="240" w:lineRule="auto"/>
        <w:ind w:left="0" w:firstLine="0"/>
        <w:rPr>
          <w:rFonts w:ascii="Century Gothic" w:eastAsia="Arial Unicode MS" w:hAnsi="Century Gothic" w:cs="Leelawadee UI Semilight"/>
          <w:b/>
        </w:rPr>
      </w:pPr>
      <w:r>
        <w:rPr>
          <w:rFonts w:ascii="Century Gothic" w:eastAsia="Arial Unicode MS" w:hAnsi="Century Gothic" w:cs="Leelawadee UI Semilight"/>
          <w:b/>
        </w:rPr>
        <w:t>Cláusula 6ª. Em contrapartida aos serviços prestados o CONTRATANTE se compromete a remunerar o CONTRATADO com o valor de {VALOR_TOTAL} ({VALOR_TOTAL_EXTENSO}), pagos da seguinte forma:</w:t>
      </w:r>
    </w:p>
    <w:p w14:paraId="6FFADF38" w14:textId="7E0ABF7D" w:rsidR="00596D76" w:rsidRDefault="009E3A14" w:rsidP="00315CBF">
      <w:pPr>
        <w:spacing w:after="120" w:line="240" w:lineRule="auto"/>
        <w:ind w:left="0" w:firstLine="0"/>
        <w:rPr>
          <w:rFonts w:ascii="Century Gothic" w:eastAsia="Arial Unicode MS" w:hAnsi="Century Gothic" w:cs="Leelawadee UI Semilight"/>
          <w:b/>
        </w:rPr>
      </w:pPr>
      <w:r>
        <w:rPr>
          <w:rFonts w:ascii="Century Gothic" w:eastAsia="Arial Unicode MS" w:hAnsi="Century Gothic" w:cs="Leelawadee UI Semilight"/>
          <w:b/>
        </w:rPr>
        <w:lastRenderedPageBreak/>
        <w:t>I – {VALOR_ENTRADA} ({VALOR_ENTRADA_EXTENSO}), pagos na data da assinatura do presente contrato, por meio de boleto bancário, os quais o CONTRATANTE declara ter recebido nesta data;</w:t>
      </w:r>
    </w:p>
    <w:p w14:paraId="602C5E26" w14:textId="47B9075E" w:rsidR="00825D42" w:rsidRDefault="00596D76" w:rsidP="00315CBF">
      <w:pPr>
        <w:spacing w:after="120" w:line="240" w:lineRule="auto"/>
        <w:ind w:left="0" w:firstLine="0"/>
        <w:rPr>
          <w:rFonts w:ascii="Century Gothic" w:eastAsia="Arial Unicode MS" w:hAnsi="Century Gothic" w:cs="Leelawadee UI Semilight"/>
          <w:b/>
        </w:rPr>
      </w:pPr>
      <w:r>
        <w:rPr>
          <w:rFonts w:ascii="Century Gothic" w:eastAsia="Arial Unicode MS" w:hAnsi="Century Gothic" w:cs="Leelawadee UI Semilight"/>
          <w:b/>
        </w:rPr>
        <w:t>II - {NUMERO_PARCELAS} parcelas mensais e consecutivas de {VALOR_PARCELA} ({VALOR_PARCELA_EXTENSO}) a primeira vencível em {DATA_PRIMEIRA_PARCELA}, as demais no mesmo dia dos meses subsequentes.</w:t>
      </w:r>
    </w:p>
    <w:p w14:paraId="7C7B1944" w14:textId="19B7BE98" w:rsidR="00825D42" w:rsidRPr="00200089" w:rsidRDefault="00825D42" w:rsidP="00315CBF">
      <w:pPr>
        <w:spacing w:after="120" w:line="240" w:lineRule="auto"/>
        <w:ind w:left="0" w:firstLine="0"/>
        <w:rPr>
          <w:rFonts w:ascii="Century Gothic" w:eastAsia="Arial Unicode MS" w:hAnsi="Century Gothic" w:cs="Leelawadee UI Semilight"/>
          <w:b/>
        </w:rPr>
      </w:pPr>
      <w:r>
        <w:rPr>
          <w:rFonts w:ascii="Century Gothic" w:eastAsia="Arial Unicode MS" w:hAnsi="Century Gothic" w:cs="Leelawadee UI Semilight"/>
          <w:b/>
        </w:rPr>
        <w:t xml:space="preserve">Cláusula 7ª. </w:t>
      </w:r>
      <w:r>
        <w:rPr>
          <w:rFonts w:ascii="Century Gothic" w:eastAsia="Arial Unicode MS" w:hAnsi="Century Gothic" w:cs="Leelawadee UI Semilight"/>
        </w:rPr>
        <w:t>O não adimplemento de qualquer das parcelas, ocorrerá o vencimento antecipado das parcelas vincendas e poderá a CONTRATANTE proceder à execução judicial do saldo da dívida.</w:t>
      </w:r>
    </w:p>
    <w:p w14:paraId="39981E12" w14:textId="04EA3897" w:rsidR="00696041" w:rsidRPr="00200089" w:rsidRDefault="00825D42" w:rsidP="00315CBF">
      <w:pPr>
        <w:spacing w:after="120" w:line="240" w:lineRule="auto"/>
        <w:ind w:left="0" w:firstLine="0"/>
        <w:rPr>
          <w:rFonts w:ascii="Century Gothic" w:eastAsia="Arial Unicode MS" w:hAnsi="Century Gothic" w:cs="Leelawadee UI Semilight"/>
        </w:rPr>
      </w:pPr>
      <w:r>
        <w:rPr>
          <w:rFonts w:ascii="Century Gothic" w:eastAsia="Arial Unicode MS" w:hAnsi="Century Gothic" w:cs="Leelawadee UI Semilight"/>
          <w:b/>
        </w:rPr>
        <w:t>Cláusula 8ª.</w:t>
      </w:r>
      <w:r>
        <w:rPr>
          <w:rFonts w:ascii="Century Gothic" w:eastAsia="Arial Unicode MS" w:hAnsi="Century Gothic" w:cs="Leelawadee UI Semilight"/>
        </w:rPr>
        <w:t xml:space="preserve"> Todas as despesas que ocorrem, inclusive de viagem (alimentação, hotel, combustível, pedágio), extrajudiciais e judiciais, correm por conta do </w:t>
      </w:r>
      <w:r>
        <w:rPr>
          <w:rFonts w:ascii="Century Gothic" w:eastAsia="Arial Unicode MS" w:hAnsi="Century Gothic" w:cs="Leelawadee UI Semilight"/>
          <w:b/>
        </w:rPr>
        <w:t>CONTRATANTE</w:t>
      </w:r>
      <w:r>
        <w:rPr>
          <w:rFonts w:ascii="Century Gothic" w:eastAsia="Arial Unicode MS" w:hAnsi="Century Gothic" w:cs="Leelawadee UI Semilight"/>
        </w:rPr>
        <w:t>.</w:t>
      </w:r>
    </w:p>
    <w:p w14:paraId="1BC667AA" w14:textId="50DF0F08" w:rsidR="00696041" w:rsidRPr="00200089" w:rsidRDefault="00825D42" w:rsidP="00315CBF">
      <w:pPr>
        <w:spacing w:after="120" w:line="240" w:lineRule="auto"/>
        <w:ind w:left="0" w:firstLine="0"/>
        <w:rPr>
          <w:rFonts w:ascii="Century Gothic" w:eastAsia="Arial Unicode MS" w:hAnsi="Century Gothic" w:cs="Leelawadee UI Semilight"/>
        </w:rPr>
      </w:pPr>
      <w:r>
        <w:rPr>
          <w:rFonts w:ascii="Century Gothic" w:eastAsia="Arial Unicode MS" w:hAnsi="Century Gothic" w:cs="Leelawadee UI Semilight"/>
          <w:b/>
        </w:rPr>
        <w:t>Cláusula 9ª.</w:t>
      </w:r>
      <w:r>
        <w:rPr>
          <w:rFonts w:ascii="Century Gothic" w:eastAsia="Arial Unicode MS" w:hAnsi="Century Gothic" w:cs="Leelawadee UI Semilight"/>
        </w:rPr>
        <w:t xml:space="preserve"> O presente instrumento poderá ser rescindido por qualquer uma das partes, por meio de uma comunicação escrita à outra parte e, em havendo a revogação do mandato por vontade exclusiva do </w:t>
      </w:r>
      <w:r>
        <w:rPr>
          <w:rFonts w:ascii="Century Gothic" w:eastAsia="Arial Unicode MS" w:hAnsi="Century Gothic" w:cs="Leelawadee UI Semilight"/>
          <w:b/>
        </w:rPr>
        <w:t>CONTRATANTE</w:t>
      </w:r>
      <w:r>
        <w:rPr>
          <w:rFonts w:ascii="Century Gothic" w:eastAsia="Arial Unicode MS" w:hAnsi="Century Gothic" w:cs="Leelawadee UI Semilight"/>
        </w:rPr>
        <w:t xml:space="preserve">, os valores já pagos não serão objeto de devolução. Ainda, no caso do não prosseguimento da ação por qualquer circunstância não determinado pelo Advogado ou, em sendo cassado o mandato do </w:t>
      </w:r>
      <w:r>
        <w:rPr>
          <w:rFonts w:ascii="Century Gothic" w:eastAsia="Arial Unicode MS" w:hAnsi="Century Gothic" w:cs="Leelawadee UI Semilight"/>
          <w:b/>
        </w:rPr>
        <w:t>CONTRATADO</w:t>
      </w:r>
      <w:r>
        <w:rPr>
          <w:rFonts w:ascii="Century Gothic" w:eastAsia="Arial Unicode MS" w:hAnsi="Century Gothic" w:cs="Leelawadee UI Semilight"/>
        </w:rPr>
        <w:t xml:space="preserve"> sem culpa, serão devidos os honorários acordados, em sua integralidade.</w:t>
      </w:r>
    </w:p>
    <w:p w14:paraId="2583B768" w14:textId="1551F2FA" w:rsidR="00696041" w:rsidRPr="00200089" w:rsidRDefault="00825D42" w:rsidP="00315CBF">
      <w:pPr>
        <w:spacing w:after="120" w:line="240" w:lineRule="auto"/>
        <w:ind w:left="0" w:firstLine="0"/>
        <w:rPr>
          <w:rFonts w:ascii="Century Gothic" w:eastAsia="Arial Unicode MS" w:hAnsi="Century Gothic" w:cs="Leelawadee UI Semilight"/>
        </w:rPr>
      </w:pPr>
      <w:r>
        <w:rPr>
          <w:rFonts w:ascii="Century Gothic" w:eastAsia="Arial Unicode MS" w:hAnsi="Century Gothic" w:cs="Leelawadee UI Semilight"/>
          <w:b/>
        </w:rPr>
        <w:t>Cláusula 10ª.</w:t>
      </w:r>
      <w:r>
        <w:rPr>
          <w:rFonts w:ascii="Century Gothic" w:eastAsia="Arial Unicode MS" w:hAnsi="Century Gothic" w:cs="Leelawadee UI Semilight"/>
        </w:rPr>
        <w:t xml:space="preserve"> O total dos honorários poderá ser exigido imediatamente se houver composição amigável realizada por qualquer das partes litigantes.</w:t>
      </w:r>
    </w:p>
    <w:p w14:paraId="491FD1AB" w14:textId="6C2D7A36" w:rsidR="00696041" w:rsidRPr="00200089" w:rsidRDefault="00825D42" w:rsidP="00315CBF">
      <w:pPr>
        <w:spacing w:after="120" w:line="240" w:lineRule="auto"/>
        <w:ind w:left="0" w:firstLine="0"/>
        <w:rPr>
          <w:rFonts w:ascii="Century Gothic" w:eastAsia="Arial Unicode MS" w:hAnsi="Century Gothic" w:cs="Leelawadee UI Semilight"/>
        </w:rPr>
      </w:pPr>
      <w:r>
        <w:rPr>
          <w:rFonts w:ascii="Century Gothic" w:eastAsia="Arial Unicode MS" w:hAnsi="Century Gothic" w:cs="Leelawadee UI Semilight"/>
          <w:b/>
        </w:rPr>
        <w:t>Cláusula 11ª.</w:t>
      </w:r>
      <w:r>
        <w:rPr>
          <w:rFonts w:ascii="Century Gothic" w:eastAsia="Arial Unicode MS" w:hAnsi="Century Gothic" w:cs="Leelawadee UI Semilight"/>
        </w:rPr>
        <w:t xml:space="preserve"> O presente instrumento possui forma de título executivo extrajudicial em caso de inadimplemento, conforme prevê o art. 784, III, do CPC, podendo ainda ser processado dentro das formas preconizadas pela Lei 8.906/94 (EOAB).</w:t>
      </w:r>
    </w:p>
    <w:p w14:paraId="64BB727F" w14:textId="1E995FBB" w:rsidR="00696041" w:rsidRPr="00200089" w:rsidRDefault="00825D42" w:rsidP="00315CBF">
      <w:pPr>
        <w:spacing w:after="120" w:line="240" w:lineRule="auto"/>
        <w:ind w:left="0" w:firstLine="0"/>
        <w:rPr>
          <w:rFonts w:ascii="Century Gothic" w:eastAsia="Arial Unicode MS" w:hAnsi="Century Gothic" w:cs="Leelawadee UI Semilight"/>
        </w:rPr>
      </w:pPr>
      <w:r>
        <w:rPr>
          <w:rFonts w:ascii="Century Gothic" w:eastAsia="Arial Unicode MS" w:hAnsi="Century Gothic" w:cs="Leelawadee UI Semilight"/>
          <w:b/>
        </w:rPr>
        <w:t>Cláusula 12ª.</w:t>
      </w:r>
      <w:r>
        <w:rPr>
          <w:rFonts w:ascii="Century Gothic" w:eastAsia="Arial Unicode MS" w:hAnsi="Century Gothic" w:cs="Leelawadee UI Semilight"/>
        </w:rPr>
        <w:t xml:space="preserve"> Fica eleito o foro da Comarca de Balneário Camboriú/SC para dirimir qualquer dúvida oriunda da execução do presente instrumento.</w:t>
      </w:r>
    </w:p>
    <w:p w14:paraId="3DE1B52F" w14:textId="2D76D33A" w:rsidR="00696041" w:rsidRDefault="00696041" w:rsidP="00315CBF">
      <w:pPr>
        <w:spacing w:after="120" w:line="240" w:lineRule="auto"/>
        <w:ind w:left="0" w:firstLine="0"/>
        <w:jc w:val="center"/>
        <w:rPr>
          <w:rFonts w:ascii="Century Gothic" w:eastAsia="Arial Unicode MS" w:hAnsi="Century Gothic" w:cs="Leelawadee UI Semilight"/>
        </w:rPr>
      </w:pPr>
      <w:r>
        <w:rPr>
          <w:rFonts w:ascii="Century Gothic" w:eastAsia="Arial Unicode MS" w:hAnsi="Century Gothic" w:cs="Leelawadee UI Semilight"/>
        </w:rPr>
        <w:t>Balneário Camboriú/SC, {DATA_ATUAL}.</w:t>
      </w:r>
    </w:p>
    <w:p w14:paraId="6407DAC3" w14:textId="77777777" w:rsidR="00945DE2" w:rsidRPr="00200089" w:rsidRDefault="00945DE2" w:rsidP="00315CBF">
      <w:pPr>
        <w:spacing w:after="120" w:line="240" w:lineRule="auto"/>
        <w:ind w:left="0" w:firstLine="0"/>
        <w:jc w:val="center"/>
        <w:rPr>
          <w:rFonts w:ascii="Century Gothic" w:eastAsia="Arial Unicode MS" w:hAnsi="Century Gothic" w:cs="Leelawadee UI Semilight"/>
        </w:rPr>
      </w:pPr>
    </w:p>
    <w:p w14:paraId="16F0ADA2" w14:textId="77777777" w:rsidR="00696041" w:rsidRPr="00200089" w:rsidRDefault="00696041" w:rsidP="00315CBF">
      <w:pPr>
        <w:spacing w:after="120" w:line="240" w:lineRule="auto"/>
        <w:ind w:left="0" w:firstLine="0"/>
        <w:rPr>
          <w:rFonts w:ascii="Century Gothic" w:eastAsia="Arial Unicode MS" w:hAnsi="Century Gothic" w:cs="Leelawadee UI Semilight"/>
        </w:rPr>
      </w:pPr>
    </w:p>
    <w:p w14:paraId="2A41E65C" w14:textId="77777777" w:rsidR="00696041" w:rsidRPr="00945DE2" w:rsidRDefault="00696041" w:rsidP="00315CBF">
      <w:pPr>
        <w:pBdr>
          <w:bottom w:val="single" w:sz="4" w:space="1" w:color="auto"/>
        </w:pBdr>
        <w:spacing w:after="0" w:line="240" w:lineRule="auto"/>
        <w:ind w:left="0" w:firstLine="0"/>
        <w:jc w:val="center"/>
        <w:rPr>
          <w:rFonts w:ascii="Century Gothic" w:eastAsia="Arial Unicode MS" w:hAnsi="Century Gothic" w:cs="Leelawadee UI Semilight"/>
          <w:b/>
          <w:sz w:val="16"/>
          <w:szCs w:val="16"/>
        </w:rPr>
      </w:pPr>
      <w:r>
        <w:rPr>
          <w:rFonts w:ascii="Century Gothic" w:eastAsia="Arial Unicode MS" w:hAnsi="Century Gothic" w:cs="Leelawadee UI Semilight"/>
          <w:b/>
          <w:sz w:val="16"/>
          <w:szCs w:val="16"/>
        </w:rPr>
        <w:t>OSCAR SEBASTIÃO DE ÁVILA DA TRINDADE SOCIEDADE INBDIVIDUAL DE ADVOCACIA – OAB/SC 5254</w:t>
      </w:r>
    </w:p>
    <w:p w14:paraId="7A838FBD" w14:textId="0F493F01" w:rsidR="00696041" w:rsidRPr="00945DE2" w:rsidRDefault="00696041" w:rsidP="00315CBF">
      <w:pPr>
        <w:spacing w:after="0" w:line="240" w:lineRule="auto"/>
        <w:ind w:left="0" w:firstLine="0"/>
        <w:jc w:val="center"/>
        <w:rPr>
          <w:rFonts w:ascii="Century Gothic" w:eastAsia="Arial Unicode MS" w:hAnsi="Century Gothic" w:cs="Leelawadee UI Semilight"/>
          <w:b/>
          <w:sz w:val="16"/>
          <w:szCs w:val="16"/>
        </w:rPr>
      </w:pPr>
      <w:r>
        <w:rPr>
          <w:rFonts w:ascii="Century Gothic" w:eastAsia="Arial Unicode MS" w:hAnsi="Century Gothic" w:cs="Leelawadee UI Semilight"/>
          <w:b/>
          <w:sz w:val="16"/>
          <w:szCs w:val="16"/>
        </w:rPr>
        <w:t>OSCAR SEBASTIÃO DE ÁVILA DA TRINDADE – OAB/SC 33213</w:t>
      </w:r>
    </w:p>
    <w:p w14:paraId="0802B2E1" w14:textId="77777777" w:rsidR="00825D42" w:rsidRPr="00200089" w:rsidRDefault="00825D42" w:rsidP="00315CBF">
      <w:pPr>
        <w:spacing w:after="0" w:line="240" w:lineRule="auto"/>
        <w:ind w:left="0" w:firstLine="0"/>
        <w:jc w:val="center"/>
        <w:rPr>
          <w:rFonts w:ascii="Century Gothic" w:eastAsia="Arial Unicode MS" w:hAnsi="Century Gothic" w:cs="Leelawadee UI Semilight"/>
          <w:b/>
        </w:rPr>
      </w:pPr>
    </w:p>
    <w:p w14:paraId="72398939" w14:textId="4D54E89E" w:rsidR="00825D42" w:rsidRPr="00200089" w:rsidRDefault="00825D42" w:rsidP="00315CBF">
      <w:pPr>
        <w:spacing w:after="120" w:line="240" w:lineRule="auto"/>
        <w:ind w:left="0" w:firstLine="0"/>
        <w:jc w:val="center"/>
        <w:rPr>
          <w:rFonts w:ascii="Century Gothic" w:eastAsia="Arial Unicode MS" w:hAnsi="Century Gothic" w:cs="Leelawadee UI Semilight"/>
          <w:b/>
        </w:rPr>
      </w:pPr>
    </w:p>
    <w:p w14:paraId="4C2BD949" w14:textId="493B9ED5" w:rsidR="00825D42" w:rsidRPr="00200089" w:rsidRDefault="00825D42" w:rsidP="00315CBF">
      <w:pPr>
        <w:spacing w:after="0" w:line="240" w:lineRule="auto"/>
        <w:ind w:left="0" w:firstLine="0"/>
        <w:jc w:val="center"/>
        <w:rPr>
          <w:rFonts w:ascii="Century Gothic" w:eastAsia="Arial Unicode MS" w:hAnsi="Century Gothic" w:cs="Leelawadee UI Semilight"/>
          <w:b/>
          <w:bCs/>
        </w:rPr>
      </w:pPr>
      <w:r>
        <w:rPr>
          <w:rFonts w:ascii="Century Gothic" w:eastAsia="Arial Unicode MS" w:hAnsi="Century Gothic" w:cs="Leelawadee UI Semilight"/>
          <w:b/>
          <w:bCs/>
        </w:rPr>
        <w:t>{NOME_CLIENTE}</w:t>
      </w:r>
    </w:p>
    <w:p w14:paraId="200CAC15" w14:textId="77777777" w:rsidR="00696041" w:rsidRPr="00200089" w:rsidRDefault="00696041" w:rsidP="00315CBF">
      <w:pPr>
        <w:spacing w:after="0" w:line="240" w:lineRule="auto"/>
        <w:ind w:left="0" w:firstLine="0"/>
        <w:jc w:val="center"/>
        <w:rPr>
          <w:rFonts w:ascii="Century Gothic" w:eastAsia="Arial Unicode MS" w:hAnsi="Century Gothic" w:cs="Leelawadee UI Semilight"/>
          <w:b/>
          <w:bCs/>
        </w:rPr>
      </w:pPr>
      <w:r>
        <w:rPr>
          <w:rFonts w:ascii="Century Gothic" w:eastAsia="Arial Unicode MS" w:hAnsi="Century Gothic" w:cs="Leelawadee UI Semilight"/>
          <w:b/>
          <w:bCs/>
        </w:rPr>
        <w:t>CONTRATANTE</w:t>
      </w:r>
    </w:p>
    <w:p w14:paraId="2132728E" w14:textId="77777777" w:rsidR="00696041" w:rsidRPr="00200089" w:rsidRDefault="00696041" w:rsidP="00315CBF">
      <w:pPr>
        <w:spacing w:after="120" w:line="240" w:lineRule="auto"/>
        <w:ind w:left="0" w:firstLine="0"/>
        <w:jc w:val="center"/>
        <w:rPr>
          <w:rFonts w:ascii="Century Gothic" w:eastAsia="Arial Unicode MS" w:hAnsi="Century Gothic" w:cs="Leelawadee UI Semilight"/>
          <w:b/>
          <w:bCs/>
        </w:rPr>
      </w:pPr>
    </w:p>
    <w:p w14:paraId="27616BA8" w14:textId="77777777" w:rsidR="00696041" w:rsidRPr="00200089" w:rsidRDefault="00696041" w:rsidP="00315CBF">
      <w:pPr>
        <w:spacing w:after="120" w:line="240" w:lineRule="auto"/>
        <w:ind w:left="0" w:firstLine="0"/>
        <w:jc w:val="center"/>
        <w:rPr>
          <w:rFonts w:ascii="Century Gothic" w:eastAsia="Arial Unicode MS" w:hAnsi="Century Gothic" w:cs="Leelawadee UI Semilight"/>
          <w:b/>
          <w:bCs/>
        </w:rPr>
      </w:pPr>
    </w:p>
    <w:p w14:paraId="0880D908" w14:textId="77777777" w:rsidR="00696041" w:rsidRPr="00200089" w:rsidRDefault="00696041" w:rsidP="00315CBF">
      <w:pPr>
        <w:spacing w:after="120" w:line="240" w:lineRule="auto"/>
        <w:ind w:left="0" w:firstLine="0"/>
        <w:jc w:val="center"/>
        <w:rPr>
          <w:rFonts w:ascii="Century Gothic" w:eastAsia="Arial Unicode MS" w:hAnsi="Century Gothic" w:cs="Leelawadee UI Semilight"/>
          <w:b/>
        </w:rPr>
      </w:pPr>
    </w:p>
    <w:p w14:paraId="5212B191" w14:textId="465B696C" w:rsidR="00696041" w:rsidRPr="00200089" w:rsidRDefault="00315CBF" w:rsidP="00315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 w:firstLine="0"/>
        <w:rPr>
          <w:rFonts w:ascii="Century Gothic" w:eastAsia="Arial Unicode MS" w:hAnsi="Century Gothic" w:cs="Leelawadee UI Semilight"/>
          <w:b/>
        </w:rPr>
      </w:pPr>
      <w:r>
        <w:rPr>
          <w:rFonts w:ascii="Century Gothic" w:eastAsia="Arial Unicode MS" w:hAnsi="Century Gothic" w:cs="Leelawadee UI Semilight"/>
          <w:b/>
        </w:rPr>
        <w:t>RECEBI A SEGUNDA VIA DO CONTRATO.</w:t>
      </w:r>
    </w:p>
    <w:p w14:paraId="3232E137" w14:textId="55843D57" w:rsidR="00696041" w:rsidRPr="00200089" w:rsidRDefault="00315CBF" w:rsidP="00315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 w:firstLine="0"/>
        <w:rPr>
          <w:rFonts w:ascii="Century Gothic" w:eastAsia="Arial Unicode MS" w:hAnsi="Century Gothic" w:cs="Leelawadee UI Semilight"/>
          <w:b/>
        </w:rPr>
      </w:pPr>
      <w:r>
        <w:rPr>
          <w:rFonts w:ascii="Century Gothic" w:eastAsia="Arial Unicode MS" w:hAnsi="Century Gothic" w:cs="Leelawadee UI Semilight"/>
          <w:b/>
        </w:rPr>
        <w:t>EM ___/___/____</w:t>
      </w:r>
    </w:p>
    <w:p w14:paraId="64F6D724" w14:textId="15D1CF0B" w:rsidR="00696041" w:rsidRPr="00200089" w:rsidRDefault="00315CBF" w:rsidP="00315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 w:firstLine="0"/>
        <w:rPr>
          <w:rFonts w:ascii="Century Gothic" w:eastAsia="Times New Roman" w:hAnsi="Century Gothic" w:cs="Times New Roman"/>
          <w:b/>
        </w:rPr>
      </w:pPr>
      <w:r>
        <w:rPr>
          <w:rFonts w:ascii="Century Gothic" w:eastAsia="Arial Unicode MS" w:hAnsi="Century Gothic" w:cs="Leelawadee UI Semilight"/>
          <w:b/>
        </w:rPr>
        <w:lastRenderedPageBreak/>
        <w:t>(A.): _____________________________</w:t>
      </w:r>
    </w:p>
    <w:p w14:paraId="6CA869F3" w14:textId="77777777" w:rsidR="00696041" w:rsidRPr="00200089" w:rsidRDefault="00696041" w:rsidP="00315CBF">
      <w:pPr>
        <w:spacing w:after="120" w:line="240" w:lineRule="auto"/>
        <w:ind w:left="0" w:firstLine="0"/>
        <w:rPr>
          <w:rFonts w:ascii="Century Gothic" w:hAnsi="Century Gothic"/>
        </w:rPr>
      </w:pPr>
    </w:p>
    <w:p w14:paraId="16F405C5" w14:textId="235D880B" w:rsidR="00351BD7" w:rsidRPr="00200089" w:rsidRDefault="00351BD7" w:rsidP="00315CBF">
      <w:pPr>
        <w:tabs>
          <w:tab w:val="left" w:pos="4380"/>
        </w:tabs>
        <w:spacing w:after="120" w:line="240" w:lineRule="auto"/>
        <w:rPr>
          <w:rFonts w:ascii="Century Gothic" w:hAnsi="Century Gothic"/>
        </w:rPr>
      </w:pPr>
    </w:p>
    <w:sectPr w:rsidR="00351BD7" w:rsidRPr="00200089" w:rsidSect="0060183F">
      <w:headerReference w:type="default" r:id="rId8"/>
      <w:footerReference w:type="default" r:id="rId9"/>
      <w:pgSz w:w="11906" w:h="16838"/>
      <w:pgMar w:top="1417" w:right="1416" w:bottom="1417" w:left="1701" w:header="624" w:footer="73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04CCD0" w14:textId="77777777" w:rsidR="007C0289" w:rsidRDefault="007C0289" w:rsidP="00330459">
      <w:pPr>
        <w:spacing w:after="0" w:line="240" w:lineRule="auto"/>
      </w:pPr>
      <w:r>
        <w:separator/>
      </w:r>
    </w:p>
  </w:endnote>
  <w:endnote w:type="continuationSeparator" w:id="0">
    <w:p w14:paraId="3BC77518" w14:textId="77777777" w:rsidR="007C0289" w:rsidRDefault="007C0289" w:rsidP="003304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eelawadee UI Semilight">
    <w:panose1 w:val="020B0402040204020203"/>
    <w:charset w:val="00"/>
    <w:family w:val="swiss"/>
    <w:pitch w:val="variable"/>
    <w:sig w:usb0="A3000003" w:usb1="00000000" w:usb2="00010000" w:usb3="00000000" w:csb0="00010101" w:csb1="00000000"/>
  </w:font>
  <w:font w:name="Vrinda">
    <w:panose1 w:val="000004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269786" w14:textId="77777777" w:rsidR="000916EC" w:rsidRDefault="000916EC" w:rsidP="000916EC">
    <w:pPr>
      <w:pStyle w:val="Rodap"/>
      <w:pBdr>
        <w:bottom w:val="single" w:sz="18" w:space="1" w:color="BF8F00" w:themeColor="accent4" w:themeShade="BF"/>
      </w:pBdr>
      <w:spacing w:before="40"/>
      <w:ind w:left="0" w:firstLine="0"/>
    </w:pPr>
  </w:p>
  <w:p w14:paraId="6A9B6F0E" w14:textId="3F41FE90" w:rsidR="000916EC" w:rsidRPr="000916EC" w:rsidRDefault="000916EC" w:rsidP="000916EC">
    <w:pPr>
      <w:pStyle w:val="Rodap"/>
      <w:spacing w:before="40"/>
      <w:ind w:left="0" w:firstLine="0"/>
      <w:jc w:val="center"/>
      <w:rPr>
        <w:rFonts w:ascii="Century Gothic" w:hAnsi="Century Gothic"/>
        <w:color w:val="767171" w:themeColor="background2" w:themeShade="80"/>
        <w:sz w:val="17"/>
        <w:szCs w:val="17"/>
      </w:rPr>
    </w:pPr>
    <w:r w:rsidRPr="000916EC">
      <w:rPr>
        <w:rFonts w:ascii="Century Gothic" w:hAnsi="Century Gothic"/>
        <w:color w:val="767171" w:themeColor="background2" w:themeShade="80"/>
        <w:sz w:val="17"/>
        <w:szCs w:val="17"/>
      </w:rPr>
      <w:t>Rua 201, 50 – Centro, Balneário Camboriú/SC, CEP: 88330-690</w:t>
    </w:r>
  </w:p>
  <w:p w14:paraId="32383A7E" w14:textId="4DEE0D10" w:rsidR="00330459" w:rsidRPr="000916EC" w:rsidRDefault="000916EC" w:rsidP="000916EC">
    <w:pPr>
      <w:pStyle w:val="Rodap"/>
      <w:spacing w:before="40"/>
      <w:ind w:left="0" w:firstLine="0"/>
      <w:jc w:val="center"/>
      <w:rPr>
        <w:rFonts w:ascii="Century Gothic" w:hAnsi="Century Gothic"/>
        <w:color w:val="767171" w:themeColor="background2" w:themeShade="80"/>
        <w:sz w:val="17"/>
        <w:szCs w:val="17"/>
      </w:rPr>
    </w:pPr>
    <w:r w:rsidRPr="000916EC">
      <w:rPr>
        <w:rFonts w:ascii="Century Gothic" w:hAnsi="Century Gothic"/>
        <w:color w:val="767171" w:themeColor="background2" w:themeShade="80"/>
        <w:sz w:val="17"/>
        <w:szCs w:val="17"/>
      </w:rPr>
      <w:t>(47) 3368-1380 | (47) 99992-3200 | oscartrindade33213@oab-sc.org.br | CNPJ: 35.379.595/0001-48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F63AC5" w14:textId="77777777" w:rsidR="007C0289" w:rsidRDefault="007C0289" w:rsidP="00330459">
      <w:pPr>
        <w:spacing w:after="0" w:line="240" w:lineRule="auto"/>
      </w:pPr>
      <w:r>
        <w:separator/>
      </w:r>
    </w:p>
  </w:footnote>
  <w:footnote w:type="continuationSeparator" w:id="0">
    <w:p w14:paraId="0E936713" w14:textId="77777777" w:rsidR="007C0289" w:rsidRDefault="007C0289" w:rsidP="003304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93DBA7" w14:textId="15FE3B2C" w:rsidR="00330459" w:rsidRDefault="00330459" w:rsidP="00B94C3C">
    <w:pPr>
      <w:pStyle w:val="Cabealho"/>
      <w:spacing w:line="360" w:lineRule="auto"/>
      <w:ind w:left="0" w:firstLine="0"/>
    </w:pPr>
    <w:r>
      <w:rPr>
        <w:noProof/>
        <w:lang w:eastAsia="pt-BR"/>
      </w:rPr>
      <w:drawing>
        <wp:inline distT="0" distB="0" distL="0" distR="0" wp14:anchorId="1CCF66DC" wp14:editId="790FE779">
          <wp:extent cx="5557234" cy="930910"/>
          <wp:effectExtent l="0" t="0" r="5715" b="2540"/>
          <wp:docPr id="11" name="Imagem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2945" cy="99384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C2CB70C" w14:textId="77777777" w:rsidR="00B94C3C" w:rsidRDefault="00B94C3C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0459"/>
    <w:rsid w:val="00005341"/>
    <w:rsid w:val="00030813"/>
    <w:rsid w:val="000845FF"/>
    <w:rsid w:val="000916EC"/>
    <w:rsid w:val="000D3C44"/>
    <w:rsid w:val="000E0806"/>
    <w:rsid w:val="000F384E"/>
    <w:rsid w:val="000F6FCD"/>
    <w:rsid w:val="001347B0"/>
    <w:rsid w:val="0014383A"/>
    <w:rsid w:val="00171BC6"/>
    <w:rsid w:val="00176CB2"/>
    <w:rsid w:val="001A759E"/>
    <w:rsid w:val="001B7DCF"/>
    <w:rsid w:val="001C4D0D"/>
    <w:rsid w:val="001D1549"/>
    <w:rsid w:val="00200089"/>
    <w:rsid w:val="00205B2E"/>
    <w:rsid w:val="00267E00"/>
    <w:rsid w:val="00281B11"/>
    <w:rsid w:val="002A195C"/>
    <w:rsid w:val="002F380B"/>
    <w:rsid w:val="00315CBF"/>
    <w:rsid w:val="00330459"/>
    <w:rsid w:val="00350823"/>
    <w:rsid w:val="00351BD7"/>
    <w:rsid w:val="003B55B2"/>
    <w:rsid w:val="003E59F2"/>
    <w:rsid w:val="0040177B"/>
    <w:rsid w:val="00410623"/>
    <w:rsid w:val="00437405"/>
    <w:rsid w:val="004522B2"/>
    <w:rsid w:val="004B038D"/>
    <w:rsid w:val="004D1AA1"/>
    <w:rsid w:val="004E2BAF"/>
    <w:rsid w:val="00596D76"/>
    <w:rsid w:val="005E2202"/>
    <w:rsid w:val="0060183F"/>
    <w:rsid w:val="00622517"/>
    <w:rsid w:val="006421E1"/>
    <w:rsid w:val="0066409D"/>
    <w:rsid w:val="00680928"/>
    <w:rsid w:val="006842B6"/>
    <w:rsid w:val="00696041"/>
    <w:rsid w:val="006A3EEE"/>
    <w:rsid w:val="006B5803"/>
    <w:rsid w:val="007020CF"/>
    <w:rsid w:val="00750AB6"/>
    <w:rsid w:val="00753F04"/>
    <w:rsid w:val="007574BC"/>
    <w:rsid w:val="007B5BEB"/>
    <w:rsid w:val="007C0289"/>
    <w:rsid w:val="007D437B"/>
    <w:rsid w:val="007E6755"/>
    <w:rsid w:val="00825D42"/>
    <w:rsid w:val="00871C6F"/>
    <w:rsid w:val="008B5B11"/>
    <w:rsid w:val="008E6D9B"/>
    <w:rsid w:val="008F2138"/>
    <w:rsid w:val="00914D8A"/>
    <w:rsid w:val="00945DE2"/>
    <w:rsid w:val="00950186"/>
    <w:rsid w:val="009726C4"/>
    <w:rsid w:val="009C5196"/>
    <w:rsid w:val="009D4887"/>
    <w:rsid w:val="009E3A14"/>
    <w:rsid w:val="009E53FD"/>
    <w:rsid w:val="00A11E8A"/>
    <w:rsid w:val="00A224B5"/>
    <w:rsid w:val="00A802D4"/>
    <w:rsid w:val="00A830FA"/>
    <w:rsid w:val="00B24141"/>
    <w:rsid w:val="00B24780"/>
    <w:rsid w:val="00B53509"/>
    <w:rsid w:val="00B94C3C"/>
    <w:rsid w:val="00BC2C67"/>
    <w:rsid w:val="00BE3107"/>
    <w:rsid w:val="00C023BD"/>
    <w:rsid w:val="00C5363F"/>
    <w:rsid w:val="00C86D96"/>
    <w:rsid w:val="00CC4C62"/>
    <w:rsid w:val="00D26608"/>
    <w:rsid w:val="00D316D6"/>
    <w:rsid w:val="00D45304"/>
    <w:rsid w:val="00DB245A"/>
    <w:rsid w:val="00DC0247"/>
    <w:rsid w:val="00DC05DE"/>
    <w:rsid w:val="00DC2431"/>
    <w:rsid w:val="00E07F20"/>
    <w:rsid w:val="00E248B3"/>
    <w:rsid w:val="00E5061D"/>
    <w:rsid w:val="00EA0D67"/>
    <w:rsid w:val="00EC265A"/>
    <w:rsid w:val="00EC7D5E"/>
    <w:rsid w:val="00F31D14"/>
    <w:rsid w:val="00F6337D"/>
    <w:rsid w:val="00F771EC"/>
    <w:rsid w:val="00F86691"/>
    <w:rsid w:val="00F869F8"/>
    <w:rsid w:val="00FB0972"/>
    <w:rsid w:val="00FD5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70CC2B"/>
  <w15:docId w15:val="{F7B0A645-7CCC-4E44-B59A-DE558E49D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360" w:lineRule="auto"/>
        <w:ind w:left="709"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qFormat/>
    <w:rsid w:val="004522B2"/>
    <w:pPr>
      <w:keepNext/>
      <w:spacing w:before="240" w:after="60" w:line="276" w:lineRule="auto"/>
      <w:ind w:left="0" w:firstLine="1701"/>
      <w:outlineLvl w:val="0"/>
    </w:pPr>
    <w:rPr>
      <w:rFonts w:ascii="Arial" w:eastAsia="MS Mincho" w:hAnsi="Arial" w:cs="Arial"/>
      <w:b/>
      <w:bCs/>
      <w:kern w:val="32"/>
      <w:sz w:val="32"/>
      <w:szCs w:val="32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3045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30459"/>
  </w:style>
  <w:style w:type="paragraph" w:styleId="Rodap">
    <w:name w:val="footer"/>
    <w:basedOn w:val="Normal"/>
    <w:link w:val="RodapChar"/>
    <w:uiPriority w:val="99"/>
    <w:unhideWhenUsed/>
    <w:rsid w:val="0033045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30459"/>
  </w:style>
  <w:style w:type="paragraph" w:styleId="Textodebalo">
    <w:name w:val="Balloon Text"/>
    <w:basedOn w:val="Normal"/>
    <w:link w:val="TextodebaloChar"/>
    <w:uiPriority w:val="99"/>
    <w:semiHidden/>
    <w:unhideWhenUsed/>
    <w:rsid w:val="001D15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D1549"/>
    <w:rPr>
      <w:rFonts w:ascii="Segoe UI" w:hAnsi="Segoe UI" w:cs="Segoe UI"/>
      <w:sz w:val="18"/>
      <w:szCs w:val="18"/>
    </w:rPr>
  </w:style>
  <w:style w:type="character" w:styleId="Hyperlink">
    <w:name w:val="Hyperlink"/>
    <w:basedOn w:val="Fontepargpadro"/>
    <w:uiPriority w:val="99"/>
    <w:unhideWhenUsed/>
    <w:rsid w:val="00F86691"/>
    <w:rPr>
      <w:color w:val="0563C1" w:themeColor="hyperlink"/>
      <w:u w:val="single"/>
    </w:rPr>
  </w:style>
  <w:style w:type="character" w:customStyle="1" w:styleId="edicao">
    <w:name w:val="edicao"/>
    <w:basedOn w:val="Fontepargpadro"/>
    <w:rsid w:val="00F86691"/>
  </w:style>
  <w:style w:type="paragraph" w:styleId="NormalWeb">
    <w:name w:val="Normal (Web)"/>
    <w:basedOn w:val="Normal"/>
    <w:uiPriority w:val="99"/>
    <w:unhideWhenUsed/>
    <w:rsid w:val="007B5BEB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7D437B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7D437B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7D437B"/>
    <w:rPr>
      <w:vertAlign w:val="superscript"/>
    </w:rPr>
  </w:style>
  <w:style w:type="character" w:customStyle="1" w:styleId="dispositivo">
    <w:name w:val="dispositivo"/>
    <w:basedOn w:val="Fontepargpadro"/>
    <w:rsid w:val="007D437B"/>
  </w:style>
  <w:style w:type="character" w:customStyle="1" w:styleId="Ttulo1Char">
    <w:name w:val="Título 1 Char"/>
    <w:basedOn w:val="Fontepargpadro"/>
    <w:link w:val="Ttulo1"/>
    <w:rsid w:val="004522B2"/>
    <w:rPr>
      <w:rFonts w:ascii="Arial" w:eastAsia="MS Mincho" w:hAnsi="Arial" w:cs="Arial"/>
      <w:b/>
      <w:bCs/>
      <w:kern w:val="32"/>
      <w:sz w:val="32"/>
      <w:szCs w:val="32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29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1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0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2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5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oscartrindade33213@oab-sc.org.br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668332-9B85-40B0-8A2B-C6A6E94D8F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740</Words>
  <Characters>4001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igor gabriel</cp:lastModifiedBy>
  <cp:revision>4</cp:revision>
  <cp:lastPrinted>2024-03-20T18:25:00Z</cp:lastPrinted>
  <dcterms:created xsi:type="dcterms:W3CDTF">2026-03-07T22:10:00Z</dcterms:created>
  <dcterms:modified xsi:type="dcterms:W3CDTF">2026-03-12T15:23:00Z</dcterms:modified>
</cp:coreProperties>
</file>