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CB73E" w14:textId="77777777" w:rsidR="001954E9" w:rsidRPr="0052506D" w:rsidRDefault="001954E9" w:rsidP="001954E9">
      <w:pPr>
        <w:jc w:val="both"/>
        <w:rPr>
          <w:rFonts w:ascii="Book Antiqua" w:hAnsi="Book Antiqua"/>
          <w:b/>
          <w:i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252095" distL="114300" distR="114300" simplePos="0" relativeHeight="251659264" behindDoc="0" locked="0" layoutInCell="1" allowOverlap="1" wp14:anchorId="158ADF6D" wp14:editId="0BAA1F56">
            <wp:simplePos x="0" y="0"/>
            <wp:positionH relativeFrom="page">
              <wp:align>right</wp:align>
            </wp:positionH>
            <wp:positionV relativeFrom="page">
              <wp:posOffset>13970</wp:posOffset>
            </wp:positionV>
            <wp:extent cx="7560310" cy="1094105"/>
            <wp:effectExtent l="0" t="0" r="254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9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</w:t>
      </w:r>
      <w:r w:rsidRPr="007048D8">
        <w:rPr>
          <w:rFonts w:ascii="Book Antiqua" w:hAnsi="Book Antiqua"/>
          <w:b/>
          <w:i/>
        </w:rPr>
        <w:t>INSTRUMENTO DE PROCURAÇÃO</w:t>
      </w:r>
      <w:r>
        <w:rPr>
          <w:rFonts w:ascii="Book Antiqua" w:hAnsi="Book Antiqua"/>
          <w:b/>
          <w:i/>
        </w:rPr>
        <w:t xml:space="preserve"> AD JUDICIA</w:t>
      </w:r>
    </w:p>
    <w:p w14:paraId="33CE7BFF" w14:textId="543915CB" w:rsidR="001954E9" w:rsidRPr="0036411A" w:rsidRDefault="001954E9" w:rsidP="001954E9">
      <w:pPr>
        <w:spacing w:before="240"/>
        <w:ind w:left="45" w:firstLine="664"/>
        <w:jc w:val="both"/>
        <w:rPr>
          <w:rFonts w:ascii="Times New Roman" w:hAnsi="Times New Roman" w:cs="Times New Roman"/>
          <w:sz w:val="24"/>
          <w:szCs w:val="24"/>
        </w:rPr>
      </w:pPr>
      <w:r w:rsidRPr="0036411A">
        <w:rPr>
          <w:rFonts w:ascii="Times New Roman" w:hAnsi="Times New Roman" w:cs="Times New Roman"/>
          <w:sz w:val="24"/>
          <w:szCs w:val="24"/>
        </w:rPr>
        <w:t xml:space="preserve">                                Por este instrumento particular de mandato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823F9" w:rsidRPr="004823F9">
        <w:rPr>
          <w:rFonts w:ascii="Times New Roman" w:hAnsi="Times New Roman" w:cs="Times New Roman"/>
          <w:b/>
          <w:sz w:val="24"/>
          <w:szCs w:val="24"/>
        </w:rPr>
        <w:t>Djalma Miranda</w:t>
      </w:r>
      <w:r w:rsidRPr="008B4F68">
        <w:rPr>
          <w:rFonts w:ascii="Times New Roman" w:hAnsi="Times New Roman" w:cs="Times New Roman"/>
          <w:sz w:val="24"/>
          <w:szCs w:val="24"/>
        </w:rPr>
        <w:t xml:space="preserve">, </w:t>
      </w:r>
      <w:r w:rsidR="004823F9">
        <w:rPr>
          <w:rFonts w:ascii="Times New Roman" w:hAnsi="Times New Roman" w:cs="Times New Roman"/>
          <w:sz w:val="24"/>
          <w:szCs w:val="24"/>
        </w:rPr>
        <w:t>B</w:t>
      </w:r>
      <w:r w:rsidRPr="008B4F68">
        <w:rPr>
          <w:rFonts w:ascii="Times New Roman" w:hAnsi="Times New Roman" w:cs="Times New Roman"/>
          <w:sz w:val="24"/>
          <w:szCs w:val="24"/>
        </w:rPr>
        <w:t>rasileir</w:t>
      </w:r>
      <w:r w:rsidR="000F0C7F">
        <w:rPr>
          <w:rFonts w:ascii="Times New Roman" w:hAnsi="Times New Roman" w:cs="Times New Roman"/>
          <w:sz w:val="24"/>
          <w:szCs w:val="24"/>
        </w:rPr>
        <w:t>o</w:t>
      </w:r>
      <w:r w:rsidRPr="008B4F68">
        <w:rPr>
          <w:rFonts w:ascii="Times New Roman" w:hAnsi="Times New Roman" w:cs="Times New Roman"/>
          <w:sz w:val="24"/>
          <w:szCs w:val="24"/>
        </w:rPr>
        <w:t xml:space="preserve">, </w:t>
      </w:r>
      <w:r w:rsidR="004823F9">
        <w:rPr>
          <w:rFonts w:ascii="Times New Roman" w:hAnsi="Times New Roman" w:cs="Times New Roman"/>
          <w:sz w:val="24"/>
          <w:szCs w:val="24"/>
        </w:rPr>
        <w:t>casado</w:t>
      </w:r>
      <w:r w:rsidRPr="008B4F68">
        <w:rPr>
          <w:rFonts w:ascii="Times New Roman" w:hAnsi="Times New Roman" w:cs="Times New Roman"/>
          <w:sz w:val="24"/>
          <w:szCs w:val="24"/>
        </w:rPr>
        <w:t xml:space="preserve">, portador da cédula de identidade RG n.º </w:t>
      </w:r>
      <w:r w:rsidR="004823F9" w:rsidRPr="004823F9">
        <w:rPr>
          <w:rFonts w:ascii="Times New Roman" w:hAnsi="Times New Roman" w:cs="Times New Roman"/>
          <w:sz w:val="24"/>
          <w:szCs w:val="24"/>
        </w:rPr>
        <w:t>13.044.452-2</w:t>
      </w:r>
      <w:r w:rsidR="004823F9">
        <w:rPr>
          <w:rFonts w:ascii="Times New Roman" w:hAnsi="Times New Roman" w:cs="Times New Roman"/>
          <w:sz w:val="24"/>
          <w:szCs w:val="24"/>
        </w:rPr>
        <w:t xml:space="preserve"> - </w:t>
      </w:r>
      <w:r w:rsidRPr="008B4F68">
        <w:rPr>
          <w:rFonts w:ascii="Times New Roman" w:hAnsi="Times New Roman" w:cs="Times New Roman"/>
          <w:sz w:val="24"/>
          <w:szCs w:val="24"/>
        </w:rPr>
        <w:t xml:space="preserve">SSP/SP, inscrito no CPF sob </w:t>
      </w:r>
      <w:r w:rsidR="004823F9" w:rsidRPr="004823F9">
        <w:rPr>
          <w:rFonts w:ascii="Times New Roman" w:hAnsi="Times New Roman" w:cs="Times New Roman"/>
          <w:sz w:val="24"/>
          <w:szCs w:val="24"/>
        </w:rPr>
        <w:t>012.685.108-58</w:t>
      </w:r>
      <w:r w:rsidR="004823F9">
        <w:rPr>
          <w:rFonts w:ascii="Times New Roman" w:hAnsi="Times New Roman" w:cs="Times New Roman"/>
          <w:sz w:val="24"/>
          <w:szCs w:val="24"/>
        </w:rPr>
        <w:t xml:space="preserve"> </w:t>
      </w:r>
      <w:r w:rsidRPr="008B4F68">
        <w:rPr>
          <w:rFonts w:ascii="Times New Roman" w:hAnsi="Times New Roman" w:cs="Times New Roman"/>
          <w:sz w:val="24"/>
          <w:szCs w:val="24"/>
        </w:rPr>
        <w:t xml:space="preserve"> n.º , residente e domiciliado na </w:t>
      </w:r>
      <w:r w:rsidR="004823F9" w:rsidRPr="004823F9">
        <w:rPr>
          <w:rFonts w:ascii="Times New Roman" w:hAnsi="Times New Roman" w:cs="Times New Roman"/>
          <w:sz w:val="24"/>
          <w:szCs w:val="24"/>
        </w:rPr>
        <w:t xml:space="preserve">Rua </w:t>
      </w:r>
      <w:proofErr w:type="spellStart"/>
      <w:r w:rsidR="004823F9">
        <w:rPr>
          <w:rFonts w:ascii="Times New Roman" w:hAnsi="Times New Roman" w:cs="Times New Roman"/>
          <w:sz w:val="24"/>
          <w:szCs w:val="24"/>
        </w:rPr>
        <w:t>D</w:t>
      </w:r>
      <w:r w:rsidR="004823F9" w:rsidRPr="004823F9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4823F9" w:rsidRPr="004823F9">
        <w:rPr>
          <w:rFonts w:ascii="Times New Roman" w:hAnsi="Times New Roman" w:cs="Times New Roman"/>
          <w:sz w:val="24"/>
          <w:szCs w:val="24"/>
        </w:rPr>
        <w:t xml:space="preserve"> José de </w:t>
      </w:r>
      <w:proofErr w:type="spellStart"/>
      <w:r w:rsidR="006B53E1">
        <w:rPr>
          <w:rFonts w:ascii="Times New Roman" w:hAnsi="Times New Roman" w:cs="Times New Roman"/>
          <w:sz w:val="24"/>
          <w:szCs w:val="24"/>
        </w:rPr>
        <w:t>P</w:t>
      </w:r>
      <w:r w:rsidR="004823F9" w:rsidRPr="004823F9">
        <w:rPr>
          <w:rFonts w:ascii="Times New Roman" w:hAnsi="Times New Roman" w:cs="Times New Roman"/>
          <w:sz w:val="24"/>
          <w:szCs w:val="24"/>
        </w:rPr>
        <w:t>orciuncula</w:t>
      </w:r>
      <w:proofErr w:type="spellEnd"/>
      <w:r w:rsidR="004823F9">
        <w:rPr>
          <w:rFonts w:ascii="Times New Roman" w:hAnsi="Times New Roman" w:cs="Times New Roman"/>
          <w:sz w:val="24"/>
          <w:szCs w:val="24"/>
        </w:rPr>
        <w:t xml:space="preserve"> </w:t>
      </w:r>
      <w:r w:rsidR="004823F9" w:rsidRPr="004823F9">
        <w:rPr>
          <w:rFonts w:ascii="Times New Roman" w:hAnsi="Times New Roman" w:cs="Times New Roman"/>
          <w:sz w:val="24"/>
          <w:szCs w:val="24"/>
        </w:rPr>
        <w:t xml:space="preserve">1129 </w:t>
      </w:r>
      <w:r w:rsidR="004823F9">
        <w:rPr>
          <w:rFonts w:ascii="Times New Roman" w:hAnsi="Times New Roman" w:cs="Times New Roman"/>
          <w:sz w:val="24"/>
          <w:szCs w:val="24"/>
        </w:rPr>
        <w:t>- P</w:t>
      </w:r>
      <w:r w:rsidR="004823F9" w:rsidRPr="004823F9">
        <w:rPr>
          <w:rFonts w:ascii="Times New Roman" w:hAnsi="Times New Roman" w:cs="Times New Roman"/>
          <w:sz w:val="24"/>
          <w:szCs w:val="24"/>
        </w:rPr>
        <w:t xml:space="preserve">arque </w:t>
      </w:r>
      <w:r w:rsidR="004823F9">
        <w:rPr>
          <w:rFonts w:ascii="Times New Roman" w:hAnsi="Times New Roman" w:cs="Times New Roman"/>
          <w:sz w:val="24"/>
          <w:szCs w:val="24"/>
        </w:rPr>
        <w:t>P</w:t>
      </w:r>
      <w:r w:rsidR="004823F9" w:rsidRPr="004823F9">
        <w:rPr>
          <w:rFonts w:ascii="Times New Roman" w:hAnsi="Times New Roman" w:cs="Times New Roman"/>
          <w:sz w:val="24"/>
          <w:szCs w:val="24"/>
        </w:rPr>
        <w:t xml:space="preserve">aulistano </w:t>
      </w:r>
      <w:r w:rsidR="004823F9">
        <w:rPr>
          <w:rFonts w:ascii="Times New Roman" w:hAnsi="Times New Roman" w:cs="Times New Roman"/>
          <w:sz w:val="24"/>
          <w:szCs w:val="24"/>
        </w:rPr>
        <w:t>- S</w:t>
      </w:r>
      <w:r w:rsidR="004823F9" w:rsidRPr="004823F9">
        <w:rPr>
          <w:rFonts w:ascii="Times New Roman" w:hAnsi="Times New Roman" w:cs="Times New Roman"/>
          <w:sz w:val="24"/>
          <w:szCs w:val="24"/>
        </w:rPr>
        <w:t>ão Miguel Paulista</w:t>
      </w:r>
      <w:r w:rsidR="004823F9">
        <w:rPr>
          <w:rFonts w:ascii="Times New Roman" w:hAnsi="Times New Roman" w:cs="Times New Roman"/>
          <w:sz w:val="24"/>
          <w:szCs w:val="24"/>
        </w:rPr>
        <w:t xml:space="preserve"> </w:t>
      </w:r>
      <w:r w:rsidRPr="000E11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CEP: </w:t>
      </w:r>
      <w:r w:rsidR="00E26C14">
        <w:rPr>
          <w:rFonts w:ascii="Times New Roman" w:hAnsi="Times New Roman" w:cs="Times New Roman"/>
          <w:sz w:val="24"/>
          <w:szCs w:val="24"/>
        </w:rPr>
        <w:t>0808</w:t>
      </w:r>
      <w:r w:rsidR="004823F9">
        <w:rPr>
          <w:rFonts w:ascii="Times New Roman" w:hAnsi="Times New Roman" w:cs="Times New Roman"/>
          <w:sz w:val="24"/>
          <w:szCs w:val="24"/>
        </w:rPr>
        <w:t>0</w:t>
      </w:r>
      <w:r w:rsidR="00E26C14">
        <w:rPr>
          <w:rFonts w:ascii="Times New Roman" w:hAnsi="Times New Roman" w:cs="Times New Roman"/>
          <w:sz w:val="24"/>
          <w:szCs w:val="24"/>
        </w:rPr>
        <w:t>-</w:t>
      </w:r>
      <w:r w:rsidR="004823F9">
        <w:rPr>
          <w:rFonts w:ascii="Times New Roman" w:hAnsi="Times New Roman" w:cs="Times New Roman"/>
          <w:sz w:val="24"/>
          <w:szCs w:val="24"/>
        </w:rPr>
        <w:t>650</w:t>
      </w:r>
      <w:r w:rsidR="00E26C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0E1132">
        <w:rPr>
          <w:rFonts w:ascii="Times New Roman" w:hAnsi="Times New Roman" w:cs="Times New Roman"/>
          <w:sz w:val="24"/>
          <w:szCs w:val="24"/>
        </w:rPr>
        <w:t xml:space="preserve"> São Paulo </w:t>
      </w:r>
      <w:r w:rsidR="004823F9">
        <w:rPr>
          <w:rFonts w:ascii="Times New Roman" w:hAnsi="Times New Roman" w:cs="Times New Roman"/>
          <w:sz w:val="24"/>
          <w:szCs w:val="24"/>
        </w:rPr>
        <w:t>–</w:t>
      </w:r>
      <w:r w:rsidRPr="000E1132">
        <w:rPr>
          <w:rFonts w:ascii="Times New Roman" w:hAnsi="Times New Roman" w:cs="Times New Roman"/>
          <w:sz w:val="24"/>
          <w:szCs w:val="24"/>
        </w:rPr>
        <w:t xml:space="preserve"> SP</w:t>
      </w:r>
      <w:r w:rsidR="004823F9">
        <w:rPr>
          <w:rFonts w:ascii="Times New Roman" w:hAnsi="Times New Roman" w:cs="Times New Roman"/>
          <w:sz w:val="24"/>
          <w:szCs w:val="24"/>
        </w:rPr>
        <w:t xml:space="preserve"> e  </w:t>
      </w:r>
      <w:r w:rsidR="004823F9" w:rsidRPr="004823F9">
        <w:rPr>
          <w:rFonts w:ascii="Times New Roman" w:hAnsi="Times New Roman" w:cs="Times New Roman"/>
          <w:b/>
          <w:bCs/>
          <w:sz w:val="24"/>
          <w:szCs w:val="24"/>
        </w:rPr>
        <w:t>Milton Miranda</w:t>
      </w:r>
      <w:r w:rsidR="004823F9">
        <w:rPr>
          <w:rFonts w:ascii="Times New Roman" w:hAnsi="Times New Roman" w:cs="Times New Roman"/>
          <w:sz w:val="24"/>
          <w:szCs w:val="24"/>
        </w:rPr>
        <w:t xml:space="preserve">, </w:t>
      </w:r>
      <w:r w:rsidR="00970371">
        <w:rPr>
          <w:rFonts w:ascii="Times New Roman" w:hAnsi="Times New Roman" w:cs="Times New Roman"/>
          <w:sz w:val="24"/>
          <w:szCs w:val="24"/>
        </w:rPr>
        <w:t>Brasileiro, casado, portador da cédula da identidade</w:t>
      </w:r>
      <w:r w:rsidR="004823F9">
        <w:rPr>
          <w:rFonts w:ascii="Times New Roman" w:hAnsi="Times New Roman" w:cs="Times New Roman"/>
          <w:sz w:val="24"/>
          <w:szCs w:val="24"/>
        </w:rPr>
        <w:t xml:space="preserve"> </w:t>
      </w:r>
      <w:r w:rsidR="004823F9" w:rsidRPr="004823F9">
        <w:rPr>
          <w:rFonts w:ascii="Times New Roman" w:hAnsi="Times New Roman" w:cs="Times New Roman"/>
          <w:sz w:val="24"/>
          <w:szCs w:val="24"/>
        </w:rPr>
        <w:t>RG:4.745.314</w:t>
      </w:r>
      <w:r w:rsidR="004823F9">
        <w:rPr>
          <w:rFonts w:ascii="Times New Roman" w:hAnsi="Times New Roman" w:cs="Times New Roman"/>
          <w:sz w:val="24"/>
          <w:szCs w:val="24"/>
        </w:rPr>
        <w:t xml:space="preserve"> - </w:t>
      </w:r>
      <w:r w:rsidR="004823F9" w:rsidRPr="004823F9">
        <w:rPr>
          <w:rFonts w:ascii="Times New Roman" w:hAnsi="Times New Roman" w:cs="Times New Roman"/>
          <w:sz w:val="24"/>
          <w:szCs w:val="24"/>
        </w:rPr>
        <w:t xml:space="preserve">×  </w:t>
      </w:r>
      <w:r w:rsidR="004823F9">
        <w:rPr>
          <w:rFonts w:ascii="Times New Roman" w:hAnsi="Times New Roman" w:cs="Times New Roman"/>
          <w:sz w:val="24"/>
          <w:szCs w:val="24"/>
        </w:rPr>
        <w:t>e CPF</w:t>
      </w:r>
      <w:r w:rsidR="004823F9" w:rsidRPr="004823F9">
        <w:rPr>
          <w:rFonts w:ascii="Times New Roman" w:hAnsi="Times New Roman" w:cs="Times New Roman"/>
          <w:sz w:val="24"/>
          <w:szCs w:val="24"/>
        </w:rPr>
        <w:t>:014125598-63</w:t>
      </w:r>
      <w:r w:rsidR="004823F9">
        <w:rPr>
          <w:rFonts w:ascii="Times New Roman" w:hAnsi="Times New Roman" w:cs="Times New Roman"/>
          <w:sz w:val="24"/>
          <w:szCs w:val="24"/>
        </w:rPr>
        <w:t xml:space="preserve"> - Residente </w:t>
      </w:r>
      <w:r w:rsidR="003D2C9F">
        <w:rPr>
          <w:rFonts w:ascii="Times New Roman" w:hAnsi="Times New Roman" w:cs="Times New Roman"/>
          <w:sz w:val="24"/>
          <w:szCs w:val="24"/>
        </w:rPr>
        <w:t>R</w:t>
      </w:r>
      <w:r w:rsidR="004823F9" w:rsidRPr="004823F9">
        <w:rPr>
          <w:rFonts w:ascii="Times New Roman" w:hAnsi="Times New Roman" w:cs="Times New Roman"/>
          <w:sz w:val="24"/>
          <w:szCs w:val="24"/>
        </w:rPr>
        <w:t xml:space="preserve">ua </w:t>
      </w:r>
      <w:proofErr w:type="spellStart"/>
      <w:r w:rsidR="004823F9">
        <w:rPr>
          <w:rFonts w:ascii="Times New Roman" w:hAnsi="Times New Roman" w:cs="Times New Roman"/>
          <w:sz w:val="24"/>
          <w:szCs w:val="24"/>
        </w:rPr>
        <w:t>T</w:t>
      </w:r>
      <w:r w:rsidR="004823F9" w:rsidRPr="004823F9">
        <w:rPr>
          <w:rFonts w:ascii="Times New Roman" w:hAnsi="Times New Roman" w:cs="Times New Roman"/>
          <w:sz w:val="24"/>
          <w:szCs w:val="24"/>
        </w:rPr>
        <w:t>ujumirim</w:t>
      </w:r>
      <w:proofErr w:type="spellEnd"/>
      <w:r w:rsidR="004823F9" w:rsidRPr="004823F9">
        <w:rPr>
          <w:rFonts w:ascii="Times New Roman" w:hAnsi="Times New Roman" w:cs="Times New Roman"/>
          <w:sz w:val="24"/>
          <w:szCs w:val="24"/>
        </w:rPr>
        <w:t xml:space="preserve"> n</w:t>
      </w:r>
      <w:r w:rsidR="004823F9">
        <w:rPr>
          <w:rFonts w:ascii="Times New Roman" w:hAnsi="Times New Roman" w:cs="Times New Roman"/>
          <w:sz w:val="24"/>
          <w:szCs w:val="24"/>
        </w:rPr>
        <w:t xml:space="preserve">º </w:t>
      </w:r>
      <w:r w:rsidR="004823F9" w:rsidRPr="004823F9">
        <w:rPr>
          <w:rFonts w:ascii="Times New Roman" w:hAnsi="Times New Roman" w:cs="Times New Roman"/>
          <w:sz w:val="24"/>
          <w:szCs w:val="24"/>
        </w:rPr>
        <w:t xml:space="preserve">35 </w:t>
      </w:r>
      <w:r w:rsidR="004823F9">
        <w:rPr>
          <w:rFonts w:ascii="Times New Roman" w:hAnsi="Times New Roman" w:cs="Times New Roman"/>
          <w:sz w:val="24"/>
          <w:szCs w:val="24"/>
        </w:rPr>
        <w:t xml:space="preserve">- </w:t>
      </w:r>
      <w:r w:rsidR="004823F9" w:rsidRPr="004823F9">
        <w:rPr>
          <w:rFonts w:ascii="Times New Roman" w:hAnsi="Times New Roman" w:cs="Times New Roman"/>
          <w:sz w:val="24"/>
          <w:szCs w:val="24"/>
        </w:rPr>
        <w:t>Jardim Helena</w:t>
      </w:r>
      <w:r w:rsidR="004823F9">
        <w:rPr>
          <w:rFonts w:ascii="Times New Roman" w:hAnsi="Times New Roman" w:cs="Times New Roman"/>
          <w:sz w:val="24"/>
          <w:szCs w:val="24"/>
        </w:rPr>
        <w:t xml:space="preserve"> – São Miguel </w:t>
      </w:r>
      <w:r w:rsidR="004823F9" w:rsidRPr="004823F9">
        <w:rPr>
          <w:rFonts w:ascii="Times New Roman" w:hAnsi="Times New Roman" w:cs="Times New Roman"/>
          <w:sz w:val="24"/>
          <w:szCs w:val="24"/>
        </w:rPr>
        <w:t xml:space="preserve">Paulista </w:t>
      </w:r>
      <w:r w:rsidR="004823F9">
        <w:rPr>
          <w:rFonts w:ascii="Times New Roman" w:hAnsi="Times New Roman" w:cs="Times New Roman"/>
          <w:sz w:val="24"/>
          <w:szCs w:val="24"/>
        </w:rPr>
        <w:t xml:space="preserve">– Cep: 08081-180 - </w:t>
      </w:r>
      <w:r w:rsidRPr="0036411A">
        <w:rPr>
          <w:rFonts w:ascii="Times New Roman" w:hAnsi="Times New Roman" w:cs="Times New Roman"/>
          <w:sz w:val="24"/>
          <w:szCs w:val="24"/>
        </w:rPr>
        <w:t>constitui e nomeia seu procurador</w:t>
      </w:r>
      <w:r w:rsidRPr="003641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411A">
        <w:rPr>
          <w:rFonts w:ascii="Times New Roman" w:hAnsi="Times New Roman" w:cs="Times New Roman"/>
          <w:sz w:val="24"/>
          <w:szCs w:val="24"/>
        </w:rPr>
        <w:t xml:space="preserve">Luciano Nogueira Lucas, brasileiro, casado, advogado, inscrito na Ordem dos Advogados do Brasil, Secção de São Paulo, sob n. 156.651 e no CPF/MF sob n. 834.145.292-91; Marcelo Dias, brasileiro, casado, advogado, inscrito na Ordem dos Advogados do Brasil, Secção de São Paulo, sob n. 399.830 e no CPF/MF sob n. 220.251.928-94; </w:t>
      </w:r>
      <w:r>
        <w:rPr>
          <w:rFonts w:ascii="Times New Roman" w:hAnsi="Times New Roman" w:cs="Times New Roman"/>
          <w:sz w:val="24"/>
          <w:szCs w:val="24"/>
        </w:rPr>
        <w:t xml:space="preserve">José Miguel dos Santos, casado, brasileiro, </w:t>
      </w:r>
      <w:r w:rsidR="004823F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stagiário de direito, inscritos na Ordem dos Advogados do Brasil, Secção de São Paulo, sob nº228.853 -E </w:t>
      </w:r>
      <w:proofErr w:type="spellStart"/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CPF/MF sob nº 104.006.978-90,</w:t>
      </w:r>
      <w:r w:rsidRPr="0036411A">
        <w:rPr>
          <w:rFonts w:ascii="Times New Roman" w:hAnsi="Times New Roman" w:cs="Times New Roman"/>
          <w:sz w:val="24"/>
          <w:szCs w:val="24"/>
        </w:rPr>
        <w:t xml:space="preserve"> todos com escritório na capital de São Paulo, na rua Santo Amaro n. 71, </w:t>
      </w:r>
      <w:proofErr w:type="spellStart"/>
      <w:r w:rsidRPr="0036411A">
        <w:rPr>
          <w:rFonts w:ascii="Times New Roman" w:hAnsi="Times New Roman" w:cs="Times New Roman"/>
          <w:sz w:val="24"/>
          <w:szCs w:val="24"/>
        </w:rPr>
        <w:t>cj</w:t>
      </w:r>
      <w:proofErr w:type="spellEnd"/>
      <w:r w:rsidRPr="0036411A">
        <w:rPr>
          <w:rFonts w:ascii="Times New Roman" w:hAnsi="Times New Roman" w:cs="Times New Roman"/>
          <w:sz w:val="24"/>
          <w:szCs w:val="24"/>
        </w:rPr>
        <w:t>. 2 A, Bela Vista, São Paulo/SP, os dois primeiros sócios de Luciano Lucas Nogueira Advogados Associados, sociedade de advogados devidamente inscrita na OAB sob n. 9.510 e inscrita no CNPJ sob n. 08.026.433/0001-28, ao qual confere os amplos poderes para representar o outorgante, perante quaisquer Repartições Públicas Federais, Estaduais, Municipais conferindo-lhe os poderes da cláusula “ad judicia”, para promover a defesa dos direitos e interesses d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36411A">
        <w:rPr>
          <w:rFonts w:ascii="Times New Roman" w:hAnsi="Times New Roman" w:cs="Times New Roman"/>
          <w:sz w:val="24"/>
          <w:szCs w:val="24"/>
        </w:rPr>
        <w:t xml:space="preserve"> outorgante no foro em geral, perante qualquer instância ou Tribunal, repartições públicas federais, estaduais e municipais, e onde com esta se apresentar, podendo o outorgado praticar todos os atos necessários ao cabal cumprimento do presente Mandato, inclusive variar, transigir, confessar, desistir, receber e dar quitação, elaborar e concordar com cálculos, requerer registros e averbações, firmar compromissos, inclusive de inventariante, prestar primeiras e últimas declarações em inventário, formalizar notificações, rescindir contratos de comodato e substabelecer, em providências, judiciais e extrajudiciais, especialmente para representá-l</w:t>
      </w:r>
      <w:r>
        <w:rPr>
          <w:rFonts w:ascii="Times New Roman" w:hAnsi="Times New Roman" w:cs="Times New Roman"/>
          <w:sz w:val="24"/>
          <w:szCs w:val="24"/>
        </w:rPr>
        <w:t xml:space="preserve">o nos autos do processo </w:t>
      </w:r>
      <w:r w:rsidR="006B53E1">
        <w:rPr>
          <w:rFonts w:ascii="Times New Roman" w:hAnsi="Times New Roman" w:cs="Times New Roman"/>
          <w:sz w:val="24"/>
          <w:szCs w:val="24"/>
        </w:rPr>
        <w:t>principalmente em caso de imóvel – terreno em Mairiporã – São Paulo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77C180" w14:textId="2CE07BA8" w:rsidR="001954E9" w:rsidRPr="0036411A" w:rsidRDefault="006B53E1" w:rsidP="001954E9">
      <w:pPr>
        <w:spacing w:before="240"/>
        <w:ind w:left="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954E9" w:rsidRPr="0036411A">
        <w:rPr>
          <w:rFonts w:ascii="Times New Roman" w:hAnsi="Times New Roman" w:cs="Times New Roman"/>
          <w:sz w:val="24"/>
          <w:szCs w:val="24"/>
        </w:rPr>
        <w:t xml:space="preserve">São </w:t>
      </w:r>
      <w:r w:rsidRPr="0036411A">
        <w:rPr>
          <w:rFonts w:ascii="Times New Roman" w:hAnsi="Times New Roman" w:cs="Times New Roman"/>
          <w:sz w:val="24"/>
          <w:szCs w:val="24"/>
        </w:rPr>
        <w:t xml:space="preserve">Paulo, </w:t>
      </w:r>
      <w:r>
        <w:rPr>
          <w:rFonts w:ascii="Times New Roman" w:hAnsi="Times New Roman" w:cs="Times New Roman"/>
          <w:sz w:val="24"/>
          <w:szCs w:val="24"/>
        </w:rPr>
        <w:t>04 de</w:t>
      </w:r>
      <w:r w:rsidR="00E26C14">
        <w:rPr>
          <w:rFonts w:ascii="Times New Roman" w:hAnsi="Times New Roman" w:cs="Times New Roman"/>
          <w:sz w:val="24"/>
          <w:szCs w:val="24"/>
        </w:rPr>
        <w:t xml:space="preserve"> agosto </w:t>
      </w:r>
      <w:r w:rsidR="001954E9">
        <w:rPr>
          <w:rFonts w:ascii="Times New Roman" w:hAnsi="Times New Roman" w:cs="Times New Roman"/>
          <w:sz w:val="24"/>
          <w:szCs w:val="24"/>
        </w:rPr>
        <w:t>de 20</w:t>
      </w:r>
      <w:r>
        <w:rPr>
          <w:rFonts w:ascii="Times New Roman" w:hAnsi="Times New Roman" w:cs="Times New Roman"/>
          <w:sz w:val="24"/>
          <w:szCs w:val="24"/>
        </w:rPr>
        <w:t>20</w:t>
      </w:r>
      <w:r w:rsidR="001954E9">
        <w:rPr>
          <w:rFonts w:ascii="Times New Roman" w:hAnsi="Times New Roman" w:cs="Times New Roman"/>
          <w:sz w:val="24"/>
          <w:szCs w:val="24"/>
        </w:rPr>
        <w:t>.</w:t>
      </w:r>
    </w:p>
    <w:p w14:paraId="555D06F0" w14:textId="77777777" w:rsidR="006B53E1" w:rsidRDefault="006B53E1" w:rsidP="001954E9">
      <w:pPr>
        <w:spacing w:before="240"/>
        <w:ind w:left="45"/>
        <w:jc w:val="center"/>
        <w:rPr>
          <w:rFonts w:ascii="Book Antiqua" w:hAnsi="Book Antiqua"/>
        </w:rPr>
      </w:pPr>
    </w:p>
    <w:p w14:paraId="67912FF1" w14:textId="3AF49DF8" w:rsidR="00E26C14" w:rsidRDefault="00E26C14" w:rsidP="001954E9">
      <w:pPr>
        <w:spacing w:before="240"/>
        <w:ind w:left="45"/>
        <w:jc w:val="center"/>
        <w:rPr>
          <w:rFonts w:ascii="Book Antiqua" w:hAnsi="Book Antiqua"/>
        </w:rPr>
      </w:pPr>
      <w:r>
        <w:rPr>
          <w:rFonts w:ascii="Book Antiqua" w:hAnsi="Book Antiqua"/>
        </w:rPr>
        <w:t>____________________________________</w:t>
      </w:r>
    </w:p>
    <w:p w14:paraId="27B5BE76" w14:textId="447DD6DE" w:rsidR="001954E9" w:rsidRDefault="006B53E1" w:rsidP="006B53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Djalma Miranda</w:t>
      </w:r>
    </w:p>
    <w:p w14:paraId="02586E44" w14:textId="4F9EAE15" w:rsidR="0038269F" w:rsidRDefault="00E26C14" w:rsidP="006B53E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6C14">
        <w:rPr>
          <w:rFonts w:ascii="Verdana" w:hAnsi="Verdana" w:cs="Times New Roman"/>
          <w:bCs/>
          <w:sz w:val="20"/>
          <w:szCs w:val="20"/>
        </w:rPr>
        <w:t xml:space="preserve">CPF: </w:t>
      </w:r>
      <w:r w:rsidR="006B53E1" w:rsidRPr="004823F9">
        <w:rPr>
          <w:rFonts w:ascii="Times New Roman" w:hAnsi="Times New Roman" w:cs="Times New Roman"/>
          <w:sz w:val="24"/>
          <w:szCs w:val="24"/>
        </w:rPr>
        <w:t>012.685.108-58</w:t>
      </w:r>
      <w:r w:rsidR="006B53E1">
        <w:rPr>
          <w:rFonts w:ascii="Times New Roman" w:hAnsi="Times New Roman" w:cs="Times New Roman"/>
          <w:sz w:val="24"/>
          <w:szCs w:val="24"/>
        </w:rPr>
        <w:t xml:space="preserve"> </w:t>
      </w:r>
      <w:r w:rsidR="006B53E1" w:rsidRPr="008B4F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93E2A" w14:textId="4D227F43" w:rsidR="006B53E1" w:rsidRDefault="006B53E1" w:rsidP="006B5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1D5E78" w14:textId="77777777" w:rsidR="006B53E1" w:rsidRDefault="006B53E1" w:rsidP="006B53E1">
      <w:pPr>
        <w:spacing w:before="240"/>
        <w:ind w:left="45"/>
        <w:jc w:val="center"/>
        <w:rPr>
          <w:rFonts w:ascii="Book Antiqua" w:hAnsi="Book Antiqua"/>
        </w:rPr>
      </w:pPr>
      <w:r>
        <w:rPr>
          <w:rFonts w:ascii="Book Antiqua" w:hAnsi="Book Antiqua"/>
        </w:rPr>
        <w:t>____________________________________</w:t>
      </w:r>
    </w:p>
    <w:p w14:paraId="15BDD479" w14:textId="05482F5C" w:rsidR="006B53E1" w:rsidRDefault="006B53E1" w:rsidP="006B53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Milton  </w:t>
      </w:r>
      <w:r>
        <w:rPr>
          <w:rFonts w:ascii="Times New Roman" w:hAnsi="Times New Roman" w:cs="Times New Roman"/>
          <w:b/>
          <w:sz w:val="24"/>
          <w:szCs w:val="24"/>
        </w:rPr>
        <w:t xml:space="preserve"> Miranda</w:t>
      </w:r>
    </w:p>
    <w:p w14:paraId="3F791B69" w14:textId="2D05F6B2" w:rsidR="006B53E1" w:rsidRDefault="006B53E1" w:rsidP="00970371">
      <w:pPr>
        <w:spacing w:after="0"/>
        <w:jc w:val="center"/>
      </w:pPr>
      <w:r>
        <w:rPr>
          <w:rFonts w:ascii="Verdana" w:hAnsi="Verdana" w:cs="Times New Roman"/>
          <w:bCs/>
          <w:sz w:val="20"/>
          <w:szCs w:val="20"/>
        </w:rPr>
        <w:t xml:space="preserve">   </w:t>
      </w:r>
      <w:r w:rsidRPr="00E26C14">
        <w:rPr>
          <w:rFonts w:ascii="Verdana" w:hAnsi="Verdana" w:cs="Times New Roman"/>
          <w:bCs/>
          <w:sz w:val="20"/>
          <w:szCs w:val="20"/>
        </w:rPr>
        <w:t xml:space="preserve">CPF: </w:t>
      </w:r>
      <w:r w:rsidRPr="004823F9">
        <w:rPr>
          <w:rFonts w:ascii="Times New Roman" w:hAnsi="Times New Roman" w:cs="Times New Roman"/>
          <w:sz w:val="24"/>
          <w:szCs w:val="24"/>
        </w:rPr>
        <w:t>014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823F9">
        <w:rPr>
          <w:rFonts w:ascii="Times New Roman" w:hAnsi="Times New Roman" w:cs="Times New Roman"/>
          <w:sz w:val="24"/>
          <w:szCs w:val="24"/>
        </w:rPr>
        <w:t>125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823F9">
        <w:rPr>
          <w:rFonts w:ascii="Times New Roman" w:hAnsi="Times New Roman" w:cs="Times New Roman"/>
          <w:sz w:val="24"/>
          <w:szCs w:val="24"/>
        </w:rPr>
        <w:t>598-63</w:t>
      </w:r>
    </w:p>
    <w:sectPr w:rsidR="006B53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E9"/>
    <w:rsid w:val="000F0C7F"/>
    <w:rsid w:val="001954E9"/>
    <w:rsid w:val="0038269F"/>
    <w:rsid w:val="003D2C9F"/>
    <w:rsid w:val="004823F9"/>
    <w:rsid w:val="006B53E1"/>
    <w:rsid w:val="007A7A38"/>
    <w:rsid w:val="00970371"/>
    <w:rsid w:val="00E26C14"/>
    <w:rsid w:val="00F9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1D4FE"/>
  <w15:chartTrackingRefBased/>
  <w15:docId w15:val="{52816EE0-1F9E-4DA9-B6F8-40AD1A9E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4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411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Orlando</dc:creator>
  <cp:keywords/>
  <dc:description/>
  <cp:lastModifiedBy>Miguel</cp:lastModifiedBy>
  <cp:revision>4</cp:revision>
  <dcterms:created xsi:type="dcterms:W3CDTF">2020-08-04T14:07:00Z</dcterms:created>
  <dcterms:modified xsi:type="dcterms:W3CDTF">2020-08-04T14:08:00Z</dcterms:modified>
</cp:coreProperties>
</file>