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Nome:</w:t>
      </w:r>
      <w:r>
        <w:rPr/>
        <w:t xml:space="preserve"> Eduardo Ribeiro Silva de Oliveira</w:t>
        <w:br/>
      </w:r>
      <w:r>
        <w:rPr>
          <w:rStyle w:val="StrongEmphasis"/>
        </w:rPr>
        <w:t>Endereço de email:</w:t>
      </w:r>
      <w:r>
        <w:rPr/>
        <w:t xml:space="preserve"> eduardo.rso784@usp.br</w:t>
        <w:br/>
      </w:r>
      <w:r>
        <w:rPr>
          <w:rStyle w:val="StrongEmphasis"/>
        </w:rPr>
        <w:t>NUSP:</w:t>
      </w:r>
      <w:r>
        <w:rPr/>
        <w:t xml:space="preserve"> 11796920</w:t>
        <w:br/>
      </w:r>
      <w:r>
        <w:rPr>
          <w:rStyle w:val="StrongEmphasis"/>
        </w:rPr>
        <w:t>Título do projeto:</w:t>
      </w:r>
      <w:r>
        <w:rPr/>
        <w:t xml:space="preserve"> Construção de um Dataframe de Topônimos Coletados da Internet</w:t>
        <w:br/>
      </w:r>
      <w:r>
        <w:rPr>
          <w:rStyle w:val="StrongEmphasis"/>
        </w:rPr>
        <w:t>Orientador:</w:t>
      </w:r>
      <w:r>
        <w:rPr/>
        <w:t xml:space="preserve"> Patricia de Jesus Carvalhinhos (patricia.carv@usp.br, Faculdade de Filosofia, Letras e Ciências Humanas da Universidade de São Paulo (FFLCH-USP))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Resumo do projeto: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Introdução:</w:t>
      </w:r>
      <w:r>
        <w:rPr/>
        <w:br/>
        <w:t>O projeto visa a construção de um dataframe contendo topônimos, ou seja, nomes próprios de lugares, coletados de diferentes fontes na internet. A motivação central é a análise da variedade e frequência de topônimos em diferentes contextos, que pode ser utilizada para estudos linguísticos, históricos, e socioculturais.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Objetivos: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Coletar dados de topônimos de diversas plataformas online, como sites de órgãos governamentais, redes sociais, e plataformas de streaming.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Organizar os dados em um dataframe estruturado, facilitando a análise e a visualização das informações coletadas.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Analisar a distribuição e o uso de topônimos em diferentes contextos e regiões.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Metodologia: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Coleta de Dados:</w:t>
      </w:r>
      <w:r>
        <w:rPr/>
        <w:br/>
        <w:t>A coleta de topônimos será realizada em múltiplas etapas, utilizando ferramentas de scraping para extrair informações de fontes específicas, como o site da Câmara Municipal de São Paulo, Assembleia Legislativa, Senado Federal, Câmara dos Deputados, além de redes sociais como Facebook e X (antigo Twitter). Serão utilizados termos-chaves relevantes, como "denomina", "altera", "acrescenta", e "substitui" para capturar os dados necessários.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Construção do Dataframe:</w:t>
      </w:r>
      <w:r>
        <w:rPr/>
        <w:br/>
        <w:t>Os dados coletados serão organizados em um dataframe utilizando linguagens de programação como Python e bibliotecas específicas para tratamento de dados, como pandas. O dataframe será estruturado de maneira a permitir fácil consulta e análise posterior.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Análise dos Dados:</w:t>
      </w:r>
      <w:r>
        <w:rPr/>
        <w:br/>
        <w:t>Com o dataframe consolidado, será realizada uma análise estatística e visual dos topônimos, identificando padrões e possíveis tendências de uso.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Cronograma com previsão de horas para cada atividade:</w:t>
      </w:r>
    </w:p>
    <w:tbl>
      <w:tblPr>
        <w:tblW w:w="803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72"/>
        <w:gridCol w:w="1760"/>
      </w:tblGrid>
      <w:tr>
        <w:trPr>
          <w:tblHeader w:val="true"/>
        </w:trPr>
        <w:tc>
          <w:tcPr>
            <w:tcW w:w="627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Atividade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Horas Previstas</w:t>
            </w:r>
          </w:p>
        </w:tc>
      </w:tr>
      <w:tr>
        <w:trPr/>
        <w:tc>
          <w:tcPr>
            <w:tcW w:w="62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Pesquisa e definição de fontes de dados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 horas</w:t>
            </w:r>
          </w:p>
        </w:tc>
      </w:tr>
      <w:tr>
        <w:trPr/>
        <w:tc>
          <w:tcPr>
            <w:tcW w:w="62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Desenvolvimento de scripts de coleta de dados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 horas</w:t>
            </w:r>
          </w:p>
        </w:tc>
      </w:tr>
      <w:tr>
        <w:trPr/>
        <w:tc>
          <w:tcPr>
            <w:tcW w:w="62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Coleta de dados e primeira versão do dataframe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25 horas</w:t>
            </w:r>
          </w:p>
        </w:tc>
      </w:tr>
      <w:tr>
        <w:trPr/>
        <w:tc>
          <w:tcPr>
            <w:tcW w:w="62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Revisão e otimização do dataframe e início da análise dos dados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25 horas</w:t>
            </w:r>
          </w:p>
        </w:tc>
      </w:tr>
      <w:tr>
        <w:trPr/>
        <w:tc>
          <w:tcPr>
            <w:tcW w:w="62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Conclusão da análise e redação do relatório final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30 horas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Total de horas previstas:</w:t>
      </w:r>
      <w:r>
        <w:rPr/>
        <w:t xml:space="preserve"> 150 horas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343</Words>
  <Characters>2027</Characters>
  <CharactersWithSpaces>2339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2024-08-29T10:27:26Z</dcterms:created>
  <dc:creator/>
  <dc:description/>
  <dc:language>en-US</dc:language>
  <cp:lastModifiedBy/>
  <dcterms:modified xsi:type="dcterms:W3CDTF">2024-08-29T10:27:58Z</dcterms:modified>
  <cp:revision>1</cp:revision>
  <dc:subject/>
  <dc:title/>
</cp:coreProperties>
</file>