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Situación del correo de la tienda Garba</w:t>
      </w:r>
    </w:p>
    <w:p>
      <w:r>
        <w:t>Estado comprobado el 6 de octubre de 2026.</w:t>
      </w:r>
    </w:p>
    <w:p>
      <w:r>
        <w:t>El pago ya funciona; lo pendiente es enviar el correo de confirmación. Son dos procesos separados: Stripe confirma el cobro, Laravel marca el pedido cómo pagado y después intenta enviar el aviso. Si el correo falla, el pago conserva su estado.</w:t>
      </w:r>
    </w:p>
    <w:p>
      <w:r>
        <w:t>En el proyecto se comprobó que el último pedido quedó pagado mediante webhook, con un solo cobro. La plantilla del correo se genera correctamente. El correo está configurado cómo MAIL_MAILER=log. No hay servidor SMTP ni credenciales de envío configurados.</w:t>
      </w:r>
    </w:p>
    <w:p>
      <w:r>
        <w:t>Laravel permite usar log para desarrollo, pero el codigo del proyecto evita marcarlo cómo un envío real. Por eso el aviso aparece cómo fallido. No se ha acreditado la entrega de un correo real al comprador.</w:t>
      </w:r>
    </w:p>
    <w:p>
      <w:r>
        <w:t>Diferencia entre correo real y buzón de pruebas</w:t>
      </w:r>
    </w:p>
    <w:p>
      <w:r>
        <w:t>Correo real por SMTP: el mensaje se envia a la dirección del destinatario. Sirve para operar la tienda y comprobar la entrega real. Necesita un proveedor, un remitente autorizado y las credenciales correspondientes. Puede utilizarse en producción después de verificar su funcionamiento.</w:t>
      </w:r>
    </w:p>
    <w:p>
      <w:r>
        <w:t>Buzón de pruebas: el mensaje aparece en una herramienta de pruebas en lugar de entregarse al cliente, si se configura solo para captura. Sirve para revisar el contenido, los importes y el funcionamiento del envío. Necesita una herramienta local o un servicio de pruebas. Su finalidad es el desarrollo, no sustituye el envío de correos a clientes en producción.</w:t>
      </w:r>
    </w:p>
    <w:p>
      <w:r>
        <w:t>Un buzón de pruebas también puede recibir mediante SMTP. La diferencia está en el destino: captura los mensajes para revisarlos, en vez de entregarlos a la dirección del cliente. Por ejemplo, Mailpit ofrece un servidor SMTP y una interfaz para ver los correos capturados. Esto permite probar el envío desde Laravel, pero no demuestra que un mensaje llegará a Gmail, Outlook u otro buzón real.</w:t>
      </w:r>
    </w:p>
    <w:p>
      <w:r>
        <w:t>Soluciones para enviar correos reales</w:t>
      </w:r>
    </w:p>
    <w:p>
      <w:r>
        <w:t>Una opción es usar el SMTP del hosting o del correo empresarial. Hay que comprobar que permita envíos automáticos desde aplicaciones, sus límites, el cifrado y cómo se diagnostican rechazos.</w:t>
      </w:r>
    </w:p>
    <w:p>
      <w:r>
        <w:t>Otra opción es usar un proveedor de correo transaccional. Es un servicio dedicado a mensajes cómo confirmaciones de compra y avisos de recogida. Puede integrarse mediante SMTP o API, segun el proveedor. Laravel admite ambos tipos de integración.</w:t>
      </w:r>
    </w:p>
    <w:p>
      <w:r>
        <w:t>Para producción también hay que revisar la autenticación del dominio remitente: SPF y DKIM, y la política DMARC, con quien administre el dominio. Los requisitos concretos dependen del proveedor.</w:t>
      </w:r>
    </w:p>
    <w:p>
      <w:r>
        <w:t>Recomendación</w:t>
      </w:r>
    </w:p>
    <w:p>
      <w:r>
        <w:t>Usar un buzón de pruebas ahora y preparar el proveedor real antes del lanzamiento. Primero se puede comprobar que cada compra produce un aviso correcto y que los reintentos no generan duplicados. Después se hace una prueba controlada de entrega real. Que un servidor acepte un mensaje no basta para afirmar que llegó a la bandeja de entrada.</w:t>
      </w:r>
    </w:p>
    <w:p>
      <w:r>
        <w:t>La captura en un buzón de pruebas debe registrarse cómo evidencia de prueba. La entrega real y la configuración de producción tienen verificaciones separadas.</w:t>
      </w:r>
    </w:p>
    <w:p>
      <w:r>
        <w:t>Texto para consultar con un externo</w:t>
      </w:r>
    </w:p>
    <w:p>
      <w:r>
        <w:t>Tenemos una tienda Laravel 13 con Stripe Checkout. Los pagos de prueba y los webhooks ya actualizan correctamente los pedidos. El correo de confirmación se genera, pero no se envia porque está configurado cómo log y no tenemos proveedor SMTP.</w:t>
      </w:r>
    </w:p>
    <w:p>
      <w:r>
        <w:t>Queremos elegir entre el SMTP del hosting y un servicio de correo transaccional. Necesitamos confirmar remitente autorizado, servidor, puerto, cifrado, credenciales, límites de envío, registros de entrega y configuración SPF/DKIM/DMARC.</w:t>
      </w:r>
    </w:p>
    <w:p>
      <w:r>
        <w:t>Para desarrollo queremos un buzón de captura separado. Antes de producción verificaremos la recepción de una confirmación de compra y un aviso de recogida, además de la recuperación de envíos fallidos sin duplicados.</w:t>
      </w:r>
    </w:p>
    <w:p>
      <w:r>
        <w:t>Datos que debe proporcionar o confirmar el externo</w:t>
      </w:r>
    </w:p>
    <w:p>
      <w:r>
        <w:t>Proveedor elegido y si se utilizará el SMTP del hosting o un servicio transaccional.</w:t>
      </w:r>
    </w:p>
    <w:p>
      <w:r>
        <w:t>Direccion y nombre del remitente autorizado, y quien administra el dominio y sus registros DNS.</w:t>
      </w:r>
    </w:p>
    <w:p>
      <w:r>
        <w:t>Servidor SMTP, puerto, cifrado y método de autenticación. Si se elige una API, los requisitos de integración correspondientes.</w:t>
      </w:r>
    </w:p>
    <w:p>
      <w:r>
        <w:t>Limites de envío, restricciones para aplicaciones, costos aplicables y acceso a registros de entrega, rechazos y rebotes.</w:t>
      </w:r>
    </w:p>
    <w:p>
      <w:r>
        <w:t>Forma de separar desarrollo, pruebas y producción, y un destinatario autorizado para la comprobacion de entrega real.</w:t>
      </w:r>
    </w:p>
    <w:p>
      <w:r>
        <w:t>Siguiente paso</w:t>
      </w:r>
    </w:p>
    <w:p>
      <w:r>
        <w:t>Cuando se elija la opción, se configurará el envío y se verificará su funcionamiento antes de recuperar los avisos fallidos. Las credenciales se guardarán directamente en .env; no deben compartirse en el chat ni incluirse en este documento.</w:t>
      </w:r>
    </w:p>
    <w:p>
      <w:r>
        <w:t>Hasta el momento de está explicacion no se ha cambiado la configuración de correo ni contratado o instalado servicios para resolver el envío.</w:t>
      </w:r>
    </w:p>
    <w:p>
      <w:r>
        <w:t>Fuentes oficiales</w:t>
      </w:r>
    </w:p>
    <w:p>
      <w:r>
        <w:t>Laravel 13: configuración, proveedores y desarrollo local de correo. https://laravel.com/docs/13.x/mail</w:t>
      </w:r>
    </w:p>
    <w:p>
      <w:r>
        <w:t>Mailpit: herramienta de pruebas de correo y captura mediante SMTP. https://github.com/axllent/mailpit</w:t>
      </w:r>
    </w:p>
    <w:p>
      <w:r>
        <w:t>Resend: ejemplo de verificación y autenticación del dominio remitente. https://resend.com/docs/dashboard/domains/introduction</w:t>
      </w:r>
    </w:p>
  </w:body>
</w:document>
</file>