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n1, aux, auxx;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printf("Digite um número para saber seu Antecessor e seu Sucessor:");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scanf("%d", &amp;n1);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aux = n1 - 1;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auxx = n1 + 1;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printf("O seu antecessor é %d", aux);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printf("O seu sucessor é %d", auxx);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