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setlocale (LC_ALL, "Portuguese");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float n1, 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printf("Digite o um número que deseja saber a raiz quadrada:");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scanf("%f", &amp;n1);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(n1 &gt; 0)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 = sqrt(n1);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printf("A raiz quadrada de %.2f é %.2f\n", n1, R);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else if (n1 &lt; 0)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printf("Número Inválido!");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