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float salario=0.0, valPrest=0.0;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printf("Digite o salário:");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scanf("%f", &amp;salario);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printf("Digite o valor da prestação do emprestimo::");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scanf("%f", &amp;valPrest);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if(valPrest &gt; salario*0.2)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printf("\nEmprestimo não concedido!");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printf("Emprestimo Concedido!");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