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CD7" w14:textId="2FF15080" w:rsidR="00C1696C" w:rsidRPr="00C1696C" w:rsidRDefault="00C1696C" w:rsidP="009229F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Prova de Conceito - API de Cadastro de Clientes em ASP.NET MVC</w:t>
      </w:r>
    </w:p>
    <w:p w14:paraId="6CE43B36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Objetivo</w:t>
      </w:r>
    </w:p>
    <w:p w14:paraId="0AC06EEC" w14:textId="0C9B2C02" w:rsidR="00C1696C" w:rsidRPr="00C1696C" w:rsidRDefault="00C1696C" w:rsidP="009229F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Demonstrar a viabilidade do sistema de cadastro de clientes e logradouros, com foco no desenvolvimento do front-end em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ASP.NET MVC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back-end com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C#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.NET Core 6.0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superior, além de banco de dados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Server 2016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superior. A API usará um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mapeamento objeto-relacional</w:t>
      </w:r>
      <w:r w:rsidR="0084732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6C0138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Escopo</w:t>
      </w:r>
    </w:p>
    <w:p w14:paraId="31777EA3" w14:textId="77777777" w:rsidR="00C1696C" w:rsidRPr="00C1696C" w:rsidRDefault="00C1696C" w:rsidP="009229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Front-end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Interface de usuário desenvolvida com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ASP.NET MVC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Razor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necessário.</w:t>
      </w:r>
    </w:p>
    <w:p w14:paraId="5041FD05" w14:textId="77777777" w:rsidR="00C1696C" w:rsidRPr="00C1696C" w:rsidRDefault="00C1696C" w:rsidP="009229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Back-end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API para realizar operações CRUD (Create, Read, Update, Delete) com clientes, incluindo upload de logotipos, relacionamento com logradouros e controle de usuários.</w:t>
      </w:r>
    </w:p>
    <w:p w14:paraId="71E99E43" w14:textId="0250B7A5" w:rsidR="00C1696C" w:rsidRPr="00C1696C" w:rsidRDefault="00C1696C" w:rsidP="009229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SQL Server com tabelas para Cliente, Logradouro, Usuario. Operações de consultas serão feitas usando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enquanto operações mais complexas ou de escrita usarão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 Procedures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69617C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Componentes a Serem Desenvolvidos</w:t>
      </w:r>
    </w:p>
    <w:p w14:paraId="27CD9050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3.1. Front-End (ASP.NET MVC com Razor)</w:t>
      </w:r>
    </w:p>
    <w:p w14:paraId="142624BB" w14:textId="77777777" w:rsidR="00C1696C" w:rsidRPr="00C1696C" w:rsidRDefault="00C1696C" w:rsidP="009229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 (Razor)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views para as telas de cadastro de clientes, edição e listagem. Usar Razor para renderizar dados do cliente e incluir campos para upload de logotipos.</w:t>
      </w:r>
    </w:p>
    <w:p w14:paraId="165BE158" w14:textId="77777777" w:rsidR="00C1696C" w:rsidRPr="00C1696C" w:rsidRDefault="00C1696C" w:rsidP="009229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controlar o comportamento dinâmico, como validação de formulários e pré-visualização de imagens antes do upload.</w:t>
      </w:r>
    </w:p>
    <w:p w14:paraId="5DE0A46A" w14:textId="77777777" w:rsidR="00C1696C" w:rsidRPr="00C1696C" w:rsidRDefault="00C1696C" w:rsidP="009229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 (MVC)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Controladores para interagir com o modelo de cliente, chamando a API REST para operações CRUD.</w:t>
      </w:r>
    </w:p>
    <w:p w14:paraId="0E10603C" w14:textId="37F3F203" w:rsidR="00C1696C" w:rsidRPr="00C1696C" w:rsidRDefault="00C1696C" w:rsidP="00C169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3.2. Back-End (API em C# com .NET Core 6.0)</w:t>
      </w:r>
    </w:p>
    <w:p w14:paraId="25489C97" w14:textId="77777777" w:rsidR="00C1696C" w:rsidRPr="00C1696C" w:rsidRDefault="00C1696C" w:rsidP="009229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AC0892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ClienteController para gerenciar clientes.</w:t>
      </w:r>
    </w:p>
    <w:p w14:paraId="7BD1C052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LogradouroController para gerenciar logradouros.</w:t>
      </w:r>
    </w:p>
    <w:p w14:paraId="38CC1096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 xml:space="preserve">Implementar a autenticação via </w:t>
      </w:r>
      <w:r w:rsidRPr="00C1696C">
        <w:rPr>
          <w:rFonts w:ascii="Times New Roman" w:eastAsia="Times New Roman" w:hAnsi="Times New Roman" w:cs="Times New Roman"/>
          <w:b/>
          <w:bCs/>
          <w:lang w:eastAsia="pt-BR"/>
        </w:rPr>
        <w:t>JWT</w:t>
      </w:r>
      <w:r w:rsidRPr="00C1696C">
        <w:rPr>
          <w:rFonts w:ascii="Times New Roman" w:eastAsia="Times New Roman" w:hAnsi="Times New Roman" w:cs="Times New Roman"/>
          <w:lang w:eastAsia="pt-BR"/>
        </w:rPr>
        <w:t>.</w:t>
      </w:r>
    </w:p>
    <w:p w14:paraId="07A51BA5" w14:textId="77777777" w:rsidR="00C1696C" w:rsidRPr="00C1696C" w:rsidRDefault="00C1696C" w:rsidP="009229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(Services)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422318D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Serviços para lidar com a lógica de negócio de clientes e logradouros.</w:t>
      </w:r>
    </w:p>
    <w:p w14:paraId="0ED3D94C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lang w:eastAsia="pt-BR"/>
        </w:rPr>
        <w:t>LogotipoService</w:t>
      </w:r>
      <w:r w:rsidRPr="00C1696C">
        <w:rPr>
          <w:rFonts w:ascii="Times New Roman" w:eastAsia="Times New Roman" w:hAnsi="Times New Roman" w:cs="Times New Roman"/>
          <w:lang w:eastAsia="pt-BR"/>
        </w:rPr>
        <w:t xml:space="preserve"> para gerenciar o upload de imagens.</w:t>
      </w:r>
    </w:p>
    <w:p w14:paraId="704401BD" w14:textId="77777777" w:rsidR="00C1696C" w:rsidRPr="00C1696C" w:rsidRDefault="00C1696C" w:rsidP="009229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 e Stored Procedures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C039449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 xml:space="preserve">Usar um ORM como </w:t>
      </w:r>
      <w:r w:rsidRPr="00C1696C">
        <w:rPr>
          <w:rFonts w:ascii="Times New Roman" w:eastAsia="Times New Roman" w:hAnsi="Times New Roman" w:cs="Times New Roman"/>
          <w:b/>
          <w:bCs/>
          <w:lang w:eastAsia="pt-BR"/>
        </w:rPr>
        <w:t>Entity Framework Core</w:t>
      </w:r>
      <w:r w:rsidRPr="00C1696C">
        <w:rPr>
          <w:rFonts w:ascii="Times New Roman" w:eastAsia="Times New Roman" w:hAnsi="Times New Roman" w:cs="Times New Roman"/>
          <w:lang w:eastAsia="pt-BR"/>
        </w:rPr>
        <w:t xml:space="preserve"> para consultas simples.</w:t>
      </w:r>
    </w:p>
    <w:p w14:paraId="305CB2A0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Implementar stored procedures para operações mais complexas ou relacionadas a performance (como inserções de dados em massa ou operações complexas com múltiplas tabelas).</w:t>
      </w:r>
    </w:p>
    <w:p w14:paraId="4EEC4CD5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3.3. Banco de Dados</w:t>
      </w:r>
    </w:p>
    <w:p w14:paraId="5A4C5BBF" w14:textId="77777777" w:rsidR="001E2025" w:rsidRPr="001E2025" w:rsidRDefault="001E2025" w:rsidP="009229F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Modelo de Dados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E689C75" w14:textId="77777777" w:rsidR="001E2025" w:rsidRPr="001E2025" w:rsidRDefault="001E2025" w:rsidP="009229F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Tabelas para Cliente, Logradouro, Usuario com os relacionamentos necessários.</w:t>
      </w:r>
    </w:p>
    <w:p w14:paraId="4E4707D3" w14:textId="77777777" w:rsidR="001E2025" w:rsidRPr="001E2025" w:rsidRDefault="001E2025" w:rsidP="009229F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otimizar as consultas.</w:t>
      </w:r>
    </w:p>
    <w:p w14:paraId="160402E5" w14:textId="77777777" w:rsidR="001E2025" w:rsidRPr="001E2025" w:rsidRDefault="001E2025" w:rsidP="009229F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 Procedures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45E01AE" w14:textId="77EA0037" w:rsidR="001E2025" w:rsidRPr="001E2025" w:rsidRDefault="001E2025" w:rsidP="009229F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stored procedures para operações específicas (como inserções e remoções de clientes e logradouros) e usar o ORM para consultas de leitura.</w:t>
      </w:r>
    </w:p>
    <w:p w14:paraId="15733B71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Plano de Implementação</w:t>
      </w:r>
    </w:p>
    <w:p w14:paraId="00BC1F9E" w14:textId="77777777" w:rsidR="001E2025" w:rsidRPr="001E2025" w:rsidRDefault="001E2025" w:rsidP="009229F2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4.1. Criação do Front-End</w:t>
      </w:r>
    </w:p>
    <w:p w14:paraId="4C15A167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o projeto ASP.NET MVC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suporte a Razor.</w:t>
      </w:r>
    </w:p>
    <w:p w14:paraId="74DDBE50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 para cadastro e listagem de clientes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um campo para upload de logotipos (pode ser feito com um &lt;input type="file"&gt;).</w:t>
      </w:r>
    </w:p>
    <w:p w14:paraId="79DAFCD1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pré-visualizar o logotipo antes do envio.</w:t>
      </w:r>
    </w:p>
    <w:p w14:paraId="6121E492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 MVC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C4A9E9C" w14:textId="77777777" w:rsidR="001E2025" w:rsidRPr="001E2025" w:rsidRDefault="001E2025" w:rsidP="009229F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as chamadas à API REST para operações de CRUD.</w:t>
      </w:r>
    </w:p>
    <w:p w14:paraId="05B3C441" w14:textId="77777777" w:rsidR="001E2025" w:rsidRPr="001E2025" w:rsidRDefault="001E2025" w:rsidP="009229F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mensagens de sucesso ou erro.</w:t>
      </w:r>
    </w:p>
    <w:p w14:paraId="5C7CB592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4.2. Implementação da API REST</w:t>
      </w:r>
    </w:p>
    <w:p w14:paraId="374E9894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os Controllers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Cliente, Logradouro e Usuario.</w:t>
      </w:r>
    </w:p>
    <w:p w14:paraId="5D4026E0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as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CRUD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controllers.</w:t>
      </w:r>
    </w:p>
    <w:p w14:paraId="012059AA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JWT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11C6CA7" w14:textId="77777777" w:rsidR="001E2025" w:rsidRPr="001E2025" w:rsidRDefault="001E2025" w:rsidP="009229F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autenticação via JWT para garantir que apenas usuários autenticados possam acessar as funcionalidades da API.</w:t>
      </w:r>
    </w:p>
    <w:p w14:paraId="4A812EB7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AutoMapper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mapear os DTOs (Data Transfer Objects) de cliente e logradouro com as entidades.</w:t>
      </w:r>
    </w:p>
    <w:p w14:paraId="58EA04EF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4.3. ORM e Stored Procedures</w:t>
      </w:r>
    </w:p>
    <w:p w14:paraId="24CC3897" w14:textId="77777777" w:rsidR="001E2025" w:rsidRPr="001E2025" w:rsidRDefault="001E2025" w:rsidP="009229F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 (Entity Framework Core)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9A3C4AF" w14:textId="77777777" w:rsidR="001E2025" w:rsidRPr="001E2025" w:rsidRDefault="001E2025" w:rsidP="009229F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para consultas simples, como </w:t>
      </w:r>
      <w:r w:rsidRPr="001E2025">
        <w:rPr>
          <w:rFonts w:ascii="Times New Roman" w:eastAsia="Times New Roman" w:hAnsi="Times New Roman" w:cs="Times New Roman"/>
          <w:sz w:val="20"/>
          <w:szCs w:val="20"/>
          <w:lang w:eastAsia="pt-BR"/>
        </w:rPr>
        <w:t>GET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listagens.</w:t>
      </w:r>
    </w:p>
    <w:p w14:paraId="2ABD4085" w14:textId="77777777" w:rsidR="001E2025" w:rsidRPr="001E2025" w:rsidRDefault="001E2025" w:rsidP="009229F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 Procedures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9610B14" w14:textId="77777777" w:rsidR="001E2025" w:rsidRPr="001E2025" w:rsidRDefault="001E2025" w:rsidP="009229F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Usar para operações complexas de escrita no banco, como inserções e atualizações em massa.</w:t>
      </w:r>
    </w:p>
    <w:p w14:paraId="309B9E04" w14:textId="3E7766D0" w:rsidR="001E2025" w:rsidRPr="001E2025" w:rsidRDefault="001E2025" w:rsidP="009229F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as chamadas para stored procedures no serviço responsável.</w:t>
      </w:r>
    </w:p>
    <w:p w14:paraId="5D09DC4A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5. Plano de Testes</w:t>
      </w:r>
    </w:p>
    <w:p w14:paraId="5E54DEBE" w14:textId="77777777" w:rsidR="001E2025" w:rsidRPr="001E2025" w:rsidRDefault="001E2025" w:rsidP="009229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Testes no Front-End</w:t>
      </w:r>
      <w:r w:rsidRPr="001E2025">
        <w:rPr>
          <w:rFonts w:ascii="Times New Roman" w:eastAsia="Times New Roman" w:hAnsi="Times New Roman" w:cs="Times New Roman"/>
          <w:sz w:val="25"/>
          <w:szCs w:val="25"/>
          <w:lang w:eastAsia="pt-BR"/>
        </w:rPr>
        <w:t>:</w:t>
      </w:r>
    </w:p>
    <w:p w14:paraId="78F21362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interação de usuários no front-end, especialmente o upload de logotipos e operações de CRUD.</w:t>
      </w:r>
    </w:p>
    <w:p w14:paraId="79DE9A2C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comunicação entre o front-end e a API.</w:t>
      </w:r>
    </w:p>
    <w:p w14:paraId="6BCD88B0" w14:textId="77777777" w:rsidR="001E2025" w:rsidRPr="001E2025" w:rsidRDefault="001E2025" w:rsidP="009229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Testes na API</w:t>
      </w:r>
      <w:r w:rsidRPr="001E2025">
        <w:rPr>
          <w:rFonts w:ascii="Times New Roman" w:eastAsia="Times New Roman" w:hAnsi="Times New Roman" w:cs="Times New Roman"/>
          <w:sz w:val="25"/>
          <w:szCs w:val="25"/>
          <w:lang w:eastAsia="pt-BR"/>
        </w:rPr>
        <w:t>:</w:t>
      </w:r>
    </w:p>
    <w:p w14:paraId="4701A7C5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todas as operações CRUD, incluindo a recuperação de clientes e logradouros com e sem logotipos.</w:t>
      </w:r>
    </w:p>
    <w:p w14:paraId="258E16B2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autenticação e autorização com JWT.</w:t>
      </w:r>
    </w:p>
    <w:p w14:paraId="5709743E" w14:textId="77777777" w:rsidR="001E2025" w:rsidRPr="001E2025" w:rsidRDefault="001E2025" w:rsidP="009229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lastRenderedPageBreak/>
        <w:t>Testes de Performance</w:t>
      </w:r>
      <w:r w:rsidRPr="001E2025">
        <w:rPr>
          <w:rFonts w:ascii="Times New Roman" w:eastAsia="Times New Roman" w:hAnsi="Times New Roman" w:cs="Times New Roman"/>
          <w:sz w:val="25"/>
          <w:szCs w:val="25"/>
          <w:lang w:eastAsia="pt-BR"/>
        </w:rPr>
        <w:t>:</w:t>
      </w:r>
    </w:p>
    <w:p w14:paraId="20BD569A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eficiência das consultas usando o ORM.</w:t>
      </w:r>
    </w:p>
    <w:p w14:paraId="1AB010E3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a performance das stored procedures em cenários de alta carga.</w:t>
      </w:r>
    </w:p>
    <w:p w14:paraId="10E703B2" w14:textId="77777777" w:rsidR="00631BE5" w:rsidRPr="009229F2" w:rsidRDefault="00631BE5">
      <w:pPr>
        <w:rPr>
          <w:rFonts w:ascii="Times New Roman" w:hAnsi="Times New Roman" w:cs="Times New Roman"/>
        </w:rPr>
      </w:pPr>
    </w:p>
    <w:sectPr w:rsidR="00631BE5" w:rsidRPr="00922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0A5E"/>
    <w:multiLevelType w:val="multilevel"/>
    <w:tmpl w:val="ADF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1B41"/>
    <w:multiLevelType w:val="multilevel"/>
    <w:tmpl w:val="93D0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64122"/>
    <w:multiLevelType w:val="multilevel"/>
    <w:tmpl w:val="122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67EFD"/>
    <w:multiLevelType w:val="multilevel"/>
    <w:tmpl w:val="FCDA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E3F8C"/>
    <w:multiLevelType w:val="multilevel"/>
    <w:tmpl w:val="23B8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54A43"/>
    <w:multiLevelType w:val="multilevel"/>
    <w:tmpl w:val="4BA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F7234"/>
    <w:multiLevelType w:val="multilevel"/>
    <w:tmpl w:val="02A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16C11"/>
    <w:multiLevelType w:val="multilevel"/>
    <w:tmpl w:val="464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BB"/>
    <w:rsid w:val="000C104E"/>
    <w:rsid w:val="001E2025"/>
    <w:rsid w:val="00631BE5"/>
    <w:rsid w:val="00642BAB"/>
    <w:rsid w:val="0084732B"/>
    <w:rsid w:val="008562BB"/>
    <w:rsid w:val="009229F2"/>
    <w:rsid w:val="009D7461"/>
    <w:rsid w:val="00C1696C"/>
    <w:rsid w:val="00F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81BE"/>
  <w15:chartTrackingRefBased/>
  <w15:docId w15:val="{E5BE141D-089C-4B7E-ADA0-4E8161EA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16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C169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1696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1696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169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16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606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9</cp:revision>
  <dcterms:created xsi:type="dcterms:W3CDTF">2024-10-15T20:32:00Z</dcterms:created>
  <dcterms:modified xsi:type="dcterms:W3CDTF">2024-10-18T17:21:00Z</dcterms:modified>
</cp:coreProperties>
</file>