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BT13</w:t>
      </w:r>
    </w:p>
    <w:p>
      <w:pPr>
        <w:pStyle w:val="Quote"/>
      </w:pPr>
      <w:r>
        <w:t>Goal Attempted: Price with Purpose</w:t>
      </w:r>
    </w:p>
    <w:p>
      <w:r>
        <w:t>Report generated on: 2025-07-07 23:43:46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KC10</w:t>
            </w:r>
          </w:p>
        </w:tc>
        <w:tc>
          <w:tcPr>
            <w:tcW w:type="dxa" w:w="1728"/>
          </w:tcPr>
          <w:p>
            <w:r>
              <w:t>0.7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2.7</w:t>
            </w:r>
          </w:p>
        </w:tc>
      </w:tr>
      <w:tr>
        <w:tc>
          <w:tcPr>
            <w:tcW w:type="dxa" w:w="1728"/>
          </w:tcPr>
          <w:p>
            <w:r>
              <w:t>KC4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KC7</w:t>
            </w:r>
          </w:p>
        </w:tc>
        <w:tc>
          <w:tcPr>
            <w:tcW w:type="dxa" w:w="1728"/>
          </w:tcPr>
          <w:p>
            <w:r>
              <w:t>1.1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2.3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13.0</w:t>
            </w:r>
          </w:p>
        </w:tc>
        <w:tc>
          <w:tcPr>
            <w:tcW w:type="dxa" w:w="1728"/>
          </w:tcPr>
          <w:p>
            <w:r>
              <w:t>18.48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12650</w:t>
            </w:r>
          </w:p>
        </w:tc>
        <w:tc>
          <w:tcPr>
            <w:tcW w:type="dxa" w:w="1728"/>
          </w:tcPr>
          <w:p>
            <w:r>
              <w:t>16017.86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KC10</w:t>
            </w:r>
          </w:p>
        </w:tc>
        <w:tc>
          <w:tcPr>
            <w:tcW w:type="dxa" w:w="2160"/>
          </w:tcPr>
          <w:p>
            <w:r>
              <w:t>KC4</w:t>
            </w:r>
          </w:p>
        </w:tc>
        <w:tc>
          <w:tcPr>
            <w:tcW w:type="dxa" w:w="2160"/>
          </w:tcPr>
          <w:p>
            <w:r>
              <w:t>KC7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-0.2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0.1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0.6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-0.6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0.4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0.4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0.1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1.1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0.65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575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1.95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  <w:tc>
          <w:tcPr>
            <w:tcW w:type="dxa" w:w="2160"/>
          </w:tcPr>
          <w:p>
            <w:r>
              <w:t>575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  <w:tc>
          <w:tcPr>
            <w:tcW w:type="dxa" w:w="2160"/>
          </w:tcPr>
          <w:p>
            <w:r>
              <w:t>1725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-2875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4600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7.8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  <w:tc>
          <w:tcPr>
            <w:tcW w:type="dxa" w:w="2160"/>
          </w:tcPr>
          <w:p>
            <w:r>
              <w:t>8050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13.0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  <w:tc>
          <w:tcPr>
            <w:tcW w:type="dxa" w:w="2160"/>
          </w:tcPr>
          <w:p>
            <w:r>
              <w:t>12650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Customer Satisfaction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