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BT11BT12</w:t>
      </w:r>
    </w:p>
    <w:p>
      <w:r>
        <w:t>Report generated on: 2025-07-07 22:28:39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1.4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24.05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1.036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25875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G7-S1-D1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</w:tr>
      <w:tr>
        <w:tc>
          <w:tcPr>
            <w:tcW w:type="dxa" w:w="1234"/>
          </w:tcPr>
          <w:p>
            <w:r>
              <w:t>G7-S1-D2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G7-S1-D3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</w:tr>
      <w:tr>
        <w:tc>
          <w:tcPr>
            <w:tcW w:type="dxa" w:w="1234"/>
          </w:tcPr>
          <w:p>
            <w:r>
              <w:t>G7-S2-D1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</w:tr>
      <w:tr>
        <w:tc>
          <w:tcPr>
            <w:tcW w:type="dxa" w:w="1234"/>
          </w:tcPr>
          <w:p>
            <w:r>
              <w:t>G7-S2-D2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1.1</w:t>
            </w:r>
          </w:p>
        </w:tc>
      </w:tr>
      <w:tr>
        <w:tc>
          <w:tcPr>
            <w:tcW w:type="dxa" w:w="1234"/>
          </w:tcPr>
          <w:p>
            <w:r>
              <w:t>G7-S2-D3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1.4</w:t>
            </w:r>
          </w:p>
        </w:tc>
      </w:tr>
      <w:tr>
        <w:tc>
          <w:tcPr>
            <w:tcW w:type="dxa" w:w="1234"/>
          </w:tcPr>
          <w:p>
            <w:r>
              <w:t>G7-S3-D1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1.8</w:t>
            </w:r>
          </w:p>
        </w:tc>
      </w:tr>
      <w:tr>
        <w:tc>
          <w:tcPr>
            <w:tcW w:type="dxa" w:w="1234"/>
          </w:tcPr>
          <w:p>
            <w:r>
              <w:t>G7-S3-D2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1.8</w:t>
            </w:r>
          </w:p>
        </w:tc>
      </w:tr>
      <w:tr>
        <w:tc>
          <w:tcPr>
            <w:tcW w:type="dxa" w:w="1234"/>
          </w:tcPr>
          <w:p>
            <w:r>
              <w:t>G7-S3-D3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0.11200000000000002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8050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3.25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0.336</w:t>
            </w:r>
          </w:p>
        </w:tc>
        <w:tc>
          <w:tcPr>
            <w:tcW w:type="dxa" w:w="2160"/>
          </w:tcPr>
          <w:p>
            <w:r>
              <w:t>10350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7.1499999999999995</w:t>
            </w:r>
          </w:p>
        </w:tc>
        <w:tc>
          <w:tcPr>
            <w:tcW w:type="dxa" w:w="2160"/>
          </w:tcPr>
          <w:p>
            <w:r>
              <w:t>0.308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0.392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14.299999999999999</w:t>
            </w:r>
          </w:p>
        </w:tc>
        <w:tc>
          <w:tcPr>
            <w:tcW w:type="dxa" w:w="2160"/>
          </w:tcPr>
          <w:p>
            <w:r>
              <w:t>0.616</w:t>
            </w:r>
          </w:p>
        </w:tc>
        <w:tc>
          <w:tcPr>
            <w:tcW w:type="dxa" w:w="2160"/>
          </w:tcPr>
          <w:p>
            <w:r>
              <w:t>17250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0.784</w:t>
            </w:r>
          </w:p>
        </w:tc>
        <w:tc>
          <w:tcPr>
            <w:tcW w:type="dxa" w:w="2160"/>
          </w:tcPr>
          <w:p>
            <w:r>
              <w:t>20700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24.05</w:t>
            </w:r>
          </w:p>
        </w:tc>
        <w:tc>
          <w:tcPr>
            <w:tcW w:type="dxa" w:w="2160"/>
          </w:tcPr>
          <w:p>
            <w:r>
              <w:t>1.036</w:t>
            </w:r>
          </w:p>
        </w:tc>
        <w:tc>
          <w:tcPr>
            <w:tcW w:type="dxa" w:w="2160"/>
          </w:tcPr>
          <w:p>
            <w:r>
              <w:t>25875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