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984" w:rsidRPr="00FF5A43" w:rsidRDefault="00672984" w:rsidP="00672984">
      <w:pPr>
        <w:rPr>
          <w:rFonts w:ascii="Arial" w:hAnsi="Arial" w:cs="Arial"/>
          <w:color w:val="C45911" w:themeColor="accent2" w:themeShade="BF"/>
          <w:sz w:val="36"/>
          <w:szCs w:val="36"/>
        </w:rPr>
      </w:pPr>
      <w:bookmarkStart w:id="0" w:name="_GoBack"/>
      <w:bookmarkEnd w:id="0"/>
      <w:r w:rsidRPr="00FF5A43"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  <w:t>Integrantes del grupo:</w:t>
      </w:r>
    </w:p>
    <w:p w:rsidR="00672984" w:rsidRPr="00FF5A43" w:rsidRDefault="00672984" w:rsidP="00672984">
      <w:pPr>
        <w:rPr>
          <w:rFonts w:ascii="Arial" w:hAnsi="Arial" w:cs="Arial"/>
          <w:color w:val="C45911" w:themeColor="accent2" w:themeShade="BF"/>
          <w:sz w:val="28"/>
          <w:szCs w:val="28"/>
        </w:rPr>
      </w:pPr>
      <w:r w:rsidRPr="00FF5A43"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>-</w:t>
      </w:r>
      <w:r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Eduardo Vallarino</w:t>
      </w:r>
    </w:p>
    <w:p w:rsidR="00672984" w:rsidRPr="00FF5A43" w:rsidRDefault="00672984">
      <w:pPr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 w:rsidRPr="00FF5A43"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>-</w:t>
      </w:r>
      <w:r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Kevin Pincay</w:t>
      </w:r>
      <w:r w:rsid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br/>
      </w:r>
    </w:p>
    <w:p w:rsidR="00672984" w:rsidRDefault="00672984" w:rsidP="00672984">
      <w:pPr>
        <w:jc w:val="center"/>
        <w:rPr>
          <w:rFonts w:ascii="Arial" w:hAnsi="Arial" w:cs="Arial"/>
          <w:b/>
          <w:bCs/>
          <w:color w:val="C45911" w:themeColor="accent2" w:themeShade="BF"/>
          <w:sz w:val="48"/>
          <w:szCs w:val="48"/>
          <w:lang w:val="es-EC"/>
        </w:rPr>
      </w:pPr>
      <w:r>
        <w:rPr>
          <w:rFonts w:ascii="Arial" w:hAnsi="Arial" w:cs="Arial"/>
          <w:b/>
          <w:bCs/>
          <w:color w:val="C45911" w:themeColor="accent2" w:themeShade="BF"/>
          <w:sz w:val="48"/>
          <w:szCs w:val="48"/>
        </w:rPr>
        <w:t xml:space="preserve">TEMA: </w:t>
      </w:r>
      <w:r w:rsidRPr="00672984">
        <w:rPr>
          <w:rFonts w:ascii="Arial" w:hAnsi="Arial" w:cs="Arial"/>
          <w:b/>
          <w:bCs/>
          <w:color w:val="C45911" w:themeColor="accent2" w:themeShade="BF"/>
          <w:sz w:val="48"/>
          <w:szCs w:val="48"/>
          <w:lang w:val="es-EC"/>
        </w:rPr>
        <w:t>ENTITY FRAMEWORK</w:t>
      </w:r>
    </w:p>
    <w:p w:rsidR="00672984" w:rsidRDefault="00672984" w:rsidP="00672984">
      <w:pP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</w:pPr>
    </w:p>
    <w:p w:rsidR="00672984" w:rsidRPr="00672984" w:rsidRDefault="00672984" w:rsidP="0067298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C45911" w:themeColor="accent2" w:themeShade="BF"/>
          <w:sz w:val="36"/>
          <w:szCs w:val="36"/>
        </w:rPr>
      </w:pPr>
      <w:r w:rsidRPr="00672984">
        <w:rPr>
          <w:rFonts w:ascii="Arial" w:hAnsi="Arial" w:cs="Arial"/>
          <w:b/>
          <w:bCs/>
          <w:color w:val="C45911" w:themeColor="accent2" w:themeShade="BF"/>
          <w:sz w:val="36"/>
          <w:szCs w:val="36"/>
        </w:rPr>
        <w:t>DEFINICIÓN. -</w:t>
      </w:r>
    </w:p>
    <w:p w:rsidR="00000000" w:rsidRDefault="00672984" w:rsidP="00672984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44546A" w:themeColor="text2"/>
          <w:sz w:val="28"/>
          <w:szCs w:val="28"/>
        </w:rPr>
        <w:br/>
      </w:r>
      <w:r w:rsidR="00484B41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Es un conjunto de tecnologías en </w:t>
      </w:r>
      <w:r w:rsidR="00484B41" w:rsidRPr="00672984"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>ADO.NET</w:t>
      </w:r>
      <w:r w:rsidR="00484B41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 que soportan el desarrollo de aplicaciones de software orientadas a datos.</w:t>
      </w:r>
    </w:p>
    <w:p w:rsidR="00672984" w:rsidRDefault="00672984" w:rsidP="00672984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br/>
      </w:r>
      <w:r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Permite a los desarrolladores trabajar con datos en forma de objetos y propiedades específicos del dominio, como clientes y direcciones de clientes.</w:t>
      </w:r>
    </w:p>
    <w:p w:rsidR="00672984" w:rsidRDefault="00672984" w:rsidP="00672984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</w:p>
    <w:p w:rsidR="00672984" w:rsidRPr="00672984" w:rsidRDefault="00672984" w:rsidP="006729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  <w:t xml:space="preserve">HISTORIA. </w:t>
      </w:r>
      <w:r w:rsidR="00FF5A43"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  <w:t>-</w:t>
      </w:r>
    </w:p>
    <w:p w:rsidR="00672984" w:rsidRDefault="00672984" w:rsidP="00672984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  <w:t>-</w:t>
      </w:r>
      <w:r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Primera versión de </w:t>
      </w:r>
      <w:proofErr w:type="spellStart"/>
      <w:r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Entity</w:t>
      </w:r>
      <w:proofErr w:type="spellEnd"/>
      <w:r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 Framework (EFv1)</w:t>
      </w:r>
    </w:p>
    <w:p w:rsidR="00672984" w:rsidRDefault="00FF5A43" w:rsidP="00672984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</w:r>
      <w:r w:rsidR="00672984"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>-</w:t>
      </w:r>
      <w:r w:rsid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S</w:t>
      </w:r>
      <w:r w:rsidR="00672984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egunda versión de </w:t>
      </w:r>
      <w:proofErr w:type="spellStart"/>
      <w:r w:rsidR="00672984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Entity</w:t>
      </w:r>
      <w:proofErr w:type="spellEnd"/>
      <w:r w:rsidR="00672984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 Framework, denominada </w:t>
      </w:r>
      <w:proofErr w:type="spellStart"/>
      <w:r w:rsidR="00672984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Entity</w:t>
      </w:r>
      <w:proofErr w:type="spellEnd"/>
      <w:r w:rsidR="00672984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 Framework 4.0 (EFv4)</w:t>
      </w:r>
    </w:p>
    <w:p w:rsidR="00672984" w:rsidRDefault="00FF5A43" w:rsidP="00672984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</w:r>
      <w:r w:rsidR="00672984"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>-</w:t>
      </w:r>
      <w:r w:rsid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T</w:t>
      </w:r>
      <w:r w:rsidR="00672984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ercera versión de </w:t>
      </w:r>
      <w:proofErr w:type="spellStart"/>
      <w:r w:rsidR="00672984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Entity</w:t>
      </w:r>
      <w:proofErr w:type="spellEnd"/>
      <w:r w:rsidR="00672984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 Framework, versión 4.1</w:t>
      </w:r>
    </w:p>
    <w:p w:rsidR="00672984" w:rsidRDefault="00FF5A43" w:rsidP="00672984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</w:r>
      <w:r w:rsidR="00672984"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>-</w:t>
      </w:r>
      <w:r w:rsid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A</w:t>
      </w:r>
      <w:r w:rsidR="00672984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ctualización de la versión 4.1, denominada </w:t>
      </w:r>
      <w:proofErr w:type="spellStart"/>
      <w:r w:rsidR="00672984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Entity</w:t>
      </w:r>
      <w:proofErr w:type="spellEnd"/>
      <w:r w:rsidR="00672984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 Framework 4.1 </w:t>
      </w:r>
      <w:proofErr w:type="spellStart"/>
      <w:r w:rsidR="00672984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Update</w:t>
      </w:r>
      <w:proofErr w:type="spellEnd"/>
      <w:r w:rsidR="00672984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 1</w:t>
      </w:r>
    </w:p>
    <w:p w:rsidR="00672984" w:rsidRDefault="00FF5A43" w:rsidP="00672984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>-</w:t>
      </w:r>
      <w:r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V</w:t>
      </w:r>
      <w:r w:rsidR="00672984" w:rsidRPr="00672984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ersión 4.3.1</w:t>
      </w:r>
    </w:p>
    <w:p w:rsidR="00FF5A43" w:rsidRDefault="00FF5A43" w:rsidP="00672984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>-</w:t>
      </w:r>
      <w:r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V</w:t>
      </w:r>
      <w:r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ersión 5.0.0</w:t>
      </w:r>
    </w:p>
    <w:p w:rsidR="00FF5A43" w:rsidRDefault="00FF5A43" w:rsidP="00672984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>-</w:t>
      </w:r>
      <w:r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V</w:t>
      </w:r>
      <w:r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ersión 6.0</w:t>
      </w:r>
    </w:p>
    <w:p w:rsidR="00FF5A43" w:rsidRDefault="00FF5A43" w:rsidP="00672984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>-</w:t>
      </w:r>
      <w:r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V</w:t>
      </w:r>
      <w:r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ersión 7 (EF7)</w:t>
      </w:r>
    </w:p>
    <w:p w:rsidR="00FF5A43" w:rsidRPr="00FF5A43" w:rsidRDefault="00FF5A43" w:rsidP="00FF5A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lastRenderedPageBreak/>
        <w:t xml:space="preserve"> </w:t>
      </w:r>
      <w:r w:rsidRPr="00FF5A43"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  <w:t>ARQUITECTURA</w:t>
      </w:r>
      <w:r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  <w:t xml:space="preserve">. </w:t>
      </w:r>
      <w:r w:rsidR="006B4173"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  <w:t>-</w:t>
      </w:r>
    </w:p>
    <w:p w:rsidR="00000000" w:rsidRP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  <w:t>-</w:t>
      </w:r>
      <w:r w:rsidR="00484B41"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Proveedores específicos de fuentes de datos</w:t>
      </w:r>
    </w:p>
    <w:p w:rsidR="00000000" w:rsidRP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  <w:t>-</w:t>
      </w:r>
      <w:r w:rsidR="00484B41"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Proveedor de mapas</w:t>
      </w:r>
    </w:p>
    <w:p w:rsidR="00000000" w:rsidRP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  <w:t>-</w:t>
      </w:r>
      <w:r w:rsidR="00484B41"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EDM</w:t>
      </w:r>
    </w:p>
    <w:p w:rsidR="00000000" w:rsidRP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  <w:t>-</w:t>
      </w:r>
      <w:r w:rsidR="00484B41"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Consulta y actualización de la canalización</w:t>
      </w:r>
    </w:p>
    <w:p w:rsidR="00000000" w:rsidRP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  <w:t>-</w:t>
      </w:r>
      <w:r w:rsidR="00484B41"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Servi</w:t>
      </w:r>
      <w:r w:rsidR="00484B41"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cios de metadatos</w:t>
      </w:r>
    </w:p>
    <w:p w:rsidR="00000000" w:rsidRP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  <w:t>-</w:t>
      </w:r>
      <w:r w:rsidR="00484B41"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Transacciones</w:t>
      </w:r>
    </w:p>
    <w:p w:rsidR="00000000" w:rsidRP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  <w:t>-</w:t>
      </w:r>
      <w:r w:rsidR="00484B41"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API de capa conceptual</w:t>
      </w:r>
    </w:p>
    <w:p w:rsidR="00000000" w:rsidRP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  <w:t>-</w:t>
      </w:r>
      <w:r w:rsidR="00484B41"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Componentes desconectados</w:t>
      </w:r>
    </w:p>
    <w:p w:rsidR="00000000" w:rsidRP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  <w:t>-</w:t>
      </w:r>
      <w:r w:rsidR="00484B41"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Base de datos incorporada</w:t>
      </w:r>
    </w:p>
    <w:p w:rsidR="00000000" w:rsidRP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  <w:t>-</w:t>
      </w:r>
      <w:r w:rsidR="00484B41"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Herramientas de diseño</w:t>
      </w:r>
    </w:p>
    <w:p w:rsidR="00000000" w:rsidRP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  <w:t>-</w:t>
      </w:r>
      <w:r w:rsidR="00484B41"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Capa de programación</w:t>
      </w:r>
    </w:p>
    <w:p w:rsid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  <w:t>-</w:t>
      </w:r>
      <w:r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Servicios de objetos</w:t>
      </w:r>
    </w:p>
    <w:p w:rsid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  <w:t>-</w:t>
      </w:r>
      <w:r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Servicios Web</w:t>
      </w:r>
    </w:p>
    <w:p w:rsidR="00000000" w:rsidRP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  <w:t>-</w:t>
      </w:r>
      <w:r w:rsidR="00484B41"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Servicios de al</w:t>
      </w:r>
      <w:r w:rsidR="00484B41"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to nivel.</w:t>
      </w:r>
    </w:p>
    <w:p w:rsid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</w:p>
    <w:p w:rsid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</w:p>
    <w:p w:rsidR="00FF5A43" w:rsidRDefault="00FF5A43" w:rsidP="00FF5A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</w:pPr>
      <w:r w:rsidRPr="00FF5A43"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  <w:lastRenderedPageBreak/>
        <w:t>EF CORE</w:t>
      </w:r>
      <w:r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  <w:t>. -</w:t>
      </w:r>
    </w:p>
    <w:p w:rsidR="00FF5A43" w:rsidRP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</w:r>
      <w:r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Es un asignador relacional de objetos (O / RM) que permite a los desarrolladores de .NET trabajar con una base de datos utilizando objetos .NET.</w:t>
      </w:r>
    </w:p>
    <w:p w:rsid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 w:rsidRPr="00FF5A4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br/>
        <w:t>Elimina la necesidad de la mayor parte del código de acceso a datos que los desarrolladores normalmente necesitan para escribir.</w:t>
      </w:r>
    </w:p>
    <w:p w:rsidR="00FF5A43" w:rsidRDefault="00FF5A43" w:rsidP="00FF5A4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</w:p>
    <w:p w:rsidR="00FF5A43" w:rsidRPr="006B4173" w:rsidRDefault="00FF5A43" w:rsidP="00FF5A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</w:pPr>
      <w:r w:rsidRPr="006B4173"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  <w:t>MODELO DE DATOS DE LA ENTIDAD</w:t>
      </w:r>
      <w:r w:rsidR="006B4173"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  <w:t xml:space="preserve"> (EDM</w:t>
      </w:r>
      <w:proofErr w:type="gramStart"/>
      <w:r w:rsidR="006B4173"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  <w:t>)</w:t>
      </w:r>
      <w:r w:rsidRPr="006B4173"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  <w:t>.-</w:t>
      </w:r>
      <w:proofErr w:type="gramEnd"/>
    </w:p>
    <w:p w:rsidR="00000000" w:rsidRDefault="006B4173" w:rsidP="006B417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ED7D31" w:themeColor="accent2"/>
          <w:sz w:val="28"/>
          <w:szCs w:val="28"/>
          <w:lang w:val="es-EC"/>
        </w:rPr>
        <w:br/>
      </w:r>
      <w:r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E</w:t>
      </w:r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specifica el modelo conceptual (CSDL) de los </w:t>
      </w:r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datos, utilizando una técnica de modelado que se llama </w:t>
      </w:r>
      <w:proofErr w:type="spellStart"/>
      <w:r w:rsidR="00484B41" w:rsidRPr="006B4173"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>Entity</w:t>
      </w:r>
      <w:proofErr w:type="spellEnd"/>
      <w:r w:rsidR="00484B41" w:rsidRPr="006B4173"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 xml:space="preserve"> Data </w:t>
      </w:r>
      <w:proofErr w:type="spellStart"/>
      <w:r w:rsidR="00484B41" w:rsidRPr="006B4173"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>Model</w:t>
      </w:r>
      <w:proofErr w:type="spellEnd"/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,</w:t>
      </w:r>
      <w:r w:rsidR="00484B41" w:rsidRPr="006B4173"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 xml:space="preserve"> </w:t>
      </w:r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una versión extendida del modelo </w:t>
      </w:r>
      <w:proofErr w:type="spellStart"/>
      <w:r w:rsidR="00484B41" w:rsidRPr="006B4173"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>Entity-Relationship</w:t>
      </w:r>
      <w:proofErr w:type="spellEnd"/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.</w:t>
      </w:r>
    </w:p>
    <w:p w:rsidR="00000000" w:rsidRDefault="006B4173" w:rsidP="006B417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br/>
      </w:r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El esquema EDM se expresa en el </w:t>
      </w:r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lenguaje de defini</w:t>
      </w:r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ción de esquema</w:t>
      </w:r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 (SDL), que es una aplicación de XML </w:t>
      </w:r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(lenguaj</w:t>
      </w:r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e de marcado extendido)</w:t>
      </w:r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.</w:t>
      </w:r>
    </w:p>
    <w:p w:rsidR="006B4173" w:rsidRDefault="006B4173" w:rsidP="006B4173">
      <w:pPr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</w:p>
    <w:p w:rsidR="006B4173" w:rsidRPr="006B4173" w:rsidRDefault="006B4173" w:rsidP="006B417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C45911" w:themeColor="accent2" w:themeShade="BF"/>
          <w:sz w:val="36"/>
          <w:szCs w:val="36"/>
        </w:rPr>
      </w:pPr>
      <w:r w:rsidRPr="006B4173"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  <w:t>MAPPING</w:t>
      </w:r>
      <w:r>
        <w:rPr>
          <w:rFonts w:ascii="Arial" w:hAnsi="Arial" w:cs="Arial"/>
          <w:b/>
          <w:bCs/>
          <w:color w:val="C45911" w:themeColor="accent2" w:themeShade="BF"/>
          <w:sz w:val="36"/>
          <w:szCs w:val="36"/>
          <w:lang w:val="es-EC"/>
        </w:rPr>
        <w:t>. -</w:t>
      </w:r>
    </w:p>
    <w:p w:rsidR="00000000" w:rsidRDefault="006B4173" w:rsidP="006B417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</w:r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Son una agregación de múltiples campos de tipo - cada campo se asigna a una determinada columna de la base de datos - y puede contener información de varias tablas físicas.</w:t>
      </w:r>
    </w:p>
    <w:p w:rsidR="006B4173" w:rsidRDefault="006B4173" w:rsidP="006B4173">
      <w:pPr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</w:p>
    <w:p w:rsidR="006B4173" w:rsidRPr="006B4173" w:rsidRDefault="006B4173" w:rsidP="006B417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36"/>
          <w:szCs w:val="36"/>
        </w:rPr>
        <w:t>ENTIDADES. -</w:t>
      </w:r>
    </w:p>
    <w:p w:rsidR="00FF5A43" w:rsidRDefault="006B4173" w:rsidP="006B417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br/>
      </w:r>
      <w:r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Representan objetos individuales que forman parte del problema resuelto por la aplicación y son indexados por una clave.</w:t>
      </w:r>
    </w:p>
    <w:p w:rsidR="006B4173" w:rsidRDefault="006B4173" w:rsidP="006B4173">
      <w:pPr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</w:p>
    <w:p w:rsidR="006B4173" w:rsidRPr="006B4173" w:rsidRDefault="006B4173" w:rsidP="006B417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C45911" w:themeColor="accent2" w:themeShade="BF"/>
          <w:sz w:val="28"/>
          <w:szCs w:val="28"/>
        </w:rPr>
      </w:pPr>
      <w:r>
        <w:rPr>
          <w:rFonts w:ascii="Arial" w:hAnsi="Arial" w:cs="Arial"/>
          <w:b/>
          <w:bCs/>
          <w:color w:val="C45911" w:themeColor="accent2" w:themeShade="BF"/>
          <w:sz w:val="36"/>
          <w:szCs w:val="36"/>
        </w:rPr>
        <w:lastRenderedPageBreak/>
        <w:t>RELACIONES. -</w:t>
      </w:r>
    </w:p>
    <w:p w:rsidR="00484B41" w:rsidRDefault="006B4173" w:rsidP="00484B41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br/>
      </w:r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Se limitan a una relación bidireccional binaria </w:t>
      </w:r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(de grado dos)</w:t>
      </w:r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. La multiplicidad define cuántas instancias de entidades pueden estar relacionadas entre sí. Basado en la multiplicidad, las relaciones pueden </w:t>
      </w:r>
      <w:r w:rsidR="00484B41"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ser uno a uno, uno a muchos o muchos a muchos.</w:t>
      </w:r>
    </w:p>
    <w:p w:rsidR="00484B41" w:rsidRDefault="00484B41" w:rsidP="006B4173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br/>
      </w:r>
      <w:r w:rsidRPr="00484B41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 xml:space="preserve">Las relaciones entre entidades se nombran; El nombre se llama </w:t>
      </w:r>
      <w:r w:rsidRPr="00484B41"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  <w:t>Rol</w:t>
      </w:r>
      <w:r w:rsidRPr="00484B41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. Define el propósito de la relación. Uno-a-muchos, o muchos-a-muchos.</w:t>
      </w:r>
    </w:p>
    <w:p w:rsidR="006B4173" w:rsidRPr="006B4173" w:rsidRDefault="006B4173" w:rsidP="00484B41">
      <w:pPr>
        <w:jc w:val="both"/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</w:pPr>
      <w:r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br/>
      </w:r>
      <w:r w:rsidRPr="006B4173">
        <w:rPr>
          <w:rFonts w:ascii="Arial" w:hAnsi="Arial" w:cs="Arial"/>
          <w:b/>
          <w:bCs/>
          <w:color w:val="44546A" w:themeColor="text2"/>
          <w:sz w:val="28"/>
          <w:szCs w:val="28"/>
          <w:lang w:val="es-EC"/>
        </w:rPr>
        <w:t>Para relaciones de asociación, que pueden tener semántica diferente en ambos extremos, se pueden especificar diferentes acciones para cada extremo.</w:t>
      </w:r>
    </w:p>
    <w:p w:rsidR="006B4173" w:rsidRPr="006B4173" w:rsidRDefault="006B4173" w:rsidP="006B4173">
      <w:pPr>
        <w:rPr>
          <w:rFonts w:ascii="Arial" w:hAnsi="Arial" w:cs="Arial"/>
          <w:b/>
          <w:bCs/>
          <w:color w:val="C45911" w:themeColor="accent2" w:themeShade="BF"/>
          <w:sz w:val="28"/>
          <w:szCs w:val="28"/>
          <w:lang w:val="es-EC"/>
        </w:rPr>
      </w:pPr>
    </w:p>
    <w:sectPr w:rsidR="006B4173" w:rsidRPr="006B4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783"/>
    <w:multiLevelType w:val="hybridMultilevel"/>
    <w:tmpl w:val="DE3E89D2"/>
    <w:lvl w:ilvl="0" w:tplc="C58E55D8">
      <w:start w:val="1"/>
      <w:numFmt w:val="decimal"/>
      <w:lvlText w:val="%1."/>
      <w:lvlJc w:val="left"/>
      <w:pPr>
        <w:ind w:left="720" w:hanging="360"/>
      </w:pPr>
      <w:rPr>
        <w:rFonts w:hint="default"/>
        <w:color w:val="C45911" w:themeColor="accent2" w:themeShade="BF"/>
        <w:sz w:val="36"/>
        <w:szCs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866D0"/>
    <w:multiLevelType w:val="hybridMultilevel"/>
    <w:tmpl w:val="F73A2DAA"/>
    <w:lvl w:ilvl="0" w:tplc="435EC1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6ADD3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F62D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2C3C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80FB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F609D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84EB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468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944B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C116A43"/>
    <w:multiLevelType w:val="hybridMultilevel"/>
    <w:tmpl w:val="B1DCE57C"/>
    <w:lvl w:ilvl="0" w:tplc="54025C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FEAE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6CF8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8027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32D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F262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AEB4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94C8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5899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42F5BC6"/>
    <w:multiLevelType w:val="hybridMultilevel"/>
    <w:tmpl w:val="18EC863A"/>
    <w:lvl w:ilvl="0" w:tplc="05C2527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B8D5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3627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66BE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ACC5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223F7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B2CA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26DE1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127B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6AA541D"/>
    <w:multiLevelType w:val="hybridMultilevel"/>
    <w:tmpl w:val="65689EA6"/>
    <w:lvl w:ilvl="0" w:tplc="DD744E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9014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CE18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7A62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C0E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20E3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08A2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88C3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343B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CAC552C"/>
    <w:multiLevelType w:val="hybridMultilevel"/>
    <w:tmpl w:val="9AE2570A"/>
    <w:lvl w:ilvl="0" w:tplc="A29A72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C020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7A7C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FA25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26D4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8859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3A05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FEF6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EC14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03E3CF0"/>
    <w:multiLevelType w:val="hybridMultilevel"/>
    <w:tmpl w:val="014E538C"/>
    <w:lvl w:ilvl="0" w:tplc="901643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AA23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8054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6EF4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CE9C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6867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4AA0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7C6D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E0A5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7654459E"/>
    <w:multiLevelType w:val="hybridMultilevel"/>
    <w:tmpl w:val="F17240C2"/>
    <w:lvl w:ilvl="0" w:tplc="E494A81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4220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66D6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54B3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2A87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D65B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1A64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DA1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FC7D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84"/>
    <w:rsid w:val="00043181"/>
    <w:rsid w:val="00050A18"/>
    <w:rsid w:val="00484B41"/>
    <w:rsid w:val="00672984"/>
    <w:rsid w:val="006B4173"/>
    <w:rsid w:val="009B0CA4"/>
    <w:rsid w:val="00EE0ACF"/>
    <w:rsid w:val="00F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6CED"/>
  <w15:chartTrackingRefBased/>
  <w15:docId w15:val="{26937DCF-0576-4F4A-8B30-AA160BD9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9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0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1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5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55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4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2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3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4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9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5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7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Vallarino Farfán</dc:creator>
  <cp:keywords/>
  <dc:description/>
  <cp:lastModifiedBy>Luis Eduardo Vallarino Farfán</cp:lastModifiedBy>
  <cp:revision>1</cp:revision>
  <dcterms:created xsi:type="dcterms:W3CDTF">2017-07-18T18:50:00Z</dcterms:created>
  <dcterms:modified xsi:type="dcterms:W3CDTF">2017-07-18T19:29:00Z</dcterms:modified>
</cp:coreProperties>
</file>