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8128F" w14:textId="77777777" w:rsidR="005376BD" w:rsidRPr="00B127AD" w:rsidRDefault="005376BD" w:rsidP="005376BD">
      <w:pPr>
        <w:pStyle w:val="Encabezado"/>
        <w:jc w:val="center"/>
        <w:rPr>
          <w:rFonts w:ascii="Arial" w:hAnsi="Arial" w:cs="Arial"/>
          <w:sz w:val="24"/>
          <w:szCs w:val="24"/>
        </w:rPr>
      </w:pPr>
      <w:r w:rsidRPr="00B127AD">
        <w:rPr>
          <w:rFonts w:ascii="Arial" w:hAnsi="Arial" w:cs="Arial"/>
          <w:sz w:val="24"/>
          <w:szCs w:val="24"/>
        </w:rPr>
        <w:t>TECNOLÓGICO NACIONAL DE MÉXICO</w:t>
      </w:r>
    </w:p>
    <w:p w14:paraId="037CDAA2" w14:textId="77777777" w:rsidR="005376BD" w:rsidRPr="00B127AD" w:rsidRDefault="005376BD" w:rsidP="005376BD">
      <w:pPr>
        <w:pStyle w:val="Encabezado"/>
        <w:jc w:val="center"/>
        <w:rPr>
          <w:rFonts w:ascii="Arial" w:hAnsi="Arial" w:cs="Arial"/>
          <w:sz w:val="24"/>
          <w:szCs w:val="24"/>
        </w:rPr>
      </w:pPr>
      <w:r w:rsidRPr="00B127AD">
        <w:rPr>
          <w:rFonts w:ascii="Arial" w:hAnsi="Arial" w:cs="Arial"/>
          <w:sz w:val="24"/>
          <w:szCs w:val="24"/>
        </w:rPr>
        <w:t>INSTITUTO TECNOLÓGICO TOLUCA</w:t>
      </w:r>
    </w:p>
    <w:p w14:paraId="67DC34CB" w14:textId="77777777" w:rsidR="00C70B18" w:rsidRDefault="005376BD" w:rsidP="005376BD">
      <w:pPr>
        <w:pStyle w:val="Encabezado"/>
        <w:jc w:val="center"/>
        <w:rPr>
          <w:rFonts w:ascii="Arial" w:hAnsi="Arial" w:cs="Arial"/>
          <w:sz w:val="24"/>
          <w:szCs w:val="24"/>
        </w:rPr>
      </w:pPr>
      <w:r w:rsidRPr="00B127AD">
        <w:rPr>
          <w:rFonts w:ascii="Arial" w:hAnsi="Arial" w:cs="Arial"/>
          <w:sz w:val="24"/>
          <w:szCs w:val="24"/>
        </w:rPr>
        <w:t xml:space="preserve">INGENIERÍA EN </w:t>
      </w:r>
      <w:r w:rsidR="00C70B18">
        <w:rPr>
          <w:rFonts w:ascii="Arial" w:hAnsi="Arial" w:cs="Arial"/>
          <w:sz w:val="24"/>
          <w:szCs w:val="24"/>
        </w:rPr>
        <w:t>SISTEMAS COMPUTACIONALES</w:t>
      </w:r>
    </w:p>
    <w:p w14:paraId="05E23594" w14:textId="77777777" w:rsidR="005376BD" w:rsidRDefault="00C70B18" w:rsidP="005376BD">
      <w:pPr>
        <w:pStyle w:val="Encabez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LENGUAJES Y AUTÓMATAS I</w:t>
      </w:r>
    </w:p>
    <w:p w14:paraId="522E1C79" w14:textId="3C673815" w:rsidR="00C70B18" w:rsidRDefault="00C70B18" w:rsidP="00C70B18">
      <w:pPr>
        <w:pStyle w:val="Encabez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del </w:t>
      </w:r>
      <w:r w:rsidR="00E00A95">
        <w:rPr>
          <w:rFonts w:ascii="Arial" w:hAnsi="Arial" w:cs="Arial"/>
          <w:sz w:val="24"/>
          <w:szCs w:val="24"/>
        </w:rPr>
        <w:t>Equipo: LOBO</w:t>
      </w:r>
      <w:r w:rsidR="00E00A9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14:paraId="1EFA3733" w14:textId="0563E9B4" w:rsidR="005376BD" w:rsidRDefault="00C70B18" w:rsidP="00E00A95">
      <w:pPr>
        <w:pStyle w:val="Encabez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Integrantes: </w:t>
      </w:r>
      <w:r w:rsidR="00E00A95">
        <w:rPr>
          <w:rFonts w:ascii="Arial" w:hAnsi="Arial" w:cs="Arial"/>
          <w:sz w:val="24"/>
          <w:szCs w:val="24"/>
        </w:rPr>
        <w:t>Velazquez Contreras</w:t>
      </w:r>
      <w:r w:rsidR="00E00A95" w:rsidRPr="00E00A95">
        <w:rPr>
          <w:rFonts w:ascii="Arial" w:hAnsi="Arial" w:cs="Arial"/>
          <w:sz w:val="24"/>
          <w:szCs w:val="24"/>
        </w:rPr>
        <w:t xml:space="preserve"> </w:t>
      </w:r>
      <w:r w:rsidR="00E00A95">
        <w:rPr>
          <w:rFonts w:ascii="Arial" w:hAnsi="Arial" w:cs="Arial"/>
          <w:sz w:val="24"/>
          <w:szCs w:val="24"/>
        </w:rPr>
        <w:t>Eduardo</w:t>
      </w:r>
    </w:p>
    <w:p w14:paraId="650946B3" w14:textId="77777777" w:rsidR="00E00A95" w:rsidRPr="00E00A95" w:rsidRDefault="00E00A95" w:rsidP="00E00A95">
      <w:pPr>
        <w:pStyle w:val="Encabez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127AD" w14:paraId="1099279D" w14:textId="77777777" w:rsidTr="00B127AD">
        <w:tc>
          <w:tcPr>
            <w:tcW w:w="8828" w:type="dxa"/>
            <w:shd w:val="clear" w:color="auto" w:fill="9CC2E5" w:themeFill="accent1" w:themeFillTint="99"/>
          </w:tcPr>
          <w:p w14:paraId="00246DE9" w14:textId="77777777" w:rsidR="00B127AD" w:rsidRPr="00B127AD" w:rsidRDefault="00B127AD" w:rsidP="00B127A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27AD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</w:tr>
    </w:tbl>
    <w:p w14:paraId="28E9CE87" w14:textId="08D8E0F9" w:rsidR="00865AA0" w:rsidRPr="00865AA0" w:rsidRDefault="006C2D49" w:rsidP="00865AA0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 un programa</w:t>
      </w:r>
      <w:r w:rsidR="00865AA0" w:rsidRPr="00865AA0">
        <w:rPr>
          <w:rFonts w:ascii="Arial" w:hAnsi="Arial" w:cs="Arial"/>
          <w:sz w:val="24"/>
          <w:szCs w:val="24"/>
        </w:rPr>
        <w:t xml:space="preserve"> que realice el análisis </w:t>
      </w:r>
      <w:r w:rsidR="00AF1781">
        <w:rPr>
          <w:rFonts w:ascii="Arial" w:hAnsi="Arial" w:cs="Arial"/>
          <w:sz w:val="24"/>
          <w:szCs w:val="24"/>
        </w:rPr>
        <w:t>sintáctico</w:t>
      </w:r>
      <w:r w:rsidR="00865AA0" w:rsidRPr="00865AA0">
        <w:rPr>
          <w:rFonts w:ascii="Arial" w:hAnsi="Arial" w:cs="Arial"/>
          <w:sz w:val="24"/>
          <w:szCs w:val="24"/>
        </w:rPr>
        <w:t xml:space="preserve"> del lenguaje </w:t>
      </w:r>
      <w:r>
        <w:rPr>
          <w:rFonts w:ascii="Arial" w:hAnsi="Arial" w:cs="Arial"/>
          <w:sz w:val="24"/>
          <w:szCs w:val="24"/>
        </w:rPr>
        <w:t>LOBO y que cumpla con los siguientes aspectos</w:t>
      </w:r>
    </w:p>
    <w:p w14:paraId="5B7453D7" w14:textId="2D4937CE" w:rsidR="004B2A6C" w:rsidRPr="00F80A4C" w:rsidRDefault="004B2A6C" w:rsidP="00F80A4C">
      <w:pPr>
        <w:pStyle w:val="Prrafodelista"/>
        <w:numPr>
          <w:ilvl w:val="0"/>
          <w:numId w:val="1"/>
        </w:num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 w:rsidRPr="004B2A6C">
        <w:rPr>
          <w:rFonts w:ascii="Arial" w:hAnsi="Arial" w:cs="Arial"/>
          <w:sz w:val="24"/>
          <w:szCs w:val="24"/>
        </w:rPr>
        <w:t xml:space="preserve">Reporta el estatus del programa 10%, </w:t>
      </w:r>
    </w:p>
    <w:p w14:paraId="49D49504" w14:textId="2D245C6E" w:rsidR="004B2A6C" w:rsidRPr="00F80A4C" w:rsidRDefault="004B2A6C" w:rsidP="00F80A4C">
      <w:pPr>
        <w:pStyle w:val="Prrafodelista"/>
        <w:numPr>
          <w:ilvl w:val="0"/>
          <w:numId w:val="1"/>
        </w:num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 w:rsidRPr="004B2A6C">
        <w:rPr>
          <w:rFonts w:ascii="Arial" w:hAnsi="Arial" w:cs="Arial"/>
          <w:sz w:val="24"/>
          <w:szCs w:val="24"/>
        </w:rPr>
        <w:t xml:space="preserve">Reporta los errores correctamente 10% </w:t>
      </w:r>
    </w:p>
    <w:p w14:paraId="5BBB2C71" w14:textId="77777777" w:rsidR="004B2A6C" w:rsidRPr="004B2A6C" w:rsidRDefault="004B2A6C" w:rsidP="004B2A6C">
      <w:pPr>
        <w:pStyle w:val="Prrafodelista"/>
        <w:numPr>
          <w:ilvl w:val="0"/>
          <w:numId w:val="1"/>
        </w:num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 w:rsidRPr="004B2A6C">
        <w:rPr>
          <w:rFonts w:ascii="Arial" w:hAnsi="Arial" w:cs="Arial"/>
          <w:sz w:val="24"/>
          <w:szCs w:val="24"/>
        </w:rPr>
        <w:t>Es amigable con el usuario 10%</w:t>
      </w:r>
    </w:p>
    <w:p w14:paraId="49DABD63" w14:textId="77777777" w:rsidR="004B2A6C" w:rsidRDefault="004B2A6C" w:rsidP="004B2A6C">
      <w:pPr>
        <w:pStyle w:val="Prrafodelista"/>
        <w:numPr>
          <w:ilvl w:val="1"/>
          <w:numId w:val="1"/>
        </w:num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 w:rsidRPr="004B2A6C">
        <w:rPr>
          <w:rFonts w:ascii="Arial" w:hAnsi="Arial" w:cs="Arial"/>
          <w:sz w:val="24"/>
          <w:szCs w:val="24"/>
        </w:rPr>
        <w:t>Editor para escribir el programa 2.5%</w:t>
      </w:r>
    </w:p>
    <w:p w14:paraId="0C9892BA" w14:textId="3F9B8518" w:rsidR="004B2A6C" w:rsidRDefault="00592C62" w:rsidP="004B2A6C">
      <w:pPr>
        <w:pStyle w:val="Prrafodelista"/>
        <w:numPr>
          <w:ilvl w:val="1"/>
          <w:numId w:val="1"/>
        </w:num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B2A6C" w:rsidRPr="004B2A6C">
        <w:rPr>
          <w:rFonts w:ascii="Arial" w:hAnsi="Arial" w:cs="Arial"/>
          <w:sz w:val="24"/>
          <w:szCs w:val="24"/>
        </w:rPr>
        <w:t>rchivo que guarda el programa 2.5</w:t>
      </w:r>
    </w:p>
    <w:p w14:paraId="76ED279A" w14:textId="609E7C3D" w:rsidR="004B2A6C" w:rsidRDefault="00592C62" w:rsidP="004B2A6C">
      <w:pPr>
        <w:pStyle w:val="Prrafodelista"/>
        <w:numPr>
          <w:ilvl w:val="1"/>
          <w:numId w:val="1"/>
        </w:num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4B2A6C" w:rsidRPr="004B2A6C">
        <w:rPr>
          <w:rFonts w:ascii="Arial" w:hAnsi="Arial" w:cs="Arial"/>
          <w:sz w:val="24"/>
          <w:szCs w:val="24"/>
        </w:rPr>
        <w:t>ermite corregir errores 2.5</w:t>
      </w:r>
    </w:p>
    <w:p w14:paraId="0C042638" w14:textId="640090BD" w:rsidR="00B127AD" w:rsidRPr="004B2A6C" w:rsidRDefault="00592C62" w:rsidP="004B2A6C">
      <w:pPr>
        <w:pStyle w:val="Prrafodelista"/>
        <w:numPr>
          <w:ilvl w:val="1"/>
          <w:numId w:val="1"/>
        </w:num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4B2A6C" w:rsidRPr="004B2A6C">
        <w:rPr>
          <w:rFonts w:ascii="Arial" w:hAnsi="Arial" w:cs="Arial"/>
          <w:sz w:val="24"/>
          <w:szCs w:val="24"/>
        </w:rPr>
        <w:t>iene una buena presentación 2.5%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127AD" w14:paraId="6B282B20" w14:textId="77777777" w:rsidTr="00B127AD">
        <w:tc>
          <w:tcPr>
            <w:tcW w:w="8828" w:type="dxa"/>
            <w:shd w:val="clear" w:color="auto" w:fill="9CC2E5" w:themeFill="accent1" w:themeFillTint="99"/>
          </w:tcPr>
          <w:p w14:paraId="163ADC75" w14:textId="77777777" w:rsidR="00B127AD" w:rsidRPr="00B127AD" w:rsidRDefault="00B127AD" w:rsidP="00B127AD">
            <w:pPr>
              <w:tabs>
                <w:tab w:val="left" w:pos="513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27AD">
              <w:rPr>
                <w:rFonts w:ascii="Arial" w:hAnsi="Arial" w:cs="Arial"/>
                <w:b/>
                <w:sz w:val="24"/>
                <w:szCs w:val="24"/>
              </w:rPr>
              <w:t>DESARROLLO</w:t>
            </w:r>
          </w:p>
        </w:tc>
      </w:tr>
    </w:tbl>
    <w:p w14:paraId="0339B868" w14:textId="636D8221" w:rsidR="00C70B18" w:rsidRDefault="00CB7081" w:rsidP="00B92248">
      <w:pPr>
        <w:tabs>
          <w:tab w:val="left" w:pos="513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CB7081">
        <w:rPr>
          <w:rFonts w:ascii="Arial" w:hAnsi="Arial" w:cs="Arial"/>
          <w:b/>
          <w:bCs/>
          <w:sz w:val="24"/>
          <w:szCs w:val="24"/>
        </w:rPr>
        <w:t>Modo de uso</w:t>
      </w:r>
      <w:r w:rsidR="00B92248" w:rsidRPr="00CB708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B260A78" w14:textId="58FC226D" w:rsidR="00B01490" w:rsidRPr="00186E92" w:rsidRDefault="00B01490" w:rsidP="00B9224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 w:rsidRPr="00186E92">
        <w:rPr>
          <w:rFonts w:ascii="Arial" w:hAnsi="Arial" w:cs="Arial"/>
          <w:sz w:val="24"/>
          <w:szCs w:val="24"/>
        </w:rPr>
        <w:t>El programa consta de una única ventana intuitiva</w:t>
      </w:r>
      <w:r w:rsidR="00186E92">
        <w:rPr>
          <w:rFonts w:ascii="Arial" w:hAnsi="Arial" w:cs="Arial"/>
          <w:sz w:val="24"/>
          <w:szCs w:val="24"/>
        </w:rPr>
        <w:t xml:space="preserve"> la cual se muestra en la figura 1</w:t>
      </w:r>
    </w:p>
    <w:p w14:paraId="63386E8F" w14:textId="16453D0F" w:rsidR="00EC1F20" w:rsidRDefault="00442782" w:rsidP="00EC1F20">
      <w:pPr>
        <w:keepNext/>
        <w:tabs>
          <w:tab w:val="left" w:pos="5130"/>
        </w:tabs>
        <w:jc w:val="center"/>
      </w:pPr>
      <w:r w:rsidRPr="00442782">
        <w:drawing>
          <wp:inline distT="0" distB="0" distL="0" distR="0" wp14:anchorId="79442B35" wp14:editId="2E1DCB58">
            <wp:extent cx="5419634" cy="3838754"/>
            <wp:effectExtent l="0" t="0" r="0" b="0"/>
            <wp:docPr id="1" name="Imagen 1" descr="Interfaz de usuario gráfica&#10;&#10;Descripción generada automáticamen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0809" cy="387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BEC0" w14:textId="0A7A0D0E" w:rsidR="00EC1F20" w:rsidRDefault="00EC1F20" w:rsidP="00EC1F20">
      <w:pPr>
        <w:pStyle w:val="Descripcin"/>
        <w:jc w:val="center"/>
      </w:pPr>
      <w:r>
        <w:t xml:space="preserve">figura </w:t>
      </w:r>
      <w:r w:rsidR="0041189A">
        <w:fldChar w:fldCharType="begin"/>
      </w:r>
      <w:r w:rsidR="0041189A">
        <w:instrText xml:space="preserve"> SEQ figura \* ARABIC </w:instrText>
      </w:r>
      <w:r w:rsidR="0041189A">
        <w:fldChar w:fldCharType="separate"/>
      </w:r>
      <w:r w:rsidR="001B69E4">
        <w:rPr>
          <w:noProof/>
        </w:rPr>
        <w:t>1</w:t>
      </w:r>
      <w:r w:rsidR="0041189A">
        <w:fldChar w:fldCharType="end"/>
      </w:r>
    </w:p>
    <w:p w14:paraId="3CDCA552" w14:textId="77777777" w:rsidR="00EC1F20" w:rsidRPr="00EC1F20" w:rsidRDefault="00EC1F20" w:rsidP="00EC1F20"/>
    <w:p w14:paraId="3116DE6C" w14:textId="2EE5A225" w:rsidR="00EC1F20" w:rsidRPr="0041189A" w:rsidRDefault="00EC1F20" w:rsidP="00F25B6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1189A">
        <w:rPr>
          <w:rFonts w:ascii="Arial" w:hAnsi="Arial" w:cs="Arial"/>
          <w:sz w:val="24"/>
          <w:szCs w:val="24"/>
        </w:rPr>
        <w:t>Para analizar un código fuente contamos con las siguientes opciones</w:t>
      </w:r>
    </w:p>
    <w:p w14:paraId="3A8A2F8C" w14:textId="577F7E18" w:rsidR="00EC1F20" w:rsidRPr="00EC1F20" w:rsidRDefault="00EC1F20" w:rsidP="00F25B6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C1F20">
        <w:rPr>
          <w:rFonts w:ascii="Arial" w:hAnsi="Arial" w:cs="Arial"/>
          <w:sz w:val="24"/>
          <w:szCs w:val="24"/>
        </w:rPr>
        <w:t>Cargar archivo Txt</w:t>
      </w:r>
    </w:p>
    <w:p w14:paraId="511537F5" w14:textId="25D6AF2A" w:rsidR="00EC1F20" w:rsidRPr="00EC1F20" w:rsidRDefault="00EC1F20" w:rsidP="00F25B6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EC1F20">
        <w:rPr>
          <w:rFonts w:ascii="Arial" w:hAnsi="Arial" w:cs="Arial"/>
          <w:sz w:val="24"/>
          <w:szCs w:val="24"/>
        </w:rPr>
        <w:t>Para cargar un archivo debemos oprimir el botón cargar archivo y este nos mostrara una ventana emergente en el cual podremos seleccionar nuestro archivo .txt como se muestra en la figura 2</w:t>
      </w:r>
    </w:p>
    <w:p w14:paraId="66F3A4F9" w14:textId="544933BA" w:rsidR="00EC1F20" w:rsidRDefault="00442782" w:rsidP="00EC1F20">
      <w:pPr>
        <w:keepNext/>
        <w:jc w:val="center"/>
      </w:pPr>
      <w:r w:rsidRPr="00442782">
        <w:drawing>
          <wp:inline distT="0" distB="0" distL="0" distR="0" wp14:anchorId="175250F9" wp14:editId="22D13FC8">
            <wp:extent cx="5612130" cy="3992245"/>
            <wp:effectExtent l="0" t="0" r="7620" b="8255"/>
            <wp:docPr id="7" name="Imagen 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9987" w14:textId="044F159B" w:rsidR="00EC1F20" w:rsidRDefault="00EC1F20" w:rsidP="00EC1F20">
      <w:pPr>
        <w:pStyle w:val="Descripcin"/>
        <w:jc w:val="center"/>
      </w:pPr>
      <w:r>
        <w:t>figura 2</w:t>
      </w:r>
    </w:p>
    <w:p w14:paraId="68FC89D6" w14:textId="3B40CF3A" w:rsidR="00C73A48" w:rsidRDefault="00C73A48" w:rsidP="00C73A48"/>
    <w:p w14:paraId="405AC0E8" w14:textId="74A76024" w:rsidR="00C73A48" w:rsidRDefault="00C73A48" w:rsidP="00C73A48"/>
    <w:p w14:paraId="54203971" w14:textId="73488155" w:rsidR="00C73A48" w:rsidRDefault="00C73A48" w:rsidP="00C73A48"/>
    <w:p w14:paraId="3F969F8D" w14:textId="1073BFDD" w:rsidR="00C73A48" w:rsidRDefault="00C73A48" w:rsidP="00C73A48"/>
    <w:p w14:paraId="43943A61" w14:textId="289084D0" w:rsidR="00C73A48" w:rsidRDefault="00C73A48" w:rsidP="00C73A48"/>
    <w:p w14:paraId="4B43F6C7" w14:textId="095F1A9F" w:rsidR="00C73A48" w:rsidRDefault="00C73A48" w:rsidP="00C73A48"/>
    <w:p w14:paraId="208CEF93" w14:textId="59CF9B84" w:rsidR="00C73A48" w:rsidRDefault="00C73A48" w:rsidP="00C73A48"/>
    <w:p w14:paraId="0C8DEAE0" w14:textId="3B7857A3" w:rsidR="00C73A48" w:rsidRDefault="00C73A48" w:rsidP="00C73A48"/>
    <w:p w14:paraId="12C6CDE7" w14:textId="77777777" w:rsidR="00C73A48" w:rsidRPr="00C73A48" w:rsidRDefault="00C73A48" w:rsidP="00C73A48"/>
    <w:p w14:paraId="40FA9587" w14:textId="6DF79212" w:rsidR="00EC1F20" w:rsidRDefault="00EC1F20" w:rsidP="00F25B6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C1F20">
        <w:rPr>
          <w:rFonts w:ascii="Arial" w:hAnsi="Arial" w:cs="Arial"/>
          <w:sz w:val="24"/>
          <w:szCs w:val="24"/>
        </w:rPr>
        <w:lastRenderedPageBreak/>
        <w:t>Escribir el código fuente en el área de Texto que se muestra en la figura 3</w:t>
      </w:r>
    </w:p>
    <w:p w14:paraId="6CB71C68" w14:textId="15147A78" w:rsidR="00EC1F20" w:rsidRDefault="00442782" w:rsidP="00EC1F20">
      <w:pPr>
        <w:keepNext/>
        <w:jc w:val="center"/>
      </w:pPr>
      <w:r w:rsidRPr="00442782">
        <w:drawing>
          <wp:inline distT="0" distB="0" distL="0" distR="0" wp14:anchorId="4DAB0E8E" wp14:editId="5AB5DAD0">
            <wp:extent cx="5612130" cy="3975100"/>
            <wp:effectExtent l="0" t="0" r="7620" b="635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0F21" w14:textId="7DDAD921" w:rsidR="00EC1F20" w:rsidRDefault="00EC1F20" w:rsidP="00EC1F20">
      <w:pPr>
        <w:pStyle w:val="Descripcin"/>
        <w:jc w:val="center"/>
      </w:pPr>
      <w:r>
        <w:t>figura 3</w:t>
      </w:r>
    </w:p>
    <w:p w14:paraId="4FC8BD73" w14:textId="6318C55C" w:rsidR="00EC1F20" w:rsidRDefault="00EC1F20" w:rsidP="00EC1F20"/>
    <w:p w14:paraId="25612D79" w14:textId="77777777" w:rsidR="0041189A" w:rsidRPr="0041189A" w:rsidRDefault="00EC1F20" w:rsidP="00F25B6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1189A">
        <w:rPr>
          <w:rFonts w:ascii="Arial" w:hAnsi="Arial" w:cs="Arial"/>
          <w:sz w:val="24"/>
          <w:szCs w:val="24"/>
        </w:rPr>
        <w:t>En caso de no conocer el léxico del lenguaje también puede cargar el código de ejemplo</w:t>
      </w:r>
      <w:r w:rsidR="0041189A" w:rsidRPr="0041189A">
        <w:rPr>
          <w:rFonts w:ascii="Arial" w:hAnsi="Arial" w:cs="Arial"/>
          <w:sz w:val="24"/>
          <w:szCs w:val="24"/>
        </w:rPr>
        <w:t xml:space="preserve"> siguiendo los siguientes pasos:</w:t>
      </w:r>
    </w:p>
    <w:p w14:paraId="0AE06BCB" w14:textId="77777777" w:rsidR="0041189A" w:rsidRPr="0041189A" w:rsidRDefault="0041189A" w:rsidP="00F25B6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vanish/>
          <w:sz w:val="24"/>
          <w:szCs w:val="24"/>
        </w:rPr>
      </w:pPr>
    </w:p>
    <w:p w14:paraId="7080CBE0" w14:textId="77777777" w:rsidR="0041189A" w:rsidRPr="0041189A" w:rsidRDefault="0041189A" w:rsidP="00F25B6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vanish/>
          <w:sz w:val="24"/>
          <w:szCs w:val="24"/>
        </w:rPr>
      </w:pPr>
    </w:p>
    <w:p w14:paraId="40873E12" w14:textId="77777777" w:rsidR="0041189A" w:rsidRPr="0041189A" w:rsidRDefault="0041189A" w:rsidP="00F25B6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vanish/>
          <w:sz w:val="24"/>
          <w:szCs w:val="24"/>
        </w:rPr>
      </w:pPr>
    </w:p>
    <w:p w14:paraId="2E30D794" w14:textId="77777777" w:rsidR="0041189A" w:rsidRPr="0041189A" w:rsidRDefault="0041189A" w:rsidP="00F25B6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vanish/>
          <w:sz w:val="24"/>
          <w:szCs w:val="24"/>
        </w:rPr>
      </w:pPr>
    </w:p>
    <w:p w14:paraId="66827FE6" w14:textId="77777777" w:rsidR="0041189A" w:rsidRPr="0041189A" w:rsidRDefault="0041189A" w:rsidP="00F25B6B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vanish/>
          <w:sz w:val="24"/>
          <w:szCs w:val="24"/>
        </w:rPr>
      </w:pPr>
    </w:p>
    <w:p w14:paraId="1BF1BA29" w14:textId="77777777" w:rsidR="0041189A" w:rsidRPr="0041189A" w:rsidRDefault="0041189A" w:rsidP="00F25B6B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vanish/>
          <w:sz w:val="24"/>
          <w:szCs w:val="24"/>
        </w:rPr>
      </w:pPr>
    </w:p>
    <w:p w14:paraId="6BF51B1A" w14:textId="77777777" w:rsidR="0041189A" w:rsidRPr="0041189A" w:rsidRDefault="0041189A" w:rsidP="00F25B6B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vanish/>
          <w:sz w:val="24"/>
          <w:szCs w:val="24"/>
        </w:rPr>
      </w:pPr>
    </w:p>
    <w:p w14:paraId="4CF4D46E" w14:textId="77777777" w:rsidR="0041189A" w:rsidRPr="0041189A" w:rsidRDefault="0041189A" w:rsidP="00F25B6B">
      <w:pPr>
        <w:pStyle w:val="Prrafodelista"/>
        <w:numPr>
          <w:ilvl w:val="2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Presionar el botón cargar archivo </w:t>
      </w:r>
    </w:p>
    <w:p w14:paraId="3A1E4705" w14:textId="77777777" w:rsidR="0041189A" w:rsidRPr="0041189A" w:rsidRDefault="0041189A" w:rsidP="00F25B6B">
      <w:pPr>
        <w:pStyle w:val="Prrafodelista"/>
        <w:numPr>
          <w:ilvl w:val="2"/>
          <w:numId w:val="5"/>
        </w:numPr>
        <w:jc w:val="both"/>
        <w:rPr>
          <w:rFonts w:ascii="Arial" w:hAnsi="Arial" w:cs="Arial"/>
        </w:rPr>
      </w:pPr>
      <w:r w:rsidRPr="0041189A">
        <w:rPr>
          <w:rFonts w:ascii="Arial" w:hAnsi="Arial" w:cs="Arial"/>
          <w:sz w:val="24"/>
          <w:szCs w:val="24"/>
        </w:rPr>
        <w:t>Presion</w:t>
      </w:r>
      <w:r>
        <w:rPr>
          <w:rFonts w:ascii="Arial" w:hAnsi="Arial" w:cs="Arial"/>
          <w:sz w:val="24"/>
          <w:szCs w:val="24"/>
        </w:rPr>
        <w:t>ar el botón</w:t>
      </w:r>
      <w:r w:rsidRPr="0041189A">
        <w:rPr>
          <w:rFonts w:ascii="Arial" w:hAnsi="Arial" w:cs="Arial"/>
          <w:sz w:val="24"/>
          <w:szCs w:val="24"/>
        </w:rPr>
        <w:t xml:space="preserve"> cancelar</w:t>
      </w:r>
    </w:p>
    <w:p w14:paraId="4858396E" w14:textId="3778A7DA" w:rsidR="00EC1F20" w:rsidRPr="0041189A" w:rsidRDefault="0041189A" w:rsidP="00F25B6B">
      <w:pPr>
        <w:pStyle w:val="Prrafodelista"/>
        <w:numPr>
          <w:ilvl w:val="2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P</w:t>
      </w:r>
      <w:r w:rsidRPr="0041189A">
        <w:rPr>
          <w:rFonts w:ascii="Arial" w:hAnsi="Arial" w:cs="Arial"/>
          <w:sz w:val="24"/>
          <w:szCs w:val="24"/>
        </w:rPr>
        <w:t>osteriormente nos mostrara un</w:t>
      </w:r>
      <w:r>
        <w:rPr>
          <w:rFonts w:ascii="Arial" w:hAnsi="Arial" w:cs="Arial"/>
          <w:sz w:val="24"/>
          <w:szCs w:val="24"/>
        </w:rPr>
        <w:t xml:space="preserve"> mensaje</w:t>
      </w:r>
      <w:r w:rsidRPr="0041189A">
        <w:rPr>
          <w:rFonts w:ascii="Arial" w:hAnsi="Arial" w:cs="Arial"/>
          <w:sz w:val="24"/>
          <w:szCs w:val="24"/>
        </w:rPr>
        <w:t xml:space="preserve"> notificara que se cargara el código de ejemplo</w:t>
      </w:r>
      <w:r>
        <w:rPr>
          <w:rFonts w:ascii="Arial" w:hAnsi="Arial" w:cs="Arial"/>
          <w:sz w:val="24"/>
          <w:szCs w:val="24"/>
        </w:rPr>
        <w:t xml:space="preserve"> como se muestra en la figura 4</w:t>
      </w:r>
    </w:p>
    <w:p w14:paraId="2254ABD2" w14:textId="77777777" w:rsidR="0041189A" w:rsidRDefault="0041189A" w:rsidP="0041189A">
      <w:pPr>
        <w:keepNext/>
        <w:jc w:val="center"/>
      </w:pPr>
      <w:r w:rsidRPr="0041189A">
        <w:rPr>
          <w:rFonts w:ascii="Arial" w:hAnsi="Arial" w:cs="Arial"/>
          <w:noProof/>
        </w:rPr>
        <w:drawing>
          <wp:inline distT="0" distB="0" distL="0" distR="0" wp14:anchorId="259EB860" wp14:editId="57B0AE8C">
            <wp:extent cx="2752280" cy="1440000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766" t="29470" r="21533" b="27603"/>
                    <a:stretch/>
                  </pic:blipFill>
                  <pic:spPr bwMode="auto">
                    <a:xfrm>
                      <a:off x="0" y="0"/>
                      <a:ext cx="2752280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C1C54" w14:textId="4E0CBF35" w:rsidR="0041189A" w:rsidRDefault="0041189A" w:rsidP="0041189A">
      <w:pPr>
        <w:pStyle w:val="Descripcin"/>
        <w:jc w:val="center"/>
      </w:pPr>
      <w:r>
        <w:t>figura 4</w:t>
      </w:r>
    </w:p>
    <w:p w14:paraId="03D838FB" w14:textId="257DA305" w:rsidR="00CF4A4F" w:rsidRPr="00C537A8" w:rsidRDefault="00B70B7F" w:rsidP="00C537A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537A8">
        <w:rPr>
          <w:rFonts w:ascii="Arial" w:hAnsi="Arial" w:cs="Arial"/>
          <w:sz w:val="24"/>
          <w:szCs w:val="24"/>
        </w:rPr>
        <w:lastRenderedPageBreak/>
        <w:t xml:space="preserve">Una vez tengamos el código en el área de texto presionaremos el botón </w:t>
      </w:r>
      <w:r w:rsidR="00C53BF3">
        <w:rPr>
          <w:rFonts w:ascii="Arial" w:hAnsi="Arial" w:cs="Arial"/>
          <w:sz w:val="24"/>
          <w:szCs w:val="24"/>
        </w:rPr>
        <w:t>¨Etiquetar¨</w:t>
      </w:r>
      <w:r w:rsidRPr="00C537A8">
        <w:rPr>
          <w:rFonts w:ascii="Arial" w:hAnsi="Arial" w:cs="Arial"/>
          <w:sz w:val="24"/>
          <w:szCs w:val="24"/>
        </w:rPr>
        <w:t xml:space="preserve"> para</w:t>
      </w:r>
      <w:r w:rsidR="00CF4A4F" w:rsidRPr="00C537A8">
        <w:rPr>
          <w:rFonts w:ascii="Arial" w:hAnsi="Arial" w:cs="Arial"/>
          <w:sz w:val="24"/>
          <w:szCs w:val="24"/>
        </w:rPr>
        <w:t xml:space="preserve"> separar</w:t>
      </w:r>
      <w:r w:rsidR="00555BB4" w:rsidRPr="00C537A8">
        <w:rPr>
          <w:rFonts w:ascii="Arial" w:hAnsi="Arial" w:cs="Arial"/>
          <w:sz w:val="24"/>
          <w:szCs w:val="24"/>
        </w:rPr>
        <w:t xml:space="preserve"> y</w:t>
      </w:r>
      <w:r w:rsidRPr="00C537A8">
        <w:rPr>
          <w:rFonts w:ascii="Arial" w:hAnsi="Arial" w:cs="Arial"/>
          <w:sz w:val="24"/>
          <w:szCs w:val="24"/>
        </w:rPr>
        <w:t xml:space="preserve"> e</w:t>
      </w:r>
      <w:r w:rsidR="00F25B6B" w:rsidRPr="00C537A8">
        <w:rPr>
          <w:rFonts w:ascii="Arial" w:hAnsi="Arial" w:cs="Arial"/>
          <w:sz w:val="24"/>
          <w:szCs w:val="24"/>
        </w:rPr>
        <w:t>tiquetar</w:t>
      </w:r>
      <w:r w:rsidR="00CF4A4F" w:rsidRPr="00C537A8">
        <w:rPr>
          <w:rFonts w:ascii="Arial" w:hAnsi="Arial" w:cs="Arial"/>
          <w:sz w:val="24"/>
          <w:szCs w:val="24"/>
        </w:rPr>
        <w:t xml:space="preserve"> </w:t>
      </w:r>
      <w:r w:rsidR="00555BB4" w:rsidRPr="00C537A8">
        <w:rPr>
          <w:rFonts w:ascii="Arial" w:hAnsi="Arial" w:cs="Arial"/>
          <w:sz w:val="24"/>
          <w:szCs w:val="24"/>
        </w:rPr>
        <w:t>los lexemas</w:t>
      </w:r>
      <w:r w:rsidR="00CF4A4F" w:rsidRPr="00C537A8">
        <w:rPr>
          <w:rFonts w:ascii="Arial" w:hAnsi="Arial" w:cs="Arial"/>
          <w:sz w:val="24"/>
          <w:szCs w:val="24"/>
        </w:rPr>
        <w:t xml:space="preserve"> en la tabla que se muestra en la figura 6 con la siguiente estructura</w:t>
      </w:r>
    </w:p>
    <w:p w14:paraId="190EB76C" w14:textId="21BBB6D0" w:rsidR="00CF4A4F" w:rsidRDefault="00CF4A4F" w:rsidP="00CF4A4F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Columna 1(Lexema</w:t>
      </w:r>
      <w:r w:rsidR="00C537A8">
        <w:rPr>
          <w:rFonts w:ascii="Arial" w:hAnsi="Arial" w:cs="Arial"/>
          <w:sz w:val="24"/>
          <w:szCs w:val="24"/>
        </w:rPr>
        <w:t>): Palabra a analizar</w:t>
      </w:r>
    </w:p>
    <w:p w14:paraId="649F7396" w14:textId="04B6FCCB" w:rsidR="00CF4A4F" w:rsidRDefault="00CF4A4F" w:rsidP="00CF4A4F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Columna 2(Nombre):</w:t>
      </w:r>
      <w:r w:rsidR="00C537A8">
        <w:rPr>
          <w:rFonts w:ascii="Arial" w:hAnsi="Arial" w:cs="Arial"/>
          <w:sz w:val="24"/>
          <w:szCs w:val="24"/>
        </w:rPr>
        <w:t xml:space="preserve"> Nombre según el token asignado</w:t>
      </w:r>
    </w:p>
    <w:p w14:paraId="54223B06" w14:textId="43BB54F4" w:rsidR="00CF4A4F" w:rsidRPr="00A50069" w:rsidRDefault="00CF4A4F" w:rsidP="00CF4A4F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Columna 3(Token):</w:t>
      </w:r>
      <w:r w:rsidR="00C537A8">
        <w:rPr>
          <w:rFonts w:ascii="Arial" w:hAnsi="Arial" w:cs="Arial"/>
          <w:sz w:val="24"/>
          <w:szCs w:val="24"/>
        </w:rPr>
        <w:t xml:space="preserve"> Token</w:t>
      </w:r>
    </w:p>
    <w:p w14:paraId="5A1031D7" w14:textId="403F46D9" w:rsidR="0041189A" w:rsidRDefault="0041189A" w:rsidP="00C537A8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5CB48368" w14:textId="57ED0193" w:rsidR="00F25B6B" w:rsidRDefault="00C73A48" w:rsidP="00F25B6B">
      <w:pPr>
        <w:keepNext/>
        <w:jc w:val="center"/>
      </w:pPr>
      <w:r w:rsidRPr="00C73A48">
        <w:drawing>
          <wp:inline distT="0" distB="0" distL="0" distR="0" wp14:anchorId="3A624D3A" wp14:editId="4912B88F">
            <wp:extent cx="5612130" cy="3975100"/>
            <wp:effectExtent l="0" t="0" r="7620" b="6350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6925" w14:textId="541FC3D3" w:rsidR="00F25B6B" w:rsidRPr="00F25B6B" w:rsidRDefault="00F25B6B" w:rsidP="00F25B6B">
      <w:pPr>
        <w:pStyle w:val="Descripcin"/>
        <w:jc w:val="center"/>
        <w:rPr>
          <w:rFonts w:ascii="Arial" w:hAnsi="Arial" w:cs="Arial"/>
          <w:sz w:val="24"/>
          <w:szCs w:val="24"/>
        </w:rPr>
      </w:pPr>
      <w:r>
        <w:t>figura 5</w:t>
      </w:r>
    </w:p>
    <w:p w14:paraId="703342D1" w14:textId="143D0320" w:rsidR="00C537A8" w:rsidRDefault="00C537A8" w:rsidP="00F25B6B">
      <w:pPr>
        <w:jc w:val="both"/>
        <w:rPr>
          <w:rFonts w:ascii="Arial" w:hAnsi="Arial" w:cs="Arial"/>
          <w:sz w:val="24"/>
          <w:szCs w:val="24"/>
        </w:rPr>
      </w:pPr>
    </w:p>
    <w:p w14:paraId="03AD95E1" w14:textId="355B9582" w:rsidR="00F217B2" w:rsidRDefault="00F217B2" w:rsidP="00F25B6B">
      <w:pPr>
        <w:jc w:val="both"/>
        <w:rPr>
          <w:rFonts w:ascii="Arial" w:hAnsi="Arial" w:cs="Arial"/>
          <w:sz w:val="24"/>
          <w:szCs w:val="24"/>
        </w:rPr>
      </w:pPr>
    </w:p>
    <w:p w14:paraId="24CDC9D2" w14:textId="77777777" w:rsidR="00F217B2" w:rsidRDefault="00F217B2" w:rsidP="00F25B6B">
      <w:pPr>
        <w:jc w:val="both"/>
        <w:rPr>
          <w:rFonts w:ascii="Arial" w:hAnsi="Arial" w:cs="Arial"/>
          <w:sz w:val="24"/>
          <w:szCs w:val="24"/>
        </w:rPr>
      </w:pPr>
    </w:p>
    <w:p w14:paraId="51A26AB4" w14:textId="64CA8AF2" w:rsidR="00C53BF3" w:rsidRDefault="00C53BF3" w:rsidP="00C537A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tengamos el programa etiquetado y sin errores léxicos presionaremos el botón </w:t>
      </w:r>
      <w:r w:rsidR="007B30B4">
        <w:rPr>
          <w:rFonts w:ascii="Arial" w:hAnsi="Arial" w:cs="Arial"/>
          <w:sz w:val="24"/>
          <w:szCs w:val="24"/>
        </w:rPr>
        <w:t>¨</w:t>
      </w:r>
      <w:r w:rsidR="008E5BD1">
        <w:rPr>
          <w:rFonts w:ascii="Arial" w:hAnsi="Arial" w:cs="Arial"/>
          <w:sz w:val="24"/>
          <w:szCs w:val="24"/>
        </w:rPr>
        <w:t>Analizar¨. Posteriormente se nos mostrara el resultado como se muestra en la figura 6.</w:t>
      </w:r>
    </w:p>
    <w:p w14:paraId="49414BD1" w14:textId="2A50EAF6" w:rsidR="00F217B2" w:rsidRDefault="00F217B2" w:rsidP="00F217B2">
      <w:pPr>
        <w:jc w:val="both"/>
        <w:rPr>
          <w:rFonts w:ascii="Arial" w:hAnsi="Arial" w:cs="Arial"/>
          <w:sz w:val="24"/>
          <w:szCs w:val="24"/>
        </w:rPr>
      </w:pPr>
    </w:p>
    <w:p w14:paraId="19EEFA19" w14:textId="77777777" w:rsidR="00B77475" w:rsidRDefault="00F217B2" w:rsidP="00B77475">
      <w:pPr>
        <w:keepNext/>
        <w:jc w:val="both"/>
      </w:pPr>
      <w:r w:rsidRPr="00F217B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2ED862A" wp14:editId="3E606CDC">
            <wp:extent cx="5612130" cy="1307465"/>
            <wp:effectExtent l="0" t="0" r="7620" b="6985"/>
            <wp:docPr id="12" name="Imagen 1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B801" w14:textId="23BE8953" w:rsidR="00F217B2" w:rsidRPr="00F217B2" w:rsidRDefault="00B77475" w:rsidP="00B77475">
      <w:pPr>
        <w:pStyle w:val="Descripcin"/>
        <w:jc w:val="center"/>
        <w:rPr>
          <w:rFonts w:ascii="Arial" w:hAnsi="Arial" w:cs="Arial"/>
          <w:sz w:val="24"/>
          <w:szCs w:val="24"/>
        </w:rPr>
      </w:pPr>
      <w:r>
        <w:t>figura 6</w:t>
      </w:r>
    </w:p>
    <w:p w14:paraId="694AF1F3" w14:textId="51BDFC57" w:rsidR="001E4F62" w:rsidRDefault="00694A09" w:rsidP="001E4F6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tabla mostrara la comprobación de la cadena de token</w:t>
      </w:r>
      <w:r w:rsidR="00491F69">
        <w:rPr>
          <w:rFonts w:ascii="Arial" w:hAnsi="Arial" w:cs="Arial"/>
          <w:sz w:val="24"/>
          <w:szCs w:val="24"/>
        </w:rPr>
        <w:t>´</w:t>
      </w:r>
      <w:r>
        <w:rPr>
          <w:rFonts w:ascii="Arial" w:hAnsi="Arial" w:cs="Arial"/>
          <w:sz w:val="24"/>
          <w:szCs w:val="24"/>
        </w:rPr>
        <w:t>s para verificar si el orden es correcto</w:t>
      </w:r>
      <w:r w:rsidR="001C6681">
        <w:rPr>
          <w:rFonts w:ascii="Arial" w:hAnsi="Arial" w:cs="Arial"/>
          <w:sz w:val="24"/>
          <w:szCs w:val="24"/>
        </w:rPr>
        <w:t xml:space="preserve"> y mostrara en </w:t>
      </w:r>
      <w:r w:rsidR="005F3C35">
        <w:rPr>
          <w:rFonts w:ascii="Arial" w:hAnsi="Arial" w:cs="Arial"/>
          <w:sz w:val="24"/>
          <w:szCs w:val="24"/>
        </w:rPr>
        <w:t>el área</w:t>
      </w:r>
      <w:r w:rsidR="001C6681">
        <w:rPr>
          <w:rFonts w:ascii="Arial" w:hAnsi="Arial" w:cs="Arial"/>
          <w:sz w:val="24"/>
          <w:szCs w:val="24"/>
        </w:rPr>
        <w:t xml:space="preserve"> de texto de la parte izquierda si la sintaxis es correcta o si se encontraron errores</w:t>
      </w:r>
    </w:p>
    <w:p w14:paraId="5DD7532C" w14:textId="77777777" w:rsidR="001E4F62" w:rsidRDefault="001E4F62" w:rsidP="001E4F62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398A5F9B" w14:textId="270CACEE" w:rsidR="00C537A8" w:rsidRDefault="00C537A8" w:rsidP="00C537A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caso de querer guardar el resultado en un archivo presionaremos el botón guardar archivo, se </w:t>
      </w:r>
      <w:r w:rsidR="00B40B29">
        <w:rPr>
          <w:rFonts w:ascii="Arial" w:hAnsi="Arial" w:cs="Arial"/>
          <w:sz w:val="24"/>
          <w:szCs w:val="24"/>
        </w:rPr>
        <w:t>mostrará</w:t>
      </w:r>
      <w:r>
        <w:rPr>
          <w:rFonts w:ascii="Arial" w:hAnsi="Arial" w:cs="Arial"/>
          <w:sz w:val="24"/>
          <w:szCs w:val="24"/>
        </w:rPr>
        <w:t xml:space="preserve"> una ventana emergente en la que seleccionaremos el directorio del archivo, el nombre </w:t>
      </w:r>
      <w:r w:rsidR="00B40B29">
        <w:rPr>
          <w:rFonts w:ascii="Arial" w:hAnsi="Arial" w:cs="Arial"/>
          <w:sz w:val="24"/>
          <w:szCs w:val="24"/>
        </w:rPr>
        <w:t xml:space="preserve">del mismo </w:t>
      </w:r>
      <w:r>
        <w:rPr>
          <w:rFonts w:ascii="Arial" w:hAnsi="Arial" w:cs="Arial"/>
          <w:sz w:val="24"/>
          <w:szCs w:val="24"/>
        </w:rPr>
        <w:t>y la extensión</w:t>
      </w:r>
      <w:r w:rsidR="00B40B2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como se muestra en la figura </w:t>
      </w:r>
      <w:r w:rsidR="005E31AA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D988C31" w14:textId="1A4FB702" w:rsidR="00B40B29" w:rsidRPr="00B40B29" w:rsidRDefault="00B40B29" w:rsidP="00B40B29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*Nota: Las extensiones para guardar el archivo son txt y </w:t>
      </w:r>
      <w:r w:rsidR="00085D2F">
        <w:rPr>
          <w:rFonts w:ascii="Arial" w:hAnsi="Arial" w:cs="Arial"/>
          <w:sz w:val="24"/>
          <w:szCs w:val="24"/>
        </w:rPr>
        <w:t>csv, pero</w:t>
      </w:r>
      <w:r>
        <w:rPr>
          <w:rFonts w:ascii="Arial" w:hAnsi="Arial" w:cs="Arial"/>
          <w:sz w:val="24"/>
          <w:szCs w:val="24"/>
        </w:rPr>
        <w:t xml:space="preserve"> este </w:t>
      </w:r>
      <w:r w:rsidR="00085D2F">
        <w:rPr>
          <w:rFonts w:ascii="Arial" w:hAnsi="Arial" w:cs="Arial"/>
          <w:sz w:val="24"/>
          <w:szCs w:val="24"/>
        </w:rPr>
        <w:t>último</w:t>
      </w:r>
      <w:r>
        <w:rPr>
          <w:rFonts w:ascii="Arial" w:hAnsi="Arial" w:cs="Arial"/>
          <w:sz w:val="24"/>
          <w:szCs w:val="24"/>
        </w:rPr>
        <w:t xml:space="preserve"> presenta perdida de comillas en la columna 1 </w:t>
      </w:r>
      <w:r w:rsidR="00E364FB">
        <w:rPr>
          <w:rFonts w:ascii="Arial" w:hAnsi="Arial" w:cs="Arial"/>
          <w:sz w:val="24"/>
          <w:szCs w:val="24"/>
        </w:rPr>
        <w:t>cuando se trata de texto</w:t>
      </w:r>
    </w:p>
    <w:p w14:paraId="3C430A9D" w14:textId="77777777" w:rsidR="00B40B29" w:rsidRPr="00B40B29" w:rsidRDefault="00B40B29" w:rsidP="00B40B29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B5465D3" w14:textId="2C310FD1" w:rsidR="00B40B29" w:rsidRDefault="001A5687" w:rsidP="00B40B29">
      <w:pPr>
        <w:pStyle w:val="Prrafodelista"/>
        <w:keepNext/>
        <w:ind w:left="360"/>
        <w:jc w:val="center"/>
      </w:pPr>
      <w:r w:rsidRPr="001A5687">
        <w:drawing>
          <wp:inline distT="0" distB="0" distL="0" distR="0" wp14:anchorId="71387FE4" wp14:editId="23A10078">
            <wp:extent cx="5612130" cy="3981450"/>
            <wp:effectExtent l="0" t="0" r="7620" b="0"/>
            <wp:docPr id="11" name="Imagen 1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Una captura de pantalla de una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A3A2" w14:textId="4ADB7C09" w:rsidR="00F25B6B" w:rsidRPr="00F25B6B" w:rsidRDefault="00B40B29" w:rsidP="003F21A7">
      <w:pPr>
        <w:pStyle w:val="Descripcin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r w:rsidR="005E31AA">
        <w:t>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92248" w14:paraId="12D2E45F" w14:textId="77777777" w:rsidTr="00B92248">
        <w:tc>
          <w:tcPr>
            <w:tcW w:w="8828" w:type="dxa"/>
            <w:shd w:val="clear" w:color="auto" w:fill="9CC2E5" w:themeFill="accent1" w:themeFillTint="99"/>
          </w:tcPr>
          <w:p w14:paraId="586416FE" w14:textId="77777777" w:rsidR="00B92248" w:rsidRPr="00B92248" w:rsidRDefault="00B92248" w:rsidP="00B92248">
            <w:pPr>
              <w:tabs>
                <w:tab w:val="left" w:pos="513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2248">
              <w:rPr>
                <w:rFonts w:ascii="Arial" w:hAnsi="Arial" w:cs="Arial"/>
                <w:b/>
                <w:sz w:val="24"/>
                <w:szCs w:val="24"/>
              </w:rPr>
              <w:lastRenderedPageBreak/>
              <w:t>CONCLUSIONES</w:t>
            </w:r>
          </w:p>
        </w:tc>
      </w:tr>
    </w:tbl>
    <w:p w14:paraId="386B5BB7" w14:textId="77777777" w:rsidR="007E66F0" w:rsidRDefault="007E66F0" w:rsidP="00B9224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5518A7AB" w14:textId="399DF2F4" w:rsidR="00CD6389" w:rsidRPr="00B92248" w:rsidRDefault="00E94C38" w:rsidP="00B9224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unidad de esta materia me ha hecho apreciar los lenguajes en los que desarrollo mis aplicacione</w:t>
      </w:r>
      <w:r w:rsidR="0054148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empezando por el lenguaje Java que fue en el que desarrolle este </w:t>
      </w:r>
      <w:r w:rsidR="00847E40">
        <w:rPr>
          <w:rFonts w:ascii="Arial" w:hAnsi="Arial" w:cs="Arial"/>
          <w:sz w:val="24"/>
          <w:szCs w:val="24"/>
        </w:rPr>
        <w:t>proyecto. Programar un analizador sintáctico</w:t>
      </w:r>
      <w:r w:rsidR="00644C8A">
        <w:rPr>
          <w:rFonts w:ascii="Arial" w:hAnsi="Arial" w:cs="Arial"/>
          <w:sz w:val="24"/>
          <w:szCs w:val="24"/>
        </w:rPr>
        <w:t xml:space="preserve"> </w:t>
      </w:r>
      <w:r w:rsidR="00984B01">
        <w:rPr>
          <w:rFonts w:ascii="Arial" w:hAnsi="Arial" w:cs="Arial"/>
          <w:sz w:val="24"/>
          <w:szCs w:val="24"/>
        </w:rPr>
        <w:t xml:space="preserve">requiere de mucha lógica para verificar si la sintaxis de un programa fuente es correcta o </w:t>
      </w:r>
      <w:r w:rsidR="0055176E">
        <w:rPr>
          <w:rFonts w:ascii="Arial" w:hAnsi="Arial" w:cs="Arial"/>
          <w:sz w:val="24"/>
          <w:szCs w:val="24"/>
        </w:rPr>
        <w:t>si existen errores</w:t>
      </w:r>
      <w:r w:rsidR="00984B01">
        <w:rPr>
          <w:rFonts w:ascii="Arial" w:hAnsi="Arial" w:cs="Arial"/>
          <w:sz w:val="24"/>
          <w:szCs w:val="24"/>
        </w:rPr>
        <w:t>.</w:t>
      </w:r>
    </w:p>
    <w:sectPr w:rsidR="00CD6389" w:rsidRPr="00B92248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45510" w14:textId="77777777" w:rsidR="0029700B" w:rsidRDefault="0029700B" w:rsidP="00B127AD">
      <w:pPr>
        <w:spacing w:after="0" w:line="240" w:lineRule="auto"/>
      </w:pPr>
      <w:r>
        <w:separator/>
      </w:r>
    </w:p>
  </w:endnote>
  <w:endnote w:type="continuationSeparator" w:id="0">
    <w:p w14:paraId="6129043C" w14:textId="77777777" w:rsidR="0029700B" w:rsidRDefault="0029700B" w:rsidP="00B12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631878F" w14:paraId="14BB2647" w14:textId="77777777" w:rsidTr="0631878F">
      <w:tc>
        <w:tcPr>
          <w:tcW w:w="2946" w:type="dxa"/>
        </w:tcPr>
        <w:p w14:paraId="01BFE044" w14:textId="1308710C" w:rsidR="0631878F" w:rsidRDefault="0631878F" w:rsidP="0631878F">
          <w:pPr>
            <w:pStyle w:val="Encabezado"/>
            <w:ind w:left="-115"/>
          </w:pPr>
        </w:p>
      </w:tc>
      <w:tc>
        <w:tcPr>
          <w:tcW w:w="2946" w:type="dxa"/>
        </w:tcPr>
        <w:p w14:paraId="65188C3C" w14:textId="69A90DC9" w:rsidR="0631878F" w:rsidRDefault="0631878F" w:rsidP="0631878F">
          <w:pPr>
            <w:pStyle w:val="Encabezado"/>
            <w:jc w:val="center"/>
          </w:pPr>
        </w:p>
      </w:tc>
      <w:tc>
        <w:tcPr>
          <w:tcW w:w="2946" w:type="dxa"/>
        </w:tcPr>
        <w:p w14:paraId="11E8E2D4" w14:textId="0AFED016" w:rsidR="0631878F" w:rsidRDefault="0631878F" w:rsidP="0631878F">
          <w:pPr>
            <w:pStyle w:val="Encabezado"/>
            <w:ind w:right="-115"/>
            <w:jc w:val="right"/>
          </w:pPr>
        </w:p>
      </w:tc>
    </w:tr>
  </w:tbl>
  <w:p w14:paraId="31D60C33" w14:textId="6C98C2FE" w:rsidR="0631878F" w:rsidRDefault="0631878F" w:rsidP="063187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ABF0D" w14:textId="77777777" w:rsidR="0029700B" w:rsidRDefault="0029700B" w:rsidP="00B127AD">
      <w:pPr>
        <w:spacing w:after="0" w:line="240" w:lineRule="auto"/>
      </w:pPr>
      <w:r>
        <w:separator/>
      </w:r>
    </w:p>
  </w:footnote>
  <w:footnote w:type="continuationSeparator" w:id="0">
    <w:p w14:paraId="5081AEC9" w14:textId="77777777" w:rsidR="0029700B" w:rsidRDefault="0029700B" w:rsidP="00B12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664FB" w14:textId="4F6BD53B" w:rsidR="00B127AD" w:rsidRPr="00B92248" w:rsidRDefault="00B92248" w:rsidP="00C70B18">
    <w:pPr>
      <w:pStyle w:val="Encabezado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UNIDAD </w:t>
    </w:r>
    <w:r w:rsidR="008B7361">
      <w:rPr>
        <w:rFonts w:ascii="Arial" w:hAnsi="Arial" w:cs="Arial"/>
        <w:sz w:val="24"/>
        <w:szCs w:val="24"/>
      </w:rPr>
      <w:t>5</w:t>
    </w:r>
    <w:r>
      <w:rPr>
        <w:rFonts w:ascii="Arial" w:hAnsi="Arial" w:cs="Arial"/>
        <w:sz w:val="24"/>
        <w:szCs w:val="24"/>
      </w:rPr>
      <w:t xml:space="preserve"> </w:t>
    </w:r>
    <w:r w:rsidR="00865AA0">
      <w:rPr>
        <w:rFonts w:ascii="Arial" w:hAnsi="Arial" w:cs="Arial"/>
        <w:sz w:val="24"/>
        <w:szCs w:val="24"/>
      </w:rPr>
      <w:t xml:space="preserve">Manual </w:t>
    </w:r>
    <w:r w:rsidR="00E00A95">
      <w:rPr>
        <w:rFonts w:ascii="Arial" w:hAnsi="Arial" w:cs="Arial"/>
        <w:sz w:val="24"/>
        <w:szCs w:val="24"/>
      </w:rPr>
      <w:t>LOBO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1A38"/>
    <w:multiLevelType w:val="hybridMultilevel"/>
    <w:tmpl w:val="2390B8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A370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7251F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E4479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D796B65"/>
    <w:multiLevelType w:val="hybridMultilevel"/>
    <w:tmpl w:val="C2AE2AC4"/>
    <w:lvl w:ilvl="0" w:tplc="080A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5" w15:restartNumberingAfterBreak="0">
    <w:nsid w:val="573F431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24E060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EF02F05"/>
    <w:multiLevelType w:val="multilevel"/>
    <w:tmpl w:val="6F5EC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44D7066"/>
    <w:multiLevelType w:val="hybridMultilevel"/>
    <w:tmpl w:val="AFBC44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0"/>
  <w:activeWritingStyle w:appName="MSWord" w:lang="es-MX" w:vendorID="64" w:dllVersion="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D92"/>
    <w:rsid w:val="00016668"/>
    <w:rsid w:val="00085D2F"/>
    <w:rsid w:val="000E0268"/>
    <w:rsid w:val="00126C29"/>
    <w:rsid w:val="00186E92"/>
    <w:rsid w:val="001A5687"/>
    <w:rsid w:val="001B69E4"/>
    <w:rsid w:val="001C6681"/>
    <w:rsid w:val="001E4F62"/>
    <w:rsid w:val="0029700B"/>
    <w:rsid w:val="002A1BDF"/>
    <w:rsid w:val="00345808"/>
    <w:rsid w:val="00376D92"/>
    <w:rsid w:val="003E123A"/>
    <w:rsid w:val="003F21A7"/>
    <w:rsid w:val="0041189A"/>
    <w:rsid w:val="00442782"/>
    <w:rsid w:val="00481D87"/>
    <w:rsid w:val="00491F69"/>
    <w:rsid w:val="004A1433"/>
    <w:rsid w:val="004B2A6C"/>
    <w:rsid w:val="004C77E4"/>
    <w:rsid w:val="005376BD"/>
    <w:rsid w:val="00541484"/>
    <w:rsid w:val="0055176E"/>
    <w:rsid w:val="00555BB4"/>
    <w:rsid w:val="00592C62"/>
    <w:rsid w:val="005A1C48"/>
    <w:rsid w:val="005E31AA"/>
    <w:rsid w:val="005F3C35"/>
    <w:rsid w:val="00644C8A"/>
    <w:rsid w:val="00694A09"/>
    <w:rsid w:val="006B56CD"/>
    <w:rsid w:val="006C2D49"/>
    <w:rsid w:val="00794102"/>
    <w:rsid w:val="007A6981"/>
    <w:rsid w:val="007B30B4"/>
    <w:rsid w:val="007E66F0"/>
    <w:rsid w:val="00847E40"/>
    <w:rsid w:val="00865AA0"/>
    <w:rsid w:val="008B7361"/>
    <w:rsid w:val="008E5BD1"/>
    <w:rsid w:val="00984B01"/>
    <w:rsid w:val="00A50069"/>
    <w:rsid w:val="00AF1781"/>
    <w:rsid w:val="00B01490"/>
    <w:rsid w:val="00B127AD"/>
    <w:rsid w:val="00B40B29"/>
    <w:rsid w:val="00B418E4"/>
    <w:rsid w:val="00B70B7F"/>
    <w:rsid w:val="00B77475"/>
    <w:rsid w:val="00B92248"/>
    <w:rsid w:val="00C537A8"/>
    <w:rsid w:val="00C53BF3"/>
    <w:rsid w:val="00C70B18"/>
    <w:rsid w:val="00C73A48"/>
    <w:rsid w:val="00CB7081"/>
    <w:rsid w:val="00CD6389"/>
    <w:rsid w:val="00CF4A4F"/>
    <w:rsid w:val="00D00624"/>
    <w:rsid w:val="00E00A95"/>
    <w:rsid w:val="00E364FB"/>
    <w:rsid w:val="00E94C38"/>
    <w:rsid w:val="00EB75F4"/>
    <w:rsid w:val="00EC1F20"/>
    <w:rsid w:val="00F217B2"/>
    <w:rsid w:val="00F25B6B"/>
    <w:rsid w:val="00F80A4C"/>
    <w:rsid w:val="06318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70F62"/>
  <w15:chartTrackingRefBased/>
  <w15:docId w15:val="{D512669A-B428-47E7-86BD-9785F343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2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27AD"/>
  </w:style>
  <w:style w:type="paragraph" w:styleId="Piedepgina">
    <w:name w:val="footer"/>
    <w:basedOn w:val="Normal"/>
    <w:link w:val="PiedepginaCar"/>
    <w:uiPriority w:val="99"/>
    <w:unhideWhenUsed/>
    <w:rsid w:val="00B12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27AD"/>
  </w:style>
  <w:style w:type="table" w:styleId="Tablaconcuadrcula">
    <w:name w:val="Table Grid"/>
    <w:basedOn w:val="Tablanormal"/>
    <w:uiPriority w:val="39"/>
    <w:rsid w:val="00B1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70B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70B1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70B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70B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70B1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0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0B1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C2D49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86E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066DD32DA08479128B1669B2D126D" ma:contentTypeVersion="3" ma:contentTypeDescription="Create a new document." ma:contentTypeScope="" ma:versionID="52745f46cee35cd8ff3eb95bdc27ecef">
  <xsd:schema xmlns:xsd="http://www.w3.org/2001/XMLSchema" xmlns:xs="http://www.w3.org/2001/XMLSchema" xmlns:p="http://schemas.microsoft.com/office/2006/metadata/properties" xmlns:ns2="a01f6c26-efb9-4bf6-a0b9-0b260441c3fc" targetNamespace="http://schemas.microsoft.com/office/2006/metadata/properties" ma:root="true" ma:fieldsID="6c19db6d0b0dff699a45b57953df5b76" ns2:_="">
    <xsd:import namespace="a01f6c26-efb9-4bf6-a0b9-0b260441c3f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f6c26-efb9-4bf6-a0b9-0b260441c3f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01f6c26-efb9-4bf6-a0b9-0b260441c3fc" xsi:nil="true"/>
  </documentManagement>
</p:properties>
</file>

<file path=customXml/itemProps1.xml><?xml version="1.0" encoding="utf-8"?>
<ds:datastoreItem xmlns:ds="http://schemas.openxmlformats.org/officeDocument/2006/customXml" ds:itemID="{4EBA2A0F-E34F-4C3E-8073-3AEC750E4C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1f6c26-efb9-4bf6-a0b9-0b260441c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3F5A4F-5C08-46BE-A020-09DF88416F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7A6288-5FA9-4DA8-9B53-9A488A06CD10}">
  <ds:schemaRefs>
    <ds:schemaRef ds:uri="http://schemas.microsoft.com/office/2006/metadata/properties"/>
    <ds:schemaRef ds:uri="http://schemas.microsoft.com/office/infopath/2007/PartnerControls"/>
    <ds:schemaRef ds:uri="a01f6c26-efb9-4bf6-a0b9-0b260441c3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</dc:creator>
  <cp:keywords/>
  <dc:description/>
  <cp:lastModifiedBy>Eduardo Velazquez Contreras</cp:lastModifiedBy>
  <cp:revision>47</cp:revision>
  <cp:lastPrinted>2021-06-20T01:16:00Z</cp:lastPrinted>
  <dcterms:created xsi:type="dcterms:W3CDTF">2021-05-30T02:30:00Z</dcterms:created>
  <dcterms:modified xsi:type="dcterms:W3CDTF">2021-06-20T01:17:00Z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0x010100C5F066DD32DA08479128B1669B2D126D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