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6092841348b78a797d490c81d1dece40e06c76d"/>
    <w:p>
      <w:pPr>
        <w:pStyle w:val="Heading1"/>
      </w:pPr>
      <w:r>
        <w:t xml:space="preserve">KUTEKA — MATRIZ DE PAPÉIS, PERMISSÕES E GOVERNANÇA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2.0 ·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2026-08-09</w:t>
      </w:r>
    </w:p>
    <w:p>
      <w:pPr>
        <w:pStyle w:val="BodyText"/>
      </w:pPr>
      <w:r>
        <w:rPr>
          <w:bCs/>
          <w:b/>
        </w:rPr>
        <w:t xml:space="preserve">Auditoria:</w:t>
      </w:r>
      <w:r>
        <w:t xml:space="preserve"> </w:t>
      </w:r>
      <w:r>
        <w:rPr>
          <w:rStyle w:val="VerbatimChar"/>
        </w:rPr>
        <w:t xml:space="preserve">docs/product/MANUAL_PLATFORM_AUDIT_SNAP_2026-08-09.md</w:t>
      </w:r>
    </w:p>
    <w:p>
      <w:pPr>
        <w:pStyle w:val="BodyText"/>
      </w:pPr>
      <w:r>
        <w:t xml:space="preserve">Legenda nas células de acção: 🟢 permitido/implementado · 🟡 parcial · 🔴 negado/não existe · 🔵 preparado · ⚪ planeado v1.1+</w:t>
      </w:r>
    </w:p>
    <w:p>
      <w:pPr>
        <w:pStyle w:val="BodyText"/>
      </w:pPr>
      <w:r>
        <w:t xml:space="preserve">UI permissions = intersection(session permissions, MODE_LENS[experience]). RLS usa permissões reais.</w:t>
      </w:r>
    </w:p>
    <w:bookmarkStart w:id="20" w:name="experiencemode-papéis-db"/>
    <w:p>
      <w:pPr>
        <w:pStyle w:val="Heading2"/>
      </w:pPr>
      <w:r>
        <w:t xml:space="preserve">1. ExperienceMode ↔ papéis DB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ExperienceMode (UI)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Papéis DB que o activam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/app/habitacao/explorar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patrimonial_partner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patrimonial_partner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/app/patrimonios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 + patrimonial_partner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certified_agent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certified_agent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/app/servicos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/app/super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founder **ou** co_founder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/app/fundador</w:t>
            </w:r>
          </w:p>
        </w:tc>
      </w:tr>
    </w:tbl>
    <w:p>
      <w:pPr>
        <w:pStyle w:val="BodyText"/>
      </w:pPr>
      <w:r>
        <w:t xml:space="preserve">Sem ExperienceMode UI: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, Board, Investor ⚪/🔴. KAI não é papel.</w:t>
      </w:r>
    </w:p>
    <w:bookmarkEnd w:id="20"/>
    <w:bookmarkStart w:id="21" w:name="X04fa3acda69a4df30463173f285a780714f2ab3"/>
    <w:p>
      <w:pPr>
        <w:pStyle w:val="Heading2"/>
      </w:pPr>
      <w:r>
        <w:t xml:space="preserve">2. MODE_LENS — códigos de permissão por experiência</w:t>
      </w:r>
    </w:p>
    <w:p>
      <w:pPr>
        <w:pStyle w:val="FirstParagraph"/>
      </w:pPr>
      <w:r>
        <w:t xml:space="preserve">Fonte:</w:t>
      </w:r>
      <w:r>
        <w:t xml:space="preserve"> </w:t>
      </w:r>
      <w:r>
        <w:rPr>
          <w:rStyle w:val="VerbatimChar"/>
        </w:rPr>
        <w:t xml:space="preserve">apps/web/modules/shell/role-experience.ts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MODE_LENS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agent.operate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executive.panel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founder.manage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housing.explore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moderation.manage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platform.access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reputation.manage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services.operate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BodyText"/>
      </w:pPr>
      <w:r>
        <w:t xml:space="preserve">Notas:</w:t>
      </w:r>
      <w:r>
        <w:t xml:space="preserve"> </w:t>
      </w:r>
      <w:r>
        <w:rPr>
          <w:rStyle w:val="VerbatimChar"/>
        </w:rPr>
        <w:t xml:space="preserve">services.operate</w:t>
      </w:r>
      <w:r>
        <w:t xml:space="preserve"> </w:t>
      </w:r>
      <w:r>
        <w:t xml:space="preserve">aparece no lens do Prestador; path</w:t>
      </w:r>
      <w:r>
        <w:t xml:space="preserve"> </w:t>
      </w:r>
      <w:r>
        <w:rPr>
          <w:rStyle w:val="VerbatimChar"/>
        </w:rPr>
        <w:t xml:space="preserve">/app/servicos</w:t>
      </w:r>
      <w:r>
        <w:t xml:space="preserve"> </w:t>
      </w:r>
      <w:r>
        <w:t xml:space="preserve">também aceita</w:t>
      </w:r>
      <w:r>
        <w:t xml:space="preserve"> </w:t>
      </w:r>
      <w:r>
        <w:rPr>
          <w:rStyle w:val="VerbatimChar"/>
        </w:rPr>
        <w:t xml:space="preserve">platform.access</w:t>
      </w:r>
      <w:r>
        <w:t xml:space="preserve">. Códigos adicionais podem existir só na BD sem lens UI.</w:t>
      </w:r>
    </w:p>
    <w:bookmarkEnd w:id="21"/>
    <w:bookmarkStart w:id="22" w:name="path-rules-canaccesspath"/>
    <w:p>
      <w:pPr>
        <w:pStyle w:val="Heading2"/>
      </w:pPr>
      <w:r>
        <w:t xml:space="preserve">3. Path rules (canAccessPath)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 efectivas exigidas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/app/patrimonios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/app/habitacao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housing.explore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/app/agente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agent.operate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admin.panel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properties.review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/app/confianca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/app/contratos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/app/super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finance.manage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founder.manage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/app/servicos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services.operate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platform.access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/app/fundador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PATH_RULE (bootstrap)</w:t>
            </w:r>
          </w:p>
        </w:tc>
      </w:tr>
    </w:tbl>
    <w:bookmarkEnd w:id="22"/>
    <w:bookmarkStart w:id="23" w:name="matriz-gigante-papel-capacidade"/>
    <w:p>
      <w:pPr>
        <w:pStyle w:val="Heading2"/>
      </w:pPr>
      <w:r>
        <w:t xml:space="preserve">4. Matriz gigante Papel × capacidade</w:t>
      </w:r>
    </w:p>
    <w:p>
      <w:pPr>
        <w:pStyle w:val="FirstParagraph"/>
      </w:pPr>
      <w:r>
        <w:t xml:space="preserve">Colunas: Dashboard/Home · Menu principal · Ver · Criar · Editar · Aprovar · Pendenciar · Escalar · Chat · Avaliar · Gestão users.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8"/>
        <w:gridCol w:w="845"/>
        <w:gridCol w:w="461"/>
        <w:gridCol w:w="384"/>
        <w:gridCol w:w="538"/>
        <w:gridCol w:w="615"/>
        <w:gridCol w:w="692"/>
        <w:gridCol w:w="922"/>
        <w:gridCol w:w="692"/>
        <w:gridCol w:w="461"/>
        <w:gridCol w:w="692"/>
        <w:gridCol w:w="10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Pendenciar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/app/habitacao/explorar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Explorar+Cliente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património alheio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list/pairing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social/reviews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/app/patrimonios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Parceiro+geral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próprios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activar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próprios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Cliente+Parceiro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próprios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🟢/🟡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/app/agente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Agente+explorar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atribuídos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visitas/rel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reporta 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/app/servicos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orçamento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património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🟢→Admin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assign agentes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users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como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🟢→Super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moderação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/admin/utilizadores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/app/super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Super+Admin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cockpit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🟢→Founder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supervisão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/app/fundador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Fundador+Super+Admin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cockpit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institutional promote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🟡/🟢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adminish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(Owner-only founders)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mode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Board/Investor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🔴/⚪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"/>
    <w:bookmarkStart w:id="24" w:name="matriz-acção-papel"/>
    <w:p>
      <w:pPr>
        <w:pStyle w:val="Heading2"/>
      </w:pPr>
      <w:r>
        <w:t xml:space="preserve">5. Matriz Acção × Papel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6"/>
        <w:gridCol w:w="747"/>
        <w:gridCol w:w="597"/>
        <w:gridCol w:w="747"/>
        <w:gridCol w:w="597"/>
        <w:gridCol w:w="597"/>
        <w:gridCol w:w="747"/>
        <w:gridCol w:w="747"/>
        <w:gridCol w:w="1046"/>
        <w:gridCol w:w="1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Registar conta self-serve Cliente/PP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Seleccionar experiência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Explorar habitação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Activar património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Submeter 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Gostar/Favoritar/Comentar/Perguntar/Partilhar/Denunciar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Pedir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Celebrar contrato (UI contratos)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Inbox prestador fluxo Pedido→Avaliação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fila 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/ request_docs / visit / corrections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 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publication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escalação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Ack/resolve escalação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Abrir Super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Center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atalho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claim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se 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conta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founder_promote_user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Alterar comissão 35%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Alterar comissão via 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flags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Revisão confiança</w:t>
            </w:r>
            <w:r>
              <w:t xml:space="preserve"> </w:t>
            </w:r>
            <w:r>
              <w:rPr>
                <w:rStyle w:val="VerbatimChar"/>
              </w:rPr>
              <w:t xml:space="preserve">/app/confianca/revisao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Moderação panel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start_direct sem 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 / Pay real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p>
      <w:pPr>
        <w:pStyle w:val="BodyText"/>
      </w:pPr>
      <w:r>
        <w:t xml:space="preserve">* PP puro sem</w:t>
      </w:r>
      <w:r>
        <w:t xml:space="preserve"> </w:t>
      </w:r>
      <w:r>
        <w:rPr>
          <w:rStyle w:val="VerbatimChar"/>
        </w:rPr>
        <w:t xml:space="preserve">housing.explore</w:t>
      </w:r>
      <w:r>
        <w:t xml:space="preserve"> </w:t>
      </w:r>
      <w:r>
        <w:t xml:space="preserve">no lens não explora; C+P e ops com housing.explore sim.</w:t>
      </w:r>
    </w:p>
    <w:bookmarkEnd w:id="24"/>
    <w:bookmarkStart w:id="25" w:name="mapa-de-escalação"/>
    <w:p>
      <w:pPr>
        <w:pStyle w:val="Heading2"/>
      </w:pPr>
      <w:r>
        <w:t xml:space="preserve">6. Mapa de escalação</w:t>
      </w:r>
    </w:p>
    <w:p>
      <w:pPr>
        <w:pStyle w:val="SourceCode"/>
      </w:pPr>
      <w:r>
        <w:rPr>
          <w:rStyle w:val="VerbatimChar"/>
        </w:rPr>
        <w:t xml:space="preserve">[Supervisor] --escalation.create--&gt; [Administrador]</w:t>
      </w:r>
      <w:r>
        <w:br/>
      </w:r>
      <w:r>
        <w:rPr>
          <w:rStyle w:val="VerbatimChar"/>
        </w:rPr>
        <w:t xml:space="preserve">       |                                   |</w:t>
      </w:r>
      <w:r>
        <w:br/>
      </w:r>
      <w:r>
        <w:rPr>
          <w:rStyle w:val="VerbatimChar"/>
        </w:rPr>
        <w:t xml:space="preserve">       +---- pode alvo directo ----------+--&gt; [Superadministrador] --&gt; [Founder]</w:t>
      </w:r>
      <w:r>
        <w:br/>
      </w:r>
      <w:r>
        <w:rPr>
          <w:rStyle w:val="VerbatimChar"/>
        </w:rPr>
        <w:t xml:space="preserve">Statuses (targetsForMode)</w:t>
      </w:r>
      <w:r>
        <w:br/>
      </w:r>
      <w:r>
        <w:br/>
      </w:r>
      <w:r>
        <w:rPr>
          <w:rStyle w:val="VerbatimChar"/>
        </w:rPr>
        <w:t xml:space="preserve">Estados: open -&gt; acknowledged -&gt; resolved | cancelled</w:t>
      </w:r>
      <w:r>
        <w:br/>
      </w:r>
      <w:r>
        <w:rPr>
          <w:rStyle w:val="VerbatimChar"/>
        </w:rPr>
        <w:t xml:space="preserve">Audit: escalation.create | acknowledged | resolved</w:t>
      </w:r>
      <w:r>
        <w:br/>
      </w:r>
      <w:r>
        <w:rPr>
          <w:rStyle w:val="VerbatimChar"/>
        </w:rPr>
        <w:t xml:space="preserve">UI: EscalationPanel em /app/admin#escalacoes e Founder tab Escalações</w:t>
      </w:r>
      <w:r>
        <w:br/>
      </w:r>
      <w:r>
        <w:rPr>
          <w:rStyle w:val="VerbatimChar"/>
        </w:rPr>
        <w:t xml:space="preserve">Gate: properties.review (ou founder) — Cliente/Agente/PP bloqueados no smoke</w:t>
      </w:r>
    </w:p>
    <w:bookmarkEnd w:id="25"/>
    <w:bookmarkStart w:id="26" w:name="mapa-de-promoção"/>
    <w:p>
      <w:pPr>
        <w:pStyle w:val="Heading2"/>
      </w:pPr>
      <w:r>
        <w:t xml:space="preserve">7. Mapa de promoção</w:t>
      </w:r>
    </w:p>
    <w:p>
      <w:pPr>
        <w:pStyle w:val="SourceCode"/>
      </w:pPr>
      <w:r>
        <w:rPr>
          <w:rStyle w:val="VerbatimChar"/>
        </w:rPr>
        <w:t xml:space="preserve">Self-serve onboarding: client, patrimonial_partner</w:t>
      </w:r>
      <w:r>
        <w:br/>
      </w:r>
      <w:r>
        <w:rPr>
          <w:rStyle w:val="VerbatimChar"/>
        </w:rPr>
        <w:t xml:space="preserve">Ops assign (Admin utilizadores / processos): certified_agent (operacional)</w:t>
      </w:r>
      <w:r>
        <w:br/>
      </w:r>
      <w:r>
        <w:rPr>
          <w:rStyle w:val="VerbatimChar"/>
        </w:rPr>
        <w:t xml:space="preserve">Institutional RPC founder_promote_user (motivo obrigatório, sem demo):</w:t>
      </w:r>
      <w:r>
        <w:br/>
      </w:r>
      <w:r>
        <w:rPr>
          <w:rStyle w:val="VerbatimChar"/>
        </w:rPr>
        <w:t xml:space="preserve">  Owner -&gt; founder | co_founder | super_administrator | administrator | supervisor | auditor</w:t>
      </w:r>
      <w:r>
        <w:br/>
      </w:r>
      <w:r>
        <w:rPr>
          <w:rStyle w:val="VerbatimChar"/>
        </w:rPr>
        <w:t xml:space="preserve">  Só Owner promove founders</w:t>
      </w:r>
      <w:r>
        <w:br/>
      </w:r>
      <w:r>
        <w:rPr>
          <w:rStyle w:val="VerbatimChar"/>
        </w:rPr>
        <w:t xml:space="preserve">Bootstrap único: founder_bootstrap_claim -&gt; primeiro Owner (fecha mecanismo)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 → 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Visitante → Cliente/PP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papeis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→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atribuição ops /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🟢/🟡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→ Prestador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service_provider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demo validada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→ Supervisor/Admin/Super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founder_promote_user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→ Co-Founder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 co_founder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→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aberto no snap; demos 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 →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DB / 🔴 UI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Qualquer → Board/Investor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⚪/🔴</w:t>
            </w:r>
          </w:p>
        </w:tc>
      </w:tr>
    </w:tbl>
    <w:bookmarkEnd w:id="26"/>
    <w:bookmarkStart w:id="27" w:name="decisões-de-publicação-papel"/>
    <w:p>
      <w:pPr>
        <w:pStyle w:val="Heading2"/>
      </w:pPr>
      <w:r>
        <w:t xml:space="preserve">8. Decisões de publicação × papel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request_corrections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request_technical_visit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p>
      <w:pPr>
        <w:pStyle w:val="BodyText"/>
      </w:pPr>
      <w:r>
        <w:t xml:space="preserve">Efeito approve validado:</w:t>
      </w:r>
      <w:r>
        <w:t xml:space="preserve"> </w:t>
      </w:r>
      <w:r>
        <w:rPr>
          <w:rStyle w:val="VerbatimChar"/>
        </w:rPr>
        <w:t xml:space="preserve">lifecycle_status = janela_premium</w:t>
      </w:r>
      <w:r>
        <w:t xml:space="preserve"> </w:t>
      </w:r>
      <w:r>
        <w:t xml:space="preserve">(pós-deploy).</w:t>
      </w:r>
    </w:p>
    <w:bookmarkEnd w:id="27"/>
    <w:bookmarkStart w:id="28" w:name="menus-por-experiência-inventário-nav.ts"/>
    <w:p>
      <w:pPr>
        <w:pStyle w:val="Heading2"/>
      </w:pPr>
      <w:r>
        <w:t xml:space="preserve">9. Menus por experiência (inventário nav.ts)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client</w:t>
      </w:r>
      <w:r>
        <w:rPr>
          <w:bCs/>
          <w:b/>
        </w:rPr>
        <w:t xml:space="preserve">:</w:t>
      </w:r>
      <w:r>
        <w:t xml:space="preserve"> </w:t>
      </w:r>
      <w:r>
        <w:t xml:space="preserve">home, mensagens, explorar, residencia, favoritos, visitas, futuro, propostas, contratos, confianca, centroConfianca, centroSegurança, financeiro, mudanca, encontrar, concierge, garantia, assistencia, servicos, conta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patrimonial_partner</w:t>
      </w:r>
      <w:r>
        <w:rPr>
          <w:bCs/>
          <w:b/>
        </w:rPr>
        <w:t xml:space="preserve">:</w:t>
      </w:r>
      <w:r>
        <w:t xml:space="preserve"> </w:t>
      </w:r>
      <w:r>
        <w:t xml:space="preserve">home, mensagens, patrimonios, ativar, relatorios, contratos, confianca, centros, financeiro, garantia, servicos, planos, conta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client_partner</w:t>
      </w:r>
      <w:r>
        <w:rPr>
          <w:bCs/>
          <w:b/>
        </w:rPr>
        <w:t xml:space="preserve">:</w:t>
      </w:r>
      <w:r>
        <w:t xml:space="preserve"> </w:t>
      </w:r>
      <w:r>
        <w:t xml:space="preserve">união cliente+parceiro (explorar… + patrimonios/ativar/planos)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certified_agent</w:t>
      </w:r>
      <w:r>
        <w:rPr>
          <w:bCs/>
          <w:b/>
        </w:rPr>
        <w:t xml:space="preserve">:</w:t>
      </w:r>
      <w:r>
        <w:t xml:space="preserve"> </w:t>
      </w:r>
      <w:r>
        <w:t xml:space="preserve">home, mensagens, explorar, futuro, contratos, confianca, centros, agente, financeiro, concierge, assistencia, servicos, conta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service_provider</w:t>
      </w:r>
      <w:r>
        <w:rPr>
          <w:bCs/>
          <w:b/>
        </w:rPr>
        <w:t xml:space="preserve">:</w:t>
      </w:r>
      <w:r>
        <w:t xml:space="preserve"> </w:t>
      </w:r>
      <w:r>
        <w:t xml:space="preserve">home, mensagens, contratos, centros, financeiro, servicosPrestador, conta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supervisor</w:t>
      </w:r>
      <w:r>
        <w:rPr>
          <w:bCs/>
          <w:b/>
        </w:rPr>
        <w:t xml:space="preserve">:</w:t>
      </w:r>
      <w:r>
        <w:t xml:space="preserve"> </w:t>
      </w:r>
      <w:r>
        <w:t xml:space="preserve">home, mensagens, contratos, confianca, centros, agente, admin, financeiro, servicos, escalacoes, conta (+ concierge/assistencia conforme items)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administrator</w:t>
      </w:r>
      <w:r>
        <w:rPr>
          <w:bCs/>
          <w:b/>
        </w:rPr>
        <w:t xml:space="preserve">:</w:t>
      </w:r>
      <w:r>
        <w:t xml:space="preserve"> </w:t>
      </w:r>
      <w:r>
        <w:t xml:space="preserve">como supervisor + finance.read no lens; sem item super (falta finance.manage)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super_administrator</w:t>
      </w:r>
      <w:r>
        <w:rPr>
          <w:bCs/>
          <w:b/>
        </w:rPr>
        <w:t xml:space="preserve">:</w:t>
      </w:r>
      <w:r>
        <w:t xml:space="preserve"> </w:t>
      </w:r>
      <w:r>
        <w:t xml:space="preserve">admin + super + centros + agente + financeiro + escalacoes + …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founder</w:t>
      </w:r>
      <w:r>
        <w:rPr>
          <w:bCs/>
          <w:b/>
        </w:rPr>
        <w:t xml:space="preserve">:</w:t>
      </w:r>
      <w:r>
        <w:t xml:space="preserve"> </w:t>
      </w:r>
      <w:r>
        <w:t xml:space="preserve">fundador + super + admin + escalacoes + geral alargado</w:t>
      </w:r>
    </w:p>
    <w:bookmarkEnd w:id="28"/>
    <w:bookmarkStart w:id="29" w:name="comissão-35"/>
    <w:p>
      <w:pPr>
        <w:pStyle w:val="Heading2"/>
      </w:pPr>
      <w:r>
        <w:t xml:space="preserve">10. Comissão 35%</w:t>
      </w:r>
    </w:p>
    <w:p>
      <w:pPr>
        <w:numPr>
          <w:ilvl w:val="0"/>
          <w:numId w:val="1002"/>
        </w:numPr>
        <w:pStyle w:val="Compact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platform_commission_params</w:t>
      </w:r>
      <w:r>
        <w:t xml:space="preserve"> </w:t>
      </w:r>
      <w:r>
        <w:t xml:space="preserve">(seed SQL 0036).</w:t>
      </w:r>
    </w:p>
    <w:p>
      <w:pPr>
        <w:numPr>
          <w:ilvl w:val="0"/>
          <w:numId w:val="1002"/>
        </w:numPr>
        <w:pStyle w:val="Compact"/>
      </w:pPr>
      <w:r>
        <w:t xml:space="preserve">RPC</w:t>
      </w:r>
      <w:r>
        <w:t xml:space="preserve"> </w:t>
      </w:r>
      <w:r>
        <w:rPr>
          <w:rStyle w:val="VerbatimChar"/>
        </w:rPr>
        <w:t xml:space="preserve">founder_set_commission_param</w:t>
      </w:r>
      <w:r>
        <w:t xml:space="preserve"> </w:t>
      </w:r>
      <w:r>
        <w:t xml:space="preserve">— Founder-only.</w:t>
      </w:r>
    </w:p>
    <w:p>
      <w:pPr>
        <w:numPr>
          <w:ilvl w:val="0"/>
          <w:numId w:val="1002"/>
        </w:numPr>
        <w:pStyle w:val="Compact"/>
      </w:pPr>
      <w:r>
        <w:t xml:space="preserve">Select autenticado possível; insert/update/delete revogados a authenticated excepto via RPC.</w:t>
      </w:r>
    </w:p>
    <w:p>
      <w:pPr>
        <w:numPr>
          <w:ilvl w:val="0"/>
          <w:numId w:val="1002"/>
        </w:numPr>
        <w:pStyle w:val="Compact"/>
      </w:pPr>
      <w:r>
        <w:t xml:space="preserve">Frontend:</w:t>
      </w:r>
      <w:r>
        <w:t xml:space="preserve"> </w:t>
      </w:r>
      <w:r>
        <w:rPr>
          <w:bCs/>
          <w:b/>
        </w:rPr>
        <w:t xml:space="preserve">nenhuma UI</w:t>
      </w:r>
      <w:r>
        <w:t xml:space="preserve"> </w:t>
      </w:r>
      <w:r>
        <w:t xml:space="preserve">de edição de comissão 🔴.</w:t>
      </w:r>
    </w:p>
    <w:p>
      <w:pPr>
        <w:numPr>
          <w:ilvl w:val="0"/>
          <w:numId w:val="1002"/>
        </w:numPr>
        <w:pStyle w:val="Compact"/>
      </w:pPr>
      <w:r>
        <w:t xml:space="preserve">Documentar a ops: alterar só via RPC/DB com conta Founder — nunca pedir ecrã inexistente.</w:t>
      </w:r>
    </w:p>
    <w:bookmarkEnd w:id="29"/>
    <w:bookmarkStart w:id="30" w:name="backlog-de-ausências-honestidade"/>
    <w:p>
      <w:pPr>
        <w:pStyle w:val="Heading2"/>
      </w:pPr>
      <w:r>
        <w:t xml:space="preserve">11. Backlog de ausências (honestidade)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ExperienceMode /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⚪/🔴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Beta 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 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⚪/🔴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ExperienceMode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UI / 🔵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 target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comissão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financeiro profundo no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Super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start_direct sem 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Prestador Pedido→Pagamento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fluxo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Auto-escalação SLA contínua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Adiado SPRINT_BETA_1_6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Exclusividade premium por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Pesquisa global topbar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Medalhas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Gestão pós-remodelação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 prestadores Valor+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🔴/⚪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ICK A–G automático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real claimado em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aberto no snap</w:t>
            </w:r>
          </w:p>
        </w:tc>
      </w:tr>
    </w:tbl>
    <w:bookmarkEnd w:id="30"/>
    <w:bookmarkStart w:id="31" w:name="matriz-lifecycle-quem-muda-estado"/>
    <w:p>
      <w:pPr>
        <w:pStyle w:val="Heading2"/>
      </w:pPr>
      <w:r>
        <w:t xml:space="preserve">12. Matriz lifecycle — quem muda estado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 / transição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rascunho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em_analise_kai / em_analise_admin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/ fila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pendente / correcoes / docs / inspecao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Supervisor/Adminish via decisões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janela_premium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Adminish approve +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promote janela / 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reservado/contrato/arrendado/…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contratos/triggers 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</w:tbl>
    <w:bookmarkEnd w:id="31"/>
    <w:bookmarkStart w:id="32" w:name="matriz-confiança"/>
    <w:p>
      <w:pPr>
        <w:pStyle w:val="Heading2"/>
      </w:pPr>
      <w:r>
        <w:t xml:space="preserve">13. Matriz confiança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Confiança 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Submeter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Revisão</w:t>
            </w:r>
            <w:r>
              <w:t xml:space="preserve"> </w:t>
            </w:r>
            <w:r>
              <w:rPr>
                <w:rStyle w:val="VerbatimChar"/>
              </w:rPr>
              <w:t xml:space="preserve">/app/confianca/revisao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KYC/UTS/ICK no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bookmarkEnd w:id="32"/>
    <w:bookmarkStart w:id="33" w:name="matriz-financeira"/>
    <w:p>
      <w:pPr>
        <w:pStyle w:val="Heading2"/>
      </w:pPr>
      <w:r>
        <w:t xml:space="preserve">14. Matriz financeira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Ledger/Pay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finance.read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finance.manage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Comissão 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Comissão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</w:tbl>
    <w:bookmarkEnd w:id="33"/>
    <w:bookmarkStart w:id="34" w:name="diagrama-governação-completo"/>
    <w:p>
      <w:pPr>
        <w:pStyle w:val="Heading2"/>
      </w:pPr>
      <w:r>
        <w:t xml:space="preserve">15. Diagrama governação completo</w:t>
      </w:r>
    </w:p>
    <w:p>
      <w:pPr>
        <w:pStyle w:val="SourceCode"/>
      </w:pPr>
      <w:r>
        <w:rPr>
          <w:rStyle w:val="VerbatimChar"/>
        </w:rPr>
        <w:t xml:space="preserve">                    [Founder/Owner]</w:t>
      </w:r>
      <w:r>
        <w:br/>
      </w:r>
      <w:r>
        <w:rPr>
          <w:rStyle w:val="VerbatimChar"/>
        </w:rPr>
        <w:t xml:space="preserve">                     /    |     \</w:t>
      </w:r>
      <w:r>
        <w:br/>
      </w:r>
      <w:r>
        <w:rPr>
          <w:rStyle w:val="VerbatimChar"/>
        </w:rPr>
        <w:t xml:space="preserve">            promote /  flags \  escalation topo</w:t>
      </w:r>
      <w:r>
        <w:br/>
      </w:r>
      <w:r>
        <w:rPr>
          <w:rStyle w:val="VerbatimChar"/>
        </w:rPr>
        <w:t xml:space="preserve">                   /      |     \</w:t>
      </w:r>
      <w:r>
        <w:br/>
      </w:r>
      <w:r>
        <w:rPr>
          <w:rStyle w:val="VerbatimChar"/>
        </w:rPr>
        <w:t xml:space="preserve">          [Co-Founder] [Super] [KOCC/Audit]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[Admin]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[Supervisor]</w:t>
      </w:r>
      <w:r>
        <w:br/>
      </w:r>
      <w:r>
        <w:rPr>
          <w:rStyle w:val="VerbatimChar"/>
        </w:rPr>
        <w:t xml:space="preserve">                    /    |    \</w:t>
      </w:r>
      <w:r>
        <w:br/>
      </w:r>
      <w:r>
        <w:rPr>
          <w:rStyle w:val="VerbatimChar"/>
        </w:rPr>
        <w:t xml:space="preserve">              [Agente] [PP] [Prestador]</w:t>
      </w:r>
      <w:r>
        <w:br/>
      </w:r>
      <w:r>
        <w:rPr>
          <w:rStyle w:val="VerbatimChar"/>
        </w:rPr>
        <w:t xml:space="preserve">                         \</w:t>
      </w:r>
      <w:r>
        <w:br/>
      </w:r>
      <w:r>
        <w:rPr>
          <w:rStyle w:val="VerbatimChar"/>
        </w:rPr>
        <w:t xml:space="preserve">                      [Cliente]</w:t>
      </w:r>
      <w:r>
        <w:br/>
      </w:r>
      <w:r>
        <w:br/>
      </w:r>
      <w:r>
        <w:rPr>
          <w:rStyle w:val="VerbatimChar"/>
        </w:rPr>
        <w:t xml:space="preserve">        lateral: KAI (score)</w:t>
      </w:r>
      <w:r>
        <w:br/>
      </w:r>
      <w:r>
        <w:rPr>
          <w:rStyle w:val="VerbatimChar"/>
        </w:rPr>
        <w:t xml:space="preserve">        fora: Auditor(DB) · Board · Investor</w:t>
      </w:r>
    </w:p>
    <w:bookmarkEnd w:id="34"/>
    <w:bookmarkStart w:id="38" w:name="checklists-de-governação-ops"/>
    <w:p>
      <w:pPr>
        <w:pStyle w:val="Heading2"/>
      </w:pPr>
      <w:r>
        <w:t xml:space="preserve">16. Checklists de governação (ops)</w:t>
      </w:r>
    </w:p>
    <w:bookmarkStart w:id="35" w:name="antes-de-promover"/>
    <w:p>
      <w:pPr>
        <w:pStyle w:val="Heading3"/>
      </w:pPr>
      <w:r>
        <w:t xml:space="preserve">16.1 Antes de promover</w:t>
      </w:r>
    </w:p>
    <w:p>
      <w:pPr>
        <w:numPr>
          <w:ilvl w:val="0"/>
          <w:numId w:val="1003"/>
        </w:numPr>
        <w:pStyle w:val="Compact"/>
      </w:pPr>
      <w:r>
        <w:t xml:space="preserve">Confirmar user_id real</w:t>
      </w:r>
    </w:p>
    <w:p>
      <w:pPr>
        <w:numPr>
          <w:ilvl w:val="0"/>
          <w:numId w:val="1003"/>
        </w:numPr>
        <w:pStyle w:val="Compact"/>
      </w:pPr>
      <w:r>
        <w:t xml:space="preserve">Confirmar não é demo.*</w:t>
      </w:r>
    </w:p>
    <w:p>
      <w:pPr>
        <w:numPr>
          <w:ilvl w:val="0"/>
          <w:numId w:val="1003"/>
        </w:numPr>
        <w:pStyle w:val="Compact"/>
      </w:pPr>
      <w:r>
        <w:t xml:space="preserve">Motivo escrito</w:t>
      </w:r>
    </w:p>
    <w:p>
      <w:pPr>
        <w:numPr>
          <w:ilvl w:val="0"/>
          <w:numId w:val="1003"/>
        </w:numPr>
        <w:pStyle w:val="Compact"/>
      </w:pPr>
      <w:r>
        <w:t xml:space="preserve">Papel alvo correcto</w:t>
      </w:r>
    </w:p>
    <w:p>
      <w:pPr>
        <w:numPr>
          <w:ilvl w:val="0"/>
          <w:numId w:val="1003"/>
        </w:numPr>
        <w:pStyle w:val="Compact"/>
      </w:pPr>
      <w:r>
        <w:t xml:space="preserve">Rever audit após promote</w:t>
      </w:r>
    </w:p>
    <w:bookmarkEnd w:id="35"/>
    <w:bookmarkStart w:id="36" w:name="antes-de-approve"/>
    <w:p>
      <w:pPr>
        <w:pStyle w:val="Heading3"/>
      </w:pPr>
      <w:r>
        <w:t xml:space="preserve">16.2 Antes de approve</w:t>
      </w:r>
    </w:p>
    <w:p>
      <w:pPr>
        <w:numPr>
          <w:ilvl w:val="0"/>
          <w:numId w:val="1004"/>
        </w:numPr>
        <w:pStyle w:val="Compact"/>
      </w:pPr>
      <w:r>
        <w:t xml:space="preserve">ID PP</w:t>
      </w:r>
    </w:p>
    <w:p>
      <w:pPr>
        <w:numPr>
          <w:ilvl w:val="0"/>
          <w:numId w:val="1004"/>
        </w:numPr>
        <w:pStyle w:val="Compact"/>
      </w:pPr>
      <w:r>
        <w:t xml:space="preserve">Docs</w:t>
      </w:r>
    </w:p>
    <w:p>
      <w:pPr>
        <w:numPr>
          <w:ilvl w:val="0"/>
          <w:numId w:val="1004"/>
        </w:numPr>
        <w:pStyle w:val="Compact"/>
      </w:pPr>
      <w:r>
        <w:t xml:space="preserve">Fotos fachada/rua/&gt;=5</w:t>
      </w:r>
    </w:p>
    <w:p>
      <w:pPr>
        <w:numPr>
          <w:ilvl w:val="0"/>
          <w:numId w:val="1004"/>
        </w:numPr>
        <w:pStyle w:val="Compact"/>
      </w:pPr>
      <w:r>
        <w:t xml:space="preserve">GPS</w:t>
      </w:r>
    </w:p>
    <w:p>
      <w:pPr>
        <w:numPr>
          <w:ilvl w:val="0"/>
          <w:numId w:val="1004"/>
        </w:numPr>
        <w:pStyle w:val="Compact"/>
      </w:pPr>
      <w:r>
        <w:t xml:space="preserve">Consistência</w:t>
      </w:r>
    </w:p>
    <w:p>
      <w:pPr>
        <w:numPr>
          <w:ilvl w:val="0"/>
          <w:numId w:val="1004"/>
        </w:numPr>
        <w:pStyle w:val="Compact"/>
      </w:pPr>
      <w:r>
        <w:t xml:space="preserve">KAI issues tratados ou aceites</w:t>
      </w:r>
    </w:p>
    <w:p>
      <w:pPr>
        <w:numPr>
          <w:ilvl w:val="0"/>
          <w:numId w:val="1004"/>
        </w:numPr>
        <w:pStyle w:val="Compact"/>
      </w:pPr>
      <w:r>
        <w:t xml:space="preserve">Notas se necessário</w:t>
      </w:r>
    </w:p>
    <w:bookmarkEnd w:id="36"/>
    <w:bookmarkStart w:id="37" w:name="antes-de-pending"/>
    <w:p>
      <w:pPr>
        <w:pStyle w:val="Heading3"/>
      </w:pPr>
      <w:r>
        <w:t xml:space="preserve">16.3 Antes de pending</w:t>
      </w:r>
    </w:p>
    <w:p>
      <w:pPr>
        <w:numPr>
          <w:ilvl w:val="0"/>
          <w:numId w:val="1005"/>
        </w:numPr>
        <w:pStyle w:val="Compact"/>
      </w:pPr>
      <w:r>
        <w:t xml:space="preserve">Escolher codes oficiais</w:t>
      </w:r>
    </w:p>
    <w:p>
      <w:pPr>
        <w:numPr>
          <w:ilvl w:val="0"/>
          <w:numId w:val="1005"/>
        </w:numPr>
        <w:pStyle w:val="Compact"/>
      </w:pPr>
      <w:r>
        <w:t xml:space="preserve">Solução clara para o PP</w:t>
      </w:r>
    </w:p>
    <w:p>
      <w:pPr>
        <w:numPr>
          <w:ilvl w:val="0"/>
          <w:numId w:val="1005"/>
        </w:numPr>
        <w:pStyle w:val="Compact"/>
      </w:pPr>
      <w:r>
        <w:t xml:space="preserve">Assign owner do processo</w:t>
      </w:r>
    </w:p>
    <w:p>
      <w:pPr>
        <w:numPr>
          <w:ilvl w:val="0"/>
          <w:numId w:val="1005"/>
        </w:numPr>
        <w:pStyle w:val="Compact"/>
      </w:pPr>
      <w:r>
        <w:t xml:space="preserve">SLA / escalação se bloqueado</w:t>
      </w:r>
    </w:p>
    <w:bookmarkEnd w:id="37"/>
    <w:bookmarkEnd w:id="38"/>
    <w:bookmarkStart w:id="39" w:name="fontes-de-verdade-obrigatório"/>
    <w:p>
      <w:pPr>
        <w:pStyle w:val="Heading2"/>
      </w:pPr>
      <w:r>
        <w:t xml:space="preserve">17. Fontes de verdade (obrigatório)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apps/web/modules/shell/role-experience.ts</w:t>
      </w:r>
      <w:r>
        <w:t xml:space="preserve"> </w:t>
      </w:r>
      <w:r>
        <w:t xml:space="preserve">— ExperienceMode, MODE_LENS, homes, path rules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apps/web/modules/shell/role-operating-matrix.ts</w:t>
      </w:r>
      <w:r>
        <w:t xml:space="preserve"> </w:t>
      </w:r>
      <w:r>
        <w:t xml:space="preserve">— missões, mustDo/mustNot, CTAs, cockpitHint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apps/web/modules/shell/nav.ts</w:t>
      </w:r>
      <w:r>
        <w:t xml:space="preserve"> </w:t>
      </w:r>
      <w:r>
        <w:t xml:space="preserve">— SHELL_NAV_ITEMS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apps/web/modules/administracao/services/publication-review-client.ts</w:t>
      </w:r>
      <w:r>
        <w:t xml:space="preserve"> </w:t>
      </w:r>
      <w:r>
        <w:t xml:space="preserve">— decisões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apps/web/modules/administracao/components/EscalationPanel.tsx</w:t>
      </w:r>
      <w:r>
        <w:t xml:space="preserve"> </w:t>
      </w:r>
      <w:r>
        <w:t xml:space="preserve">— cadeia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apps/web/modules/kocc/components/FounderCenterClient.tsx</w:t>
      </w:r>
      <w:r>
        <w:t xml:space="preserve"> </w:t>
      </w:r>
      <w:r>
        <w:t xml:space="preserve">— tabs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apps/web/modules/kocc/services/institutional-client.ts</w:t>
      </w:r>
      <w:r>
        <w:t xml:space="preserve"> </w:t>
      </w:r>
      <w:r>
        <w:t xml:space="preserve">— claim/promote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packages/types/src/index.ts</w:t>
      </w:r>
      <w:r>
        <w:t xml:space="preserve"> </w:t>
      </w:r>
      <w:r>
        <w:t xml:space="preserve">— PermissionCode base</w:t>
      </w:r>
    </w:p>
    <w:p>
      <w:pPr>
        <w:numPr>
          <w:ilvl w:val="0"/>
          <w:numId w:val="1006"/>
        </w:numPr>
        <w:pStyle w:val="Compact"/>
      </w:pPr>
      <w:r>
        <w:t xml:space="preserve">SQL</w:t>
      </w:r>
      <w:r>
        <w:t xml:space="preserve"> </w:t>
      </w:r>
      <w:r>
        <w:rPr>
          <w:rStyle w:val="VerbatimChar"/>
        </w:rPr>
        <w:t xml:space="preserve">0036_trust_governance_gate.sql</w:t>
      </w:r>
      <w:r>
        <w:t xml:space="preserve"> </w:t>
      </w:r>
      <w:r>
        <w:t xml:space="preserve">— reasons, commission, review</w:t>
      </w:r>
    </w:p>
    <w:p>
      <w:pPr>
        <w:numPr>
          <w:ilvl w:val="0"/>
          <w:numId w:val="1006"/>
        </w:numPr>
        <w:pStyle w:val="Compact"/>
      </w:pPr>
      <w:r>
        <w:t xml:space="preserve">SQL</w:t>
      </w:r>
      <w:r>
        <w:t xml:space="preserve"> </w:t>
      </w:r>
      <w:r>
        <w:rPr>
          <w:rStyle w:val="VerbatimChar"/>
        </w:rPr>
        <w:t xml:space="preserve">0037_four_pillars_governance.sql</w:t>
      </w:r>
      <w:r>
        <w:t xml:space="preserve"> </w:t>
      </w:r>
      <w:r>
        <w:t xml:space="preserve">— audit/moderation pillars</w:t>
      </w:r>
    </w:p>
    <w:p>
      <w:pPr>
        <w:numPr>
          <w:ilvl w:val="0"/>
          <w:numId w:val="1006"/>
        </w:numPr>
        <w:pStyle w:val="Compact"/>
      </w:pPr>
      <w:r>
        <w:t xml:space="preserve">SQL</w:t>
      </w:r>
      <w:r>
        <w:t xml:space="preserve"> </w:t>
      </w:r>
      <w:r>
        <w:rPr>
          <w:rStyle w:val="VerbatimChar"/>
        </w:rPr>
        <w:t xml:space="preserve">0038_lifecycle_social_founder_ops.sql</w:t>
      </w:r>
      <w:r>
        <w:t xml:space="preserve"> </w:t>
      </w:r>
      <w:r>
        <w:t xml:space="preserve">— lifecycle, social, founder ops</w:t>
      </w:r>
    </w:p>
    <w:p>
      <w:pPr>
        <w:numPr>
          <w:ilvl w:val="0"/>
          <w:numId w:val="1006"/>
        </w:numPr>
        <w:pStyle w:val="Compact"/>
      </w:pPr>
      <w:r>
        <w:t xml:space="preserve">SQL</w:t>
      </w:r>
      <w:r>
        <w:t xml:space="preserve"> </w:t>
      </w:r>
      <w:r>
        <w:rPr>
          <w:rStyle w:val="VerbatimChar"/>
        </w:rPr>
        <w:t xml:space="preserve">0039_ops_roles_visual_gate.sql</w:t>
      </w:r>
      <w:r>
        <w:t xml:space="preserve"> </w:t>
      </w:r>
      <w:r>
        <w:t xml:space="preserve">— supervisor gate approve/reject</w:t>
      </w:r>
    </w:p>
    <w:p>
      <w:pPr>
        <w:numPr>
          <w:ilvl w:val="0"/>
          <w:numId w:val="1006"/>
        </w:numPr>
        <w:pStyle w:val="Compact"/>
      </w:pPr>
      <w:r>
        <w:t xml:space="preserve">SQL</w:t>
      </w:r>
      <w:r>
        <w:t xml:space="preserve"> </w:t>
      </w:r>
      <w:r>
        <w:rPr>
          <w:rStyle w:val="VerbatimChar"/>
        </w:rPr>
        <w:t xml:space="preserve">0040_ops_matrix_experiences.sql</w:t>
      </w:r>
      <w:r>
        <w:t xml:space="preserve"> </w:t>
      </w:r>
      <w:r>
        <w:t xml:space="preserve">— matrix experiences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docs/product/ROLE_OPERATING_VALIDATION_POST_DEPLOY.md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docs/product/SPRINT_BETA_1_6.md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docs/product/MANUAL_PLATFORM_AUDIT_SNAP_2026-08-09.md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docs/help/MANUAL_UTILIZADOR_COMPLETO_v2.md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docs/help/MANUAL_OPERACIONAL_ADMINISTRATIVO_v2.md</w:t>
      </w:r>
    </w:p>
    <w:p>
      <w:pPr>
        <w:pStyle w:val="FirstParagraph"/>
      </w:pPr>
      <w:r>
        <w:t xml:space="preserve">Fim da Matriz de Papéis, Permissões e Governação v2.</w:t>
      </w:r>
    </w:p>
    <w:bookmarkEnd w:id="39"/>
    <w:bookmarkStart w:id="49" w:name="Xf421f41ccf7f25ee7e974c3980d1c0c2c34e3f1"/>
    <w:p>
      <w:pPr>
        <w:pStyle w:val="Heading2"/>
      </w:pPr>
      <w:r>
        <w:t xml:space="preserve">18. Detalhe MODE_LENS por experiência (narrativa)</w:t>
      </w:r>
    </w:p>
    <w:bookmarkStart w:id="40" w:name="client"/>
    <w:p>
      <w:pPr>
        <w:pStyle w:val="Heading3"/>
      </w:pPr>
      <w:r>
        <w:t xml:space="preserve">18.1</w:t>
      </w:r>
      <w:r>
        <w:t xml:space="preserve"> </w:t>
      </w:r>
      <w:r>
        <w:rPr>
          <w:rStyle w:val="VerbatimChar"/>
        </w:rPr>
        <w:t xml:space="preserve">client</w:t>
      </w:r>
    </w:p>
    <w:p>
      <w:pPr>
        <w:pStyle w:val="FirstParagraph"/>
      </w:pPr>
      <w:r>
        <w:t xml:space="preserve">Permissões no lens:</w:t>
      </w:r>
      <w:r>
        <w:t xml:space="preserve"> </w:t>
      </w:r>
      <w:r>
        <w:rPr>
          <w:rStyle w:val="VerbatimChar"/>
        </w:rPr>
        <w:t xml:space="preserve">platform.access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housing.explore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reputation.manage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trust.manage</w:t>
      </w:r>
    </w:p>
    <w:p>
      <w:pPr>
        <w:pStyle w:val="BodyText"/>
      </w:pPr>
      <w:r>
        <w:t xml:space="preserve">A UI só mostra acções se a sessão real também tiver o código. Sem intersecção ⇒ item oculto / ForbiddenPanel.</w:t>
      </w:r>
    </w:p>
    <w:bookmarkEnd w:id="40"/>
    <w:bookmarkStart w:id="41" w:name="patrimonial_partner"/>
    <w:p>
      <w:pPr>
        <w:pStyle w:val="Heading3"/>
      </w:pPr>
      <w:r>
        <w:t xml:space="preserve">18.2</w:t>
      </w:r>
      <w:r>
        <w:t xml:space="preserve"> </w:t>
      </w:r>
      <w:r>
        <w:rPr>
          <w:rStyle w:val="VerbatimChar"/>
        </w:rPr>
        <w:t xml:space="preserve">patrimonial_partner</w:t>
      </w:r>
    </w:p>
    <w:p>
      <w:pPr>
        <w:pStyle w:val="FirstParagraph"/>
      </w:pPr>
      <w:r>
        <w:t xml:space="preserve">Permissões no lens:</w:t>
      </w:r>
      <w:r>
        <w:t xml:space="preserve"> </w:t>
      </w:r>
      <w:r>
        <w:rPr>
          <w:rStyle w:val="VerbatimChar"/>
        </w:rPr>
        <w:t xml:space="preserve">platform.access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reputation.manage</w:t>
      </w:r>
    </w:p>
    <w:p>
      <w:pPr>
        <w:pStyle w:val="BodyText"/>
      </w:pPr>
      <w:r>
        <w:t xml:space="preserve">A UI só mostra acções se a sessão real também tiver o código. Sem intersecção ⇒ item oculto / ForbiddenPanel.</w:t>
      </w:r>
    </w:p>
    <w:bookmarkEnd w:id="41"/>
    <w:bookmarkStart w:id="42" w:name="client_partner"/>
    <w:p>
      <w:pPr>
        <w:pStyle w:val="Heading3"/>
      </w:pPr>
      <w:r>
        <w:t xml:space="preserve">18.3</w:t>
      </w:r>
      <w:r>
        <w:t xml:space="preserve"> </w:t>
      </w:r>
      <w:r>
        <w:rPr>
          <w:rStyle w:val="VerbatimChar"/>
        </w:rPr>
        <w:t xml:space="preserve">client_partner</w:t>
      </w:r>
    </w:p>
    <w:p>
      <w:pPr>
        <w:pStyle w:val="FirstParagraph"/>
      </w:pPr>
      <w:r>
        <w:t xml:space="preserve">Permissões no lens:</w:t>
      </w:r>
      <w:r>
        <w:t xml:space="preserve"> </w:t>
      </w:r>
      <w:r>
        <w:rPr>
          <w:rStyle w:val="VerbatimChar"/>
        </w:rPr>
        <w:t xml:space="preserve">platform.access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housing.explore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reputation.manage</w:t>
      </w:r>
    </w:p>
    <w:p>
      <w:pPr>
        <w:pStyle w:val="BodyText"/>
      </w:pPr>
      <w:r>
        <w:t xml:space="preserve">A UI só mostra acções se a sessão real também tiver o código. Sem intersecção ⇒ item oculto / ForbiddenPanel.</w:t>
      </w:r>
    </w:p>
    <w:bookmarkEnd w:id="42"/>
    <w:bookmarkStart w:id="43" w:name="certified_agent"/>
    <w:p>
      <w:pPr>
        <w:pStyle w:val="Heading3"/>
      </w:pPr>
      <w:r>
        <w:t xml:space="preserve">18.4</w:t>
      </w:r>
      <w:r>
        <w:t xml:space="preserve"> </w:t>
      </w:r>
      <w:r>
        <w:rPr>
          <w:rStyle w:val="VerbatimChar"/>
        </w:rPr>
        <w:t xml:space="preserve">certified_agent</w:t>
      </w:r>
    </w:p>
    <w:p>
      <w:pPr>
        <w:pStyle w:val="FirstParagraph"/>
      </w:pPr>
      <w:r>
        <w:t xml:space="preserve">Permissões no lens:</w:t>
      </w:r>
      <w:r>
        <w:t xml:space="preserve"> </w:t>
      </w:r>
      <w:r>
        <w:rPr>
          <w:rStyle w:val="VerbatimChar"/>
        </w:rPr>
        <w:t xml:space="preserve">platform.access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agent.operate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housing.explore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reputation.manage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trust.manage</w:t>
      </w:r>
    </w:p>
    <w:p>
      <w:pPr>
        <w:pStyle w:val="BodyText"/>
      </w:pPr>
      <w:r>
        <w:t xml:space="preserve">A UI só mostra acções se a sessão real também tiver o código. Sem intersecção ⇒ item oculto / ForbiddenPanel.</w:t>
      </w:r>
    </w:p>
    <w:bookmarkEnd w:id="43"/>
    <w:bookmarkStart w:id="44" w:name="service_provider"/>
    <w:p>
      <w:pPr>
        <w:pStyle w:val="Heading3"/>
      </w:pPr>
      <w:r>
        <w:t xml:space="preserve">18.5</w:t>
      </w:r>
      <w:r>
        <w:t xml:space="preserve"> </w:t>
      </w:r>
      <w:r>
        <w:rPr>
          <w:rStyle w:val="VerbatimChar"/>
        </w:rPr>
        <w:t xml:space="preserve">service_provider</w:t>
      </w:r>
    </w:p>
    <w:p>
      <w:pPr>
        <w:pStyle w:val="FirstParagraph"/>
      </w:pPr>
      <w:r>
        <w:t xml:space="preserve">Permissões no lens:</w:t>
      </w:r>
      <w:r>
        <w:t xml:space="preserve"> </w:t>
      </w:r>
      <w:r>
        <w:rPr>
          <w:rStyle w:val="VerbatimChar"/>
        </w:rPr>
        <w:t xml:space="preserve">platform.access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services.operate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trust.manage</w:t>
      </w:r>
    </w:p>
    <w:p>
      <w:pPr>
        <w:pStyle w:val="BodyText"/>
      </w:pPr>
      <w:r>
        <w:t xml:space="preserve">A UI só mostra acções se a sessão real também tiver o código. Sem intersecção ⇒ item oculto / ForbiddenPanel.</w:t>
      </w:r>
    </w:p>
    <w:bookmarkEnd w:id="44"/>
    <w:bookmarkStart w:id="45" w:name="supervisor"/>
    <w:p>
      <w:pPr>
        <w:pStyle w:val="Heading3"/>
      </w:pPr>
      <w:r>
        <w:t xml:space="preserve">18.6</w:t>
      </w:r>
      <w:r>
        <w:t xml:space="preserve"> </w:t>
      </w:r>
      <w:r>
        <w:rPr>
          <w:rStyle w:val="VerbatimChar"/>
        </w:rPr>
        <w:t xml:space="preserve">supervisor</w:t>
      </w:r>
    </w:p>
    <w:p>
      <w:pPr>
        <w:pStyle w:val="FirstParagraph"/>
      </w:pPr>
      <w:r>
        <w:t xml:space="preserve">Permissões no lens:</w:t>
      </w:r>
      <w:r>
        <w:t xml:space="preserve"> </w:t>
      </w:r>
      <w:r>
        <w:rPr>
          <w:rStyle w:val="VerbatimChar"/>
        </w:rPr>
        <w:t xml:space="preserve">platform.access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moderation.manage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housing.explore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agent.operate</w:t>
      </w:r>
    </w:p>
    <w:p>
      <w:pPr>
        <w:pStyle w:val="BodyText"/>
      </w:pPr>
      <w:r>
        <w:t xml:space="preserve">A UI só mostra acções se a sessão real também tiver o código. Sem intersecção ⇒ item oculto / ForbiddenPanel.</w:t>
      </w:r>
    </w:p>
    <w:bookmarkEnd w:id="45"/>
    <w:bookmarkStart w:id="46" w:name="administrator"/>
    <w:p>
      <w:pPr>
        <w:pStyle w:val="Heading3"/>
      </w:pPr>
      <w:r>
        <w:t xml:space="preserve">18.7</w:t>
      </w:r>
      <w:r>
        <w:t xml:space="preserve"> </w:t>
      </w:r>
      <w:r>
        <w:rPr>
          <w:rStyle w:val="VerbatimChar"/>
        </w:rPr>
        <w:t xml:space="preserve">administrator</w:t>
      </w:r>
    </w:p>
    <w:p>
      <w:pPr>
        <w:pStyle w:val="FirstParagraph"/>
      </w:pPr>
      <w:r>
        <w:t xml:space="preserve">Permissões no lens:</w:t>
      </w:r>
      <w:r>
        <w:t xml:space="preserve"> </w:t>
      </w:r>
      <w:r>
        <w:rPr>
          <w:rStyle w:val="VerbatimChar"/>
        </w:rPr>
        <w:t xml:space="preserve">platform.access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moderation.manage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housing.explore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agent.operate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reputation.manage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finance.read</w:t>
      </w:r>
    </w:p>
    <w:p>
      <w:pPr>
        <w:pStyle w:val="BodyText"/>
      </w:pPr>
      <w:r>
        <w:t xml:space="preserve">A UI só mostra acções se a sessão real também tiver o código. Sem intersecção ⇒ item oculto / ForbiddenPanel.</w:t>
      </w:r>
    </w:p>
    <w:bookmarkEnd w:id="46"/>
    <w:bookmarkStart w:id="47" w:name="super_administrator"/>
    <w:p>
      <w:pPr>
        <w:pStyle w:val="Heading3"/>
      </w:pPr>
      <w:r>
        <w:t xml:space="preserve">18.8</w:t>
      </w:r>
      <w:r>
        <w:t xml:space="preserve"> </w:t>
      </w:r>
      <w:r>
        <w:rPr>
          <w:rStyle w:val="VerbatimChar"/>
        </w:rPr>
        <w:t xml:space="preserve">super_administrator</w:t>
      </w:r>
    </w:p>
    <w:p>
      <w:pPr>
        <w:pStyle w:val="FirstParagraph"/>
      </w:pPr>
      <w:r>
        <w:t xml:space="preserve">Permissões no lens:</w:t>
      </w:r>
      <w:r>
        <w:t xml:space="preserve"> </w:t>
      </w:r>
      <w:r>
        <w:rPr>
          <w:rStyle w:val="VerbatimChar"/>
        </w:rPr>
        <w:t xml:space="preserve">platform.access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moderation.manage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executive.panel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housing.explore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agent.operate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reputation.manage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finance.read</w:t>
      </w:r>
    </w:p>
    <w:p>
      <w:pPr>
        <w:pStyle w:val="BodyText"/>
      </w:pPr>
      <w:r>
        <w:t xml:space="preserve">A UI só mostra acções se a sessão real também tiver o código. Sem intersecção ⇒ item oculto / ForbiddenPanel.</w:t>
      </w:r>
    </w:p>
    <w:bookmarkEnd w:id="47"/>
    <w:bookmarkStart w:id="48" w:name="founder"/>
    <w:p>
      <w:pPr>
        <w:pStyle w:val="Heading3"/>
      </w:pPr>
      <w:r>
        <w:t xml:space="preserve">18.9</w:t>
      </w:r>
      <w:r>
        <w:t xml:space="preserve"> </w:t>
      </w:r>
      <w:r>
        <w:rPr>
          <w:rStyle w:val="VerbatimChar"/>
        </w:rPr>
        <w:t xml:space="preserve">founder</w:t>
      </w:r>
    </w:p>
    <w:p>
      <w:pPr>
        <w:pStyle w:val="FirstParagraph"/>
      </w:pPr>
      <w:r>
        <w:t xml:space="preserve">Permissões no lens:</w:t>
      </w:r>
      <w:r>
        <w:t xml:space="preserve"> </w:t>
      </w:r>
      <w:r>
        <w:rPr>
          <w:rStyle w:val="VerbatimChar"/>
        </w:rPr>
        <w:t xml:space="preserve">platform.access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moderation.manage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executive.panel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founder.manage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housing.explore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agent.operate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reputation.manage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finance.read</w:t>
      </w:r>
    </w:p>
    <w:p>
      <w:pPr>
        <w:pStyle w:val="BodyText"/>
      </w:pPr>
      <w:r>
        <w:t xml:space="preserve">A UI só mostra acções se a sessão real também tiver o código. Sem intersecção ⇒ item oculto / ForbiddenPanel.</w:t>
      </w:r>
    </w:p>
    <w:bookmarkEnd w:id="48"/>
    <w:bookmarkEnd w:id="49"/>
    <w:bookmarkStart w:id="50" w:name="matriz-de-rotas-autenticadas-existência"/>
    <w:p>
      <w:pPr>
        <w:pStyle w:val="Heading2"/>
      </w:pPr>
      <w:r>
        <w:t xml:space="preserve">19. Matriz de rotas autenticadas (existência)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50"/>
        <w:gridCol w:w="976"/>
        <w:gridCol w:w="433"/>
        <w:gridCol w:w="867"/>
        <w:gridCol w:w="1193"/>
        <w:gridCol w:w="1301"/>
        <w:gridCol w:w="759"/>
        <w:gridCol w:w="759"/>
        <w:gridCol w:w="9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/app/habitacao/explorar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—/🔴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/app/patrimonios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/app/patrimonios/novo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/app/parceiro/planos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/app/servicos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/app/admin/utilizadores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/app/admin#escalacoes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/app/fundador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/app/confianca/revisao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/app/mensagens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/app/centro-confianca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/app/centro-seguranca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/app/ajuda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p>
      <w:pPr>
        <w:pStyle w:val="BodyText"/>
      </w:pPr>
      <w:r>
        <w:t xml:space="preserve">* Lens mitiga; perms DB podem ainda incluir</w:t>
      </w:r>
      <w:r>
        <w:t xml:space="preserve"> </w:t>
      </w:r>
      <w:r>
        <w:rPr>
          <w:rStyle w:val="VerbatimChar"/>
        </w:rPr>
        <w:t xml:space="preserve">properties.manage</w:t>
      </w:r>
      <w:r>
        <w:t xml:space="preserve"> </w:t>
      </w:r>
      <w:r>
        <w:t xml:space="preserve">em Super/Admin (nota pós-deploy).</w:t>
      </w:r>
    </w:p>
    <w:bookmarkEnd w:id="50"/>
    <w:bookmarkStart w:id="51" w:name="matriz-de-eventos-de-auditoria-amostra"/>
    <w:p>
      <w:pPr>
        <w:pStyle w:val="Heading2"/>
      </w:pPr>
      <w:r>
        <w:t xml:space="preserve">20. Matriz de eventos de auditoria (amostra)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46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dispara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publication.assign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Supervisor/Adminish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decisão publicação (approve/pending/…)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Adminish/Supervisor conforme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com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acknowledged/resolved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alvo/responsável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institutional.promote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bootstrap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institucional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like/favorite/comment/ask/report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utilizadores ficha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social + moderação se report</w:t>
            </w:r>
          </w:p>
        </w:tc>
      </w:tr>
    </w:tbl>
    <w:bookmarkEnd w:id="51"/>
    <w:bookmarkStart w:id="52" w:name="regras-de-ouro-da-governação"/>
    <w:p>
      <w:pPr>
        <w:pStyle w:val="Heading2"/>
      </w:pPr>
      <w:r>
        <w:t xml:space="preserve">21. Regras de ouro da governação</w:t>
      </w:r>
    </w:p>
    <w:p>
      <w:pPr>
        <w:numPr>
          <w:ilvl w:val="0"/>
          <w:numId w:val="1007"/>
        </w:numPr>
        <w:pStyle w:val="Compact"/>
      </w:pPr>
      <w:r>
        <w:t xml:space="preserve">Nunca documentar ecrã que não exista no código.</w:t>
      </w:r>
    </w:p>
    <w:p>
      <w:pPr>
        <w:numPr>
          <w:ilvl w:val="0"/>
          <w:numId w:val="1007"/>
        </w:numPr>
        <w:pStyle w:val="Compact"/>
      </w:pPr>
      <w:r>
        <w:t xml:space="preserve">Supervisor nunca aprova/rejeita — mesmo que a UI mostre botão, o RPC bloqueia.</w:t>
      </w:r>
    </w:p>
    <w:p>
      <w:pPr>
        <w:numPr>
          <w:ilvl w:val="0"/>
          <w:numId w:val="1007"/>
        </w:numPr>
        <w:pStyle w:val="Compact"/>
      </w:pPr>
      <w:r>
        <w:t xml:space="preserve">Comissão 35% não tem frontend — Founder RPC/DB.</w:t>
      </w:r>
    </w:p>
    <w:p>
      <w:pPr>
        <w:numPr>
          <w:ilvl w:val="0"/>
          <w:numId w:val="1007"/>
        </w:numPr>
        <w:pStyle w:val="Compact"/>
      </w:pPr>
      <w:r>
        <w:t xml:space="preserve">Demos não governam produção.</w:t>
      </w:r>
    </w:p>
    <w:p>
      <w:pPr>
        <w:numPr>
          <w:ilvl w:val="0"/>
          <w:numId w:val="1007"/>
        </w:numPr>
        <w:pStyle w:val="Compact"/>
      </w:pPr>
      <w:r>
        <w:t xml:space="preserve">Experiência UI não escala permissões reais.</w:t>
      </w:r>
    </w:p>
    <w:p>
      <w:pPr>
        <w:numPr>
          <w:ilvl w:val="0"/>
          <w:numId w:val="1007"/>
        </w:numPr>
        <w:pStyle w:val="Compact"/>
      </w:pPr>
      <w:r>
        <w:t xml:space="preserve">KAI informa; humanos decidem.</w:t>
      </w:r>
    </w:p>
    <w:p>
      <w:pPr>
        <w:numPr>
          <w:ilvl w:val="0"/>
          <w:numId w:val="1007"/>
        </w:numPr>
        <w:pStyle w:val="Compact"/>
      </w:pPr>
      <w:r>
        <w:t xml:space="preserve">Board/Investor/Auditor sem mode UI nesta versão.</w:t>
      </w:r>
    </w:p>
    <w:p>
      <w:pPr>
        <w:numPr>
          <w:ilvl w:val="0"/>
          <w:numId w:val="1007"/>
        </w:numPr>
        <w:pStyle w:val="Compact"/>
      </w:pPr>
      <w:r>
        <w:t xml:space="preserve">Em dúvida: validar</w:t>
      </w:r>
      <w:r>
        <w:t xml:space="preserve"> </w:t>
      </w:r>
      <w:r>
        <w:rPr>
          <w:rStyle w:val="VerbatimChar"/>
        </w:rPr>
        <w:t xml:space="preserve">ROLE_OPERATING_VALIDATION_POST_DEPLOY.md</w:t>
      </w:r>
      <w:r>
        <w:t xml:space="preserve"> </w:t>
      </w:r>
      <w:r>
        <w:t xml:space="preserve">+ SQL.</w:t>
      </w:r>
    </w:p>
    <w:bookmarkEnd w:id="52"/>
    <w:bookmarkStart w:id="53" w:name="índice-cruzado-com-manuais"/>
    <w:p>
      <w:pPr>
        <w:pStyle w:val="Heading2"/>
      </w:pPr>
      <w:r>
        <w:t xml:space="preserve">22. Índice cruzado com manuais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utilizador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matriz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Fichas Cliente/PP/Agente/Prestador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§§4–5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Fichas Supervisor–Founder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§§4–5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Pendência /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Promote /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§§9–11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MODE_LENS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§§2,18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várias 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</w:t>
            </w:r>
          </w:p>
        </w:tc>
      </w:tr>
    </w:tbl>
    <w:p>
      <w:pPr>
        <w:pStyle w:val="BodyText"/>
      </w:pPr>
      <w:r>
        <w:t xml:space="preserve">Fim alargado da matriz v2.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2026-08-09T19:28:56Z</dcterms:created>
  <dcterms:modified xsi:type="dcterms:W3CDTF">2026-08-09T19:28:56Z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