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5A72" w14:textId="224253F6" w:rsidR="00532190" w:rsidRDefault="00532190" w:rsidP="00C642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Nome: Eduardo Zirbell</w:t>
      </w:r>
    </w:p>
    <w:p w14:paraId="50603BD6" w14:textId="53230478" w:rsidR="00261831" w:rsidRPr="00C64262" w:rsidRDefault="00C64262" w:rsidP="00C64262">
      <w:r w:rsidRPr="00C64262">
        <w:rPr>
          <w:rFonts w:ascii="Times New Roman" w:hAnsi="Times New Roman" w:cs="Times New Roman"/>
        </w:rPr>
        <w:t xml:space="preserve">No texto </w:t>
      </w:r>
      <w:r w:rsidR="00D0638F">
        <w:rPr>
          <w:rFonts w:ascii="Times New Roman" w:hAnsi="Times New Roman" w:cs="Times New Roman"/>
        </w:rPr>
        <w:t>“</w:t>
      </w:r>
      <w:r w:rsidRPr="00C64262">
        <w:rPr>
          <w:rFonts w:ascii="Times New Roman" w:hAnsi="Times New Roman" w:cs="Times New Roman"/>
        </w:rPr>
        <w:t>A redação eletrônica</w:t>
      </w:r>
      <w:r w:rsidR="00D0638F">
        <w:rPr>
          <w:rFonts w:ascii="Times New Roman" w:hAnsi="Times New Roman" w:cs="Times New Roman"/>
        </w:rPr>
        <w:t>”</w:t>
      </w:r>
      <w:r w:rsidRPr="00C64262">
        <w:rPr>
          <w:rFonts w:ascii="Times New Roman" w:hAnsi="Times New Roman" w:cs="Times New Roman"/>
        </w:rPr>
        <w:t xml:space="preserve">, Thereza Cristina Guerra afirma que escrever na internet não difere da escrita em papel, exige ainda mais atenção, já que os textos também refletem a imagem profissional do autor. </w:t>
      </w:r>
      <w:r w:rsidR="002F5B57">
        <w:rPr>
          <w:rFonts w:ascii="Times New Roman" w:hAnsi="Times New Roman" w:cs="Times New Roman"/>
        </w:rPr>
        <w:t>Ela reforça também</w:t>
      </w:r>
      <w:r w:rsidRPr="00C64262">
        <w:rPr>
          <w:rFonts w:ascii="Times New Roman" w:hAnsi="Times New Roman" w:cs="Times New Roman"/>
        </w:rPr>
        <w:t xml:space="preserve"> que apesar da rapidez dos meios digitais, é </w:t>
      </w:r>
      <w:r>
        <w:rPr>
          <w:rFonts w:ascii="Times New Roman" w:hAnsi="Times New Roman" w:cs="Times New Roman"/>
        </w:rPr>
        <w:t xml:space="preserve">preciso </w:t>
      </w:r>
      <w:r w:rsidRPr="00C64262">
        <w:rPr>
          <w:rFonts w:ascii="Times New Roman" w:hAnsi="Times New Roman" w:cs="Times New Roman"/>
        </w:rPr>
        <w:t>manter clareza e objetividade</w:t>
      </w:r>
      <w:r>
        <w:rPr>
          <w:rFonts w:ascii="Times New Roman" w:hAnsi="Times New Roman" w:cs="Times New Roman"/>
        </w:rPr>
        <w:t xml:space="preserve"> para evitar</w:t>
      </w:r>
      <w:r w:rsidRPr="00C64262">
        <w:rPr>
          <w:rFonts w:ascii="Times New Roman" w:hAnsi="Times New Roman" w:cs="Times New Roman"/>
        </w:rPr>
        <w:t xml:space="preserve"> erros comuns. Além disso, explica que um bom texto deve ter uma estrutura</w:t>
      </w:r>
      <w:r w:rsidR="002F5B57">
        <w:rPr>
          <w:rFonts w:ascii="Times New Roman" w:hAnsi="Times New Roman" w:cs="Times New Roman"/>
        </w:rPr>
        <w:t xml:space="preserve">, ela deve delimitar o objetivo do texto e possuir </w:t>
      </w:r>
      <w:r w:rsidRPr="00C64262">
        <w:rPr>
          <w:rFonts w:ascii="Times New Roman" w:hAnsi="Times New Roman" w:cs="Times New Roman"/>
        </w:rPr>
        <w:t>introdução, desenvolvimento e conclusão. Por fim, Guerra apresenta os “5 Cs” da redação</w:t>
      </w:r>
      <w:r w:rsidR="002F5B57">
        <w:rPr>
          <w:rFonts w:ascii="Times New Roman" w:hAnsi="Times New Roman" w:cs="Times New Roman"/>
        </w:rPr>
        <w:t xml:space="preserve">, </w:t>
      </w:r>
      <w:r w:rsidRPr="00C64262">
        <w:rPr>
          <w:rFonts w:ascii="Times New Roman" w:hAnsi="Times New Roman" w:cs="Times New Roman"/>
        </w:rPr>
        <w:t>correção, coerência, clareza, concisão e conhecimento do assunto</w:t>
      </w:r>
      <w:r w:rsidR="002F5B57">
        <w:rPr>
          <w:rFonts w:ascii="Times New Roman" w:hAnsi="Times New Roman" w:cs="Times New Roman"/>
        </w:rPr>
        <w:t>, estes são os p</w:t>
      </w:r>
      <w:r w:rsidRPr="00C64262">
        <w:rPr>
          <w:rFonts w:ascii="Times New Roman" w:hAnsi="Times New Roman" w:cs="Times New Roman"/>
        </w:rPr>
        <w:t>rincípios essenciais para uma e</w:t>
      </w:r>
      <w:r w:rsidR="002F5B57">
        <w:rPr>
          <w:rFonts w:ascii="Times New Roman" w:hAnsi="Times New Roman" w:cs="Times New Roman"/>
        </w:rPr>
        <w:t>screver uma redação clara e precisa.</w:t>
      </w:r>
    </w:p>
    <w:sectPr w:rsidR="00261831" w:rsidRPr="00C64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25"/>
    <w:rsid w:val="00012E25"/>
    <w:rsid w:val="00261831"/>
    <w:rsid w:val="002F5B57"/>
    <w:rsid w:val="003C0738"/>
    <w:rsid w:val="003E6359"/>
    <w:rsid w:val="00463570"/>
    <w:rsid w:val="00532190"/>
    <w:rsid w:val="007F405E"/>
    <w:rsid w:val="0094467A"/>
    <w:rsid w:val="009A2239"/>
    <w:rsid w:val="00C05B97"/>
    <w:rsid w:val="00C64262"/>
    <w:rsid w:val="00C85B87"/>
    <w:rsid w:val="00CB47AB"/>
    <w:rsid w:val="00D0638F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CAC92"/>
  <w15:chartTrackingRefBased/>
  <w15:docId w15:val="{53F2CDCE-E1AE-456E-B1A9-E10606F50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E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E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E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E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E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E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E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Zirbell</dc:creator>
  <cp:keywords/>
  <dc:description/>
  <cp:lastModifiedBy>Eduardo Zirbell</cp:lastModifiedBy>
  <cp:revision>1</cp:revision>
  <cp:lastPrinted>2026-03-27T00:13:00Z</cp:lastPrinted>
  <dcterms:created xsi:type="dcterms:W3CDTF">2026-03-27T00:13:00Z</dcterms:created>
  <dcterms:modified xsi:type="dcterms:W3CDTF">2026-03-27T16:49:00Z</dcterms:modified>
</cp:coreProperties>
</file>