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8B9D1" w14:textId="436A18B6" w:rsidR="003A1A8B" w:rsidRDefault="003A1A8B" w:rsidP="003A1A8B">
      <w:pPr>
        <w:tabs>
          <w:tab w:val="num" w:pos="720"/>
        </w:tabs>
        <w:spacing w:after="0"/>
        <w:textAlignment w:val="baseline"/>
        <w:rPr>
          <w:rFonts w:ascii="Times New Roman" w:hAnsi="Times New Roman" w:cs="Times New Roman"/>
          <w:sz w:val="24"/>
          <w:szCs w:val="24"/>
        </w:rPr>
      </w:pPr>
      <w:r w:rsidRPr="003A1A8B">
        <w:rPr>
          <w:rFonts w:ascii="Times New Roman" w:hAnsi="Times New Roman" w:cs="Times New Roman"/>
          <w:sz w:val="24"/>
          <w:szCs w:val="24"/>
        </w:rPr>
        <w:t>Nome: Eduardo Zirbell</w:t>
      </w:r>
    </w:p>
    <w:p w14:paraId="434CCC03" w14:textId="77777777" w:rsidR="003A1A8B" w:rsidRPr="003A1A8B" w:rsidRDefault="003A1A8B" w:rsidP="003A1A8B">
      <w:pPr>
        <w:tabs>
          <w:tab w:val="num" w:pos="720"/>
        </w:tabs>
        <w:spacing w:after="0"/>
        <w:textAlignment w:val="baseline"/>
        <w:rPr>
          <w:rFonts w:ascii="Times New Roman" w:hAnsi="Times New Roman" w:cs="Times New Roman"/>
          <w:sz w:val="24"/>
          <w:szCs w:val="24"/>
        </w:rPr>
      </w:pPr>
    </w:p>
    <w:p w14:paraId="03F8CEF6" w14:textId="77777777" w:rsidR="0034596D" w:rsidRPr="005F1792" w:rsidRDefault="0034596D" w:rsidP="0034596D">
      <w:pPr>
        <w:pStyle w:val="paragraph"/>
        <w:numPr>
          <w:ilvl w:val="0"/>
          <w:numId w:val="2"/>
        </w:numPr>
        <w:spacing w:before="0" w:beforeAutospacing="0" w:after="0" w:afterAutospacing="0"/>
        <w:textAlignment w:val="baseline"/>
        <w:rPr>
          <w:rStyle w:val="normaltextrun"/>
        </w:rPr>
      </w:pPr>
      <w:r w:rsidRPr="005F1792">
        <w:rPr>
          <w:rStyle w:val="normaltextrun"/>
          <w:rFonts w:eastAsiaTheme="majorEastAsia"/>
          <w:color w:val="0D0D0D"/>
        </w:rPr>
        <w:t xml:space="preserve">As informações críticas são essenciais para a tomada de decisões e são essenciais para a sobrevivência da empresa. Para obter uma vantagem competitiva, você pode precisar de informações potenciais. A informação lixo é inútil porque não se encaixa em metas competitivas ou em melhorias de gestão. Além disso, é considerado que a informação mínima é necessária para uma gestão eficaz da empresa. </w:t>
      </w:r>
    </w:p>
    <w:p w14:paraId="154D4E1E" w14:textId="006AD2AE" w:rsidR="005F1792" w:rsidRPr="005F1792" w:rsidRDefault="00D46075" w:rsidP="005F1792">
      <w:pPr>
        <w:pStyle w:val="paragraph"/>
        <w:numPr>
          <w:ilvl w:val="0"/>
          <w:numId w:val="2"/>
        </w:numPr>
        <w:spacing w:before="0" w:beforeAutospacing="0" w:after="0" w:afterAutospacing="0"/>
        <w:textAlignment w:val="baseline"/>
      </w:pPr>
      <w:r w:rsidRPr="005F1792">
        <w:t xml:space="preserve">Um conjunto de padrões de compra de seus clientes ao longo do tempo foi criado como resultado do pedido informal de Josefina a Joaquim para registrar no CRM. Joaquim conseguiu obter uma vantagem competitiva fazendo anúncios e vendas personalizadas com esses registros. Além disso, o uso da CRM melhorou a relação com os clientes, fornecendo informações sobre seus hábitos de compra. Uma rede de inteligência de mercado beneficiou todos os comerciantes da região porque eles trabalharam juntos e compartilhavam informações. </w:t>
      </w:r>
    </w:p>
    <w:p w14:paraId="57CF21F4" w14:textId="4A79E4DF" w:rsidR="005F1792" w:rsidRDefault="005F1792" w:rsidP="005F1792">
      <w:pPr>
        <w:pStyle w:val="paragraph"/>
        <w:numPr>
          <w:ilvl w:val="0"/>
          <w:numId w:val="2"/>
        </w:numPr>
        <w:spacing w:before="0" w:beforeAutospacing="0" w:after="0" w:afterAutospacing="0"/>
        <w:textAlignment w:val="baseline"/>
      </w:pPr>
      <w:r w:rsidRPr="005F1792">
        <w:t>As sentenças 1 e 2 estão corretas porque no texto foi dito que o aumento dos refugos estava relacionado a uma maior humidade do ar. Como resultado, os materiais ficaram mais sensíveis do que a empresa esperava, então foram tomadas medidas corretivas.</w:t>
      </w:r>
    </w:p>
    <w:p w14:paraId="6C679546" w14:textId="48412AB4" w:rsidR="005F1792" w:rsidRDefault="005F1792" w:rsidP="005F1792">
      <w:pPr>
        <w:pStyle w:val="paragraph"/>
        <w:numPr>
          <w:ilvl w:val="0"/>
          <w:numId w:val="2"/>
        </w:numPr>
        <w:spacing w:before="0" w:beforeAutospacing="0" w:after="0" w:afterAutospacing="0"/>
        <w:textAlignment w:val="baseline"/>
      </w:pPr>
      <w:r>
        <w:t xml:space="preserve">Os dados processados são mostrados ou transmitidos por dispositivos de saída. Os discos rígidos são dispositivos de armazenamento com capacidade limitada de armazenamento. Todos os outros dispositivos de hardware do computador são conectados à </w:t>
      </w:r>
      <w:proofErr w:type="spellStart"/>
      <w:r>
        <w:t>placa-mãe</w:t>
      </w:r>
      <w:proofErr w:type="spellEnd"/>
      <w:r>
        <w:t>, então qualquer defeito em sua estrutura pode prejudicar o funcionamento completo do sistema.</w:t>
      </w:r>
    </w:p>
    <w:p w14:paraId="4AF5E446" w14:textId="00130847" w:rsidR="005F1792" w:rsidRDefault="005F1792" w:rsidP="005F1792">
      <w:pPr>
        <w:pStyle w:val="paragraph"/>
        <w:numPr>
          <w:ilvl w:val="0"/>
          <w:numId w:val="2"/>
        </w:numPr>
        <w:spacing w:before="0" w:beforeAutospacing="0" w:after="0" w:afterAutospacing="0"/>
        <w:textAlignment w:val="baseline"/>
      </w:pPr>
      <w:r>
        <w:t>Operacionais (sistemas que monitoram as atividades e transações da organização), gerenciais/táticos (monitoram, controlam e tomam decisões) e estratégicos (ajudam os gerentes a planejarem para o futuro). Para facilitar a adaptação da empresa em caso de mudanças imprevistas, o planejamento tático e gerencial geralmente é mais abrangente, genérico e sintético. Para garantir que o planejamento operacional seja de curto prazo, mais detalhado, específico e analítico, ele deve ser executado de forma rápida e eficiente. Cada unidade da empresa é abordada individualmente no planejamento tático para atingir objetivos estratégicos por meio de ações orientadas. Por outro lado, o planejamento operacional se concentra em operações e tarefas individuais, detalhando como elas serão executadas diariamente.</w:t>
      </w:r>
    </w:p>
    <w:p w14:paraId="7C411827" w14:textId="70D395DA" w:rsidR="005F1792" w:rsidRDefault="005F1792" w:rsidP="005F1792">
      <w:pPr>
        <w:pStyle w:val="paragraph"/>
        <w:numPr>
          <w:ilvl w:val="0"/>
          <w:numId w:val="2"/>
        </w:numPr>
        <w:spacing w:before="0" w:beforeAutospacing="0" w:after="0" w:afterAutospacing="0"/>
        <w:textAlignment w:val="baseline"/>
      </w:pPr>
      <w:r>
        <w:t>Os problemas semiestruturados são resolvidos pelo nível tático/gerencial, que possui ferramentas de tomada de decisão como MIS e DSS. Os sistemas de tomada de decisão são alinhados com os sistemas operacionais da empresa para atender a essas demandas.</w:t>
      </w:r>
    </w:p>
    <w:p w14:paraId="1B5183E0" w14:textId="33E7C5EA" w:rsidR="002774A5" w:rsidRDefault="002774A5" w:rsidP="005F1792">
      <w:pPr>
        <w:pStyle w:val="paragraph"/>
        <w:numPr>
          <w:ilvl w:val="0"/>
          <w:numId w:val="2"/>
        </w:numPr>
        <w:spacing w:before="0" w:beforeAutospacing="0" w:after="0" w:afterAutospacing="0"/>
        <w:textAlignment w:val="baseline"/>
      </w:pPr>
      <w:r>
        <w:t>Errei a questão.</w:t>
      </w:r>
    </w:p>
    <w:p w14:paraId="6C8EB59C" w14:textId="2A3C5FEB" w:rsidR="002774A5" w:rsidRDefault="002774A5" w:rsidP="005F1792">
      <w:pPr>
        <w:pStyle w:val="paragraph"/>
        <w:numPr>
          <w:ilvl w:val="0"/>
          <w:numId w:val="2"/>
        </w:numPr>
        <w:spacing w:before="0" w:beforeAutospacing="0" w:after="0" w:afterAutospacing="0"/>
        <w:textAlignment w:val="baseline"/>
      </w:pPr>
      <w:r>
        <w:t>A resposta correta é sistemas de informação pois, todas as partes do sistema dependem umas das outras para que possam funcionar eficientemente e atingir seus objetivos.</w:t>
      </w:r>
    </w:p>
    <w:p w14:paraId="3661DDEB" w14:textId="6ABA633E" w:rsidR="002774A5" w:rsidRDefault="002774A5" w:rsidP="005F1792">
      <w:pPr>
        <w:pStyle w:val="paragraph"/>
        <w:numPr>
          <w:ilvl w:val="0"/>
          <w:numId w:val="2"/>
        </w:numPr>
        <w:spacing w:before="0" w:beforeAutospacing="0" w:after="0" w:afterAutospacing="0"/>
        <w:textAlignment w:val="baseline"/>
      </w:pPr>
      <w:r>
        <w:t>Um extranet permite que clientes e equipes colaborem e compartilham acesso em tempo real, permitindo feedback rápido. Isso permite criar um ambiente de trabalho onde todos podem trabalhar juntos e participar ativamente.</w:t>
      </w:r>
    </w:p>
    <w:p w14:paraId="01879DF8" w14:textId="26409132" w:rsidR="002774A5" w:rsidRDefault="002774A5" w:rsidP="005F1792">
      <w:pPr>
        <w:pStyle w:val="paragraph"/>
        <w:numPr>
          <w:ilvl w:val="0"/>
          <w:numId w:val="2"/>
        </w:numPr>
        <w:spacing w:before="0" w:beforeAutospacing="0" w:after="0" w:afterAutospacing="0"/>
        <w:textAlignment w:val="baseline"/>
      </w:pPr>
      <w:r>
        <w:lastRenderedPageBreak/>
        <w:t xml:space="preserve">As redes sociais são apenas uma das muitas maneiras pelas quais as informações podem ser compartilhadas na internet. No entanto, porque eles citam locais de compartilhamento como sites web, </w:t>
      </w:r>
      <w:proofErr w:type="gramStart"/>
      <w:r>
        <w:t>blogs, etc.</w:t>
      </w:r>
      <w:proofErr w:type="gramEnd"/>
      <w:r>
        <w:t>, a segunda informação não complementa a primeira. Por exemplo, não há justificativa para afirmar que não podemos publicar nas redes sociais com fotos ou vídeos para nossos seguidores.</w:t>
      </w:r>
    </w:p>
    <w:p w14:paraId="777F7D64" w14:textId="263DD930" w:rsidR="002774A5" w:rsidRDefault="002774A5" w:rsidP="005F1792">
      <w:pPr>
        <w:pStyle w:val="paragraph"/>
        <w:numPr>
          <w:ilvl w:val="0"/>
          <w:numId w:val="2"/>
        </w:numPr>
        <w:spacing w:before="0" w:beforeAutospacing="0" w:after="0" w:afterAutospacing="0"/>
        <w:textAlignment w:val="baseline"/>
      </w:pPr>
      <w:r>
        <w:t>Os usuários são aqueles que manipulam e usam os sistemas de informação. A infraestrutura fornece o ambiente necessário para que o sistema funcione, fornecendo capacidades para armazenamento, processamento e transmissão de dados. A organização visa o controle geral, que permite a definição de procedimentos, a supervisão de atividades e a avaliação do desempenho.</w:t>
      </w:r>
    </w:p>
    <w:p w14:paraId="4685F6C0" w14:textId="446CCF7D" w:rsidR="002774A5" w:rsidRDefault="00035EC9" w:rsidP="005F1792">
      <w:pPr>
        <w:pStyle w:val="paragraph"/>
        <w:numPr>
          <w:ilvl w:val="0"/>
          <w:numId w:val="2"/>
        </w:numPr>
        <w:spacing w:before="0" w:beforeAutospacing="0" w:after="0" w:afterAutospacing="0"/>
        <w:textAlignment w:val="baseline"/>
      </w:pPr>
      <w:r>
        <w:t xml:space="preserve">Um data </w:t>
      </w:r>
      <w:proofErr w:type="spellStart"/>
      <w:r>
        <w:t>warehouse</w:t>
      </w:r>
      <w:proofErr w:type="spellEnd"/>
      <w:r>
        <w:t xml:space="preserve"> é um sistema que armazena grandes quantidades de dados em várias plataformas e fornece uma visão geral das informações. Como mencionado anteriormente, ele pode acessar dados de um banco de dados a partir de um Excel, fornecendo uma base para análise desses dados.</w:t>
      </w:r>
    </w:p>
    <w:p w14:paraId="3620268E" w14:textId="6805D024" w:rsidR="00035EC9" w:rsidRDefault="00035EC9" w:rsidP="005F1792">
      <w:pPr>
        <w:pStyle w:val="paragraph"/>
        <w:numPr>
          <w:ilvl w:val="0"/>
          <w:numId w:val="2"/>
        </w:numPr>
        <w:spacing w:before="0" w:beforeAutospacing="0" w:after="0" w:afterAutospacing="0"/>
        <w:textAlignment w:val="baseline"/>
      </w:pPr>
      <w:r>
        <w:t>A organização cria o ambiente e os objetivos, os indivíduos usam o sistema e a tecnologia permite que essas interações e comunicações ocorram.</w:t>
      </w:r>
    </w:p>
    <w:p w14:paraId="517D4CFE" w14:textId="45F44BBC" w:rsidR="00035EC9" w:rsidRDefault="00035EC9" w:rsidP="005F1792">
      <w:pPr>
        <w:pStyle w:val="paragraph"/>
        <w:numPr>
          <w:ilvl w:val="0"/>
          <w:numId w:val="2"/>
        </w:numPr>
        <w:spacing w:before="0" w:beforeAutospacing="0" w:after="0" w:afterAutospacing="0"/>
        <w:textAlignment w:val="baseline"/>
      </w:pPr>
      <w:r>
        <w:t>Na gestão organizacional, cada nível de sistemas de informação desempenha um papel específico. No nível estratégico, os sistemas de informação ajudam na tomada de decisões importantes para a organização, fornecendo informações fundamentais para direcionar a empresa no futuro. No nível operacional, os sistemas de informação ajudam a facilitar as atividades diárias e aumentar a eficiência.</w:t>
      </w:r>
    </w:p>
    <w:p w14:paraId="784A3424" w14:textId="12492170" w:rsidR="00035EC9" w:rsidRDefault="00035EC9" w:rsidP="005F1792">
      <w:pPr>
        <w:pStyle w:val="paragraph"/>
        <w:numPr>
          <w:ilvl w:val="0"/>
          <w:numId w:val="2"/>
        </w:numPr>
        <w:spacing w:before="0" w:beforeAutospacing="0" w:after="0" w:afterAutospacing="0"/>
        <w:textAlignment w:val="baseline"/>
      </w:pPr>
      <w:r>
        <w:t>Os provedores de serviços de internet são responsáveis por fornecer acesso à internet, que conecta pessoas em todo o mundo. Eles oferecem infraestrutura de rede e cobram taxas mensais para que os usuários possam se conectar. Como a internet é composta por vários provedores interconectados, não há um único dono.</w:t>
      </w:r>
    </w:p>
    <w:p w14:paraId="44EAD841" w14:textId="55B558B0" w:rsidR="00035EC9" w:rsidRDefault="003A1A8B" w:rsidP="005F1792">
      <w:pPr>
        <w:pStyle w:val="paragraph"/>
        <w:numPr>
          <w:ilvl w:val="0"/>
          <w:numId w:val="2"/>
        </w:numPr>
        <w:spacing w:before="0" w:beforeAutospacing="0" w:after="0" w:afterAutospacing="0"/>
        <w:textAlignment w:val="baseline"/>
      </w:pPr>
      <w:r>
        <w:t>Errei a questão.</w:t>
      </w:r>
    </w:p>
    <w:p w14:paraId="4E946548" w14:textId="68BF0319" w:rsidR="003A1A8B" w:rsidRDefault="003A1A8B" w:rsidP="005F1792">
      <w:pPr>
        <w:pStyle w:val="paragraph"/>
        <w:numPr>
          <w:ilvl w:val="0"/>
          <w:numId w:val="2"/>
        </w:numPr>
        <w:spacing w:before="0" w:beforeAutospacing="0" w:after="0" w:afterAutospacing="0"/>
        <w:textAlignment w:val="baseline"/>
      </w:pPr>
      <w:r>
        <w:t>As empresas podem melhorar vários aspectos de seu funcionamento usando sistemas de informação. A análise de dados internos e externos é permitida pelos sistemas, o que facilita a identificação de problemas e oportunidades de melhoria.</w:t>
      </w:r>
    </w:p>
    <w:p w14:paraId="0AB5D51F" w14:textId="1767FBB0" w:rsidR="003A1A8B" w:rsidRDefault="003A1A8B" w:rsidP="005F1792">
      <w:pPr>
        <w:pStyle w:val="paragraph"/>
        <w:numPr>
          <w:ilvl w:val="0"/>
          <w:numId w:val="2"/>
        </w:numPr>
        <w:spacing w:before="0" w:beforeAutospacing="0" w:after="0" w:afterAutospacing="0"/>
        <w:textAlignment w:val="baseline"/>
      </w:pPr>
      <w:r w:rsidRPr="003A1A8B">
        <w:t>O modelo business-</w:t>
      </w:r>
      <w:proofErr w:type="spellStart"/>
      <w:r w:rsidRPr="003A1A8B">
        <w:t>to</w:t>
      </w:r>
      <w:proofErr w:type="spellEnd"/>
      <w:r w:rsidRPr="003A1A8B">
        <w:t>-business refere-se aos negócios entre empresas e outras empresas, que podem comprar e vender bens e serviços. Além disso, maiores volumes de transações estão incluídos.</w:t>
      </w:r>
    </w:p>
    <w:p w14:paraId="02D8CDC7" w14:textId="0BC1141C" w:rsidR="005F1792" w:rsidRDefault="003A1A8B" w:rsidP="005F1792">
      <w:pPr>
        <w:pStyle w:val="paragraph"/>
        <w:numPr>
          <w:ilvl w:val="0"/>
          <w:numId w:val="2"/>
        </w:numPr>
        <w:spacing w:before="0" w:beforeAutospacing="0" w:after="0" w:afterAutospacing="0"/>
        <w:textAlignment w:val="baseline"/>
      </w:pPr>
      <w:r>
        <w:t>Para manter a vantagem competitiva e monitorar os dados de produção e manter as informações contábeis e financeiras, o sistema de processamento de transações é a resposta correta.</w:t>
      </w:r>
    </w:p>
    <w:p w14:paraId="06D00A0C" w14:textId="4FF73819" w:rsidR="005F1792" w:rsidRPr="003A1A8B" w:rsidRDefault="003A1A8B" w:rsidP="00825EF5">
      <w:pPr>
        <w:pStyle w:val="paragraph"/>
        <w:numPr>
          <w:ilvl w:val="0"/>
          <w:numId w:val="2"/>
        </w:numPr>
        <w:spacing w:before="0" w:beforeAutospacing="0" w:after="0" w:afterAutospacing="0"/>
        <w:textAlignment w:val="baseline"/>
      </w:pPr>
      <w:r>
        <w:t>Extranet, pois grupos específicos podem acessar a rede interna da empresa mesmo quando não estão na sede da empresa.</w:t>
      </w:r>
    </w:p>
    <w:sectPr w:rsidR="005F1792" w:rsidRPr="003A1A8B" w:rsidSect="00E375D7">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72A0"/>
    <w:multiLevelType w:val="multilevel"/>
    <w:tmpl w:val="55D41AC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A15EE"/>
    <w:multiLevelType w:val="multilevel"/>
    <w:tmpl w:val="F03820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B2CDA"/>
    <w:multiLevelType w:val="hybridMultilevel"/>
    <w:tmpl w:val="AF305C6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 w15:restartNumberingAfterBreak="0">
    <w:nsid w:val="0C4E3179"/>
    <w:multiLevelType w:val="multilevel"/>
    <w:tmpl w:val="4C52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95D42"/>
    <w:multiLevelType w:val="multilevel"/>
    <w:tmpl w:val="CCC648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A65C5"/>
    <w:multiLevelType w:val="multilevel"/>
    <w:tmpl w:val="013EE4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93C97"/>
    <w:multiLevelType w:val="multilevel"/>
    <w:tmpl w:val="45CE4F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E4B2A"/>
    <w:multiLevelType w:val="multilevel"/>
    <w:tmpl w:val="78D60FF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57DBC"/>
    <w:multiLevelType w:val="multilevel"/>
    <w:tmpl w:val="B85065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D7D4C"/>
    <w:multiLevelType w:val="multilevel"/>
    <w:tmpl w:val="473E62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083D16"/>
    <w:multiLevelType w:val="multilevel"/>
    <w:tmpl w:val="6CA092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A57D6"/>
    <w:multiLevelType w:val="multilevel"/>
    <w:tmpl w:val="DAC8B82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84CF0"/>
    <w:multiLevelType w:val="multilevel"/>
    <w:tmpl w:val="AF06ED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551C0"/>
    <w:multiLevelType w:val="multilevel"/>
    <w:tmpl w:val="D72EB8A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22B9D"/>
    <w:multiLevelType w:val="multilevel"/>
    <w:tmpl w:val="CC4048A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122FD"/>
    <w:multiLevelType w:val="multilevel"/>
    <w:tmpl w:val="EC12ED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B22D5"/>
    <w:multiLevelType w:val="multilevel"/>
    <w:tmpl w:val="F8D6B4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66AEE"/>
    <w:multiLevelType w:val="multilevel"/>
    <w:tmpl w:val="0FC0B0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A04584"/>
    <w:multiLevelType w:val="multilevel"/>
    <w:tmpl w:val="2ECCBA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3B7990"/>
    <w:multiLevelType w:val="multilevel"/>
    <w:tmpl w:val="1502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05D31"/>
    <w:multiLevelType w:val="multilevel"/>
    <w:tmpl w:val="B17A2E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003956">
    <w:abstractNumId w:val="3"/>
  </w:num>
  <w:num w:numId="2" w16cid:durableId="247540591">
    <w:abstractNumId w:val="19"/>
  </w:num>
  <w:num w:numId="3" w16cid:durableId="857473826">
    <w:abstractNumId w:val="20"/>
  </w:num>
  <w:num w:numId="4" w16cid:durableId="2041740439">
    <w:abstractNumId w:val="16"/>
  </w:num>
  <w:num w:numId="5" w16cid:durableId="1470005006">
    <w:abstractNumId w:val="18"/>
  </w:num>
  <w:num w:numId="6" w16cid:durableId="1135443937">
    <w:abstractNumId w:val="1"/>
  </w:num>
  <w:num w:numId="7" w16cid:durableId="813982670">
    <w:abstractNumId w:val="8"/>
  </w:num>
  <w:num w:numId="8" w16cid:durableId="1310786767">
    <w:abstractNumId w:val="5"/>
  </w:num>
  <w:num w:numId="9" w16cid:durableId="1176654952">
    <w:abstractNumId w:val="12"/>
  </w:num>
  <w:num w:numId="10" w16cid:durableId="305748506">
    <w:abstractNumId w:val="15"/>
  </w:num>
  <w:num w:numId="11" w16cid:durableId="50733985">
    <w:abstractNumId w:val="17"/>
  </w:num>
  <w:num w:numId="12" w16cid:durableId="320282223">
    <w:abstractNumId w:val="4"/>
  </w:num>
  <w:num w:numId="13" w16cid:durableId="48765673">
    <w:abstractNumId w:val="10"/>
  </w:num>
  <w:num w:numId="14" w16cid:durableId="1362710635">
    <w:abstractNumId w:val="0"/>
  </w:num>
  <w:num w:numId="15" w16cid:durableId="1404717541">
    <w:abstractNumId w:val="14"/>
  </w:num>
  <w:num w:numId="16" w16cid:durableId="65078536">
    <w:abstractNumId w:val="9"/>
  </w:num>
  <w:num w:numId="17" w16cid:durableId="1331177789">
    <w:abstractNumId w:val="11"/>
  </w:num>
  <w:num w:numId="18" w16cid:durableId="482627249">
    <w:abstractNumId w:val="13"/>
  </w:num>
  <w:num w:numId="19" w16cid:durableId="1028291826">
    <w:abstractNumId w:val="6"/>
  </w:num>
  <w:num w:numId="20" w16cid:durableId="2096004223">
    <w:abstractNumId w:val="7"/>
  </w:num>
  <w:num w:numId="21" w16cid:durableId="1198274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18"/>
    <w:rsid w:val="00035EC9"/>
    <w:rsid w:val="002774A5"/>
    <w:rsid w:val="002E52EB"/>
    <w:rsid w:val="003252A6"/>
    <w:rsid w:val="0034596D"/>
    <w:rsid w:val="003A1A8B"/>
    <w:rsid w:val="004A7718"/>
    <w:rsid w:val="005F1792"/>
    <w:rsid w:val="005F1D0E"/>
    <w:rsid w:val="00B6376A"/>
    <w:rsid w:val="00C9038E"/>
    <w:rsid w:val="00D46075"/>
    <w:rsid w:val="00D67EC2"/>
    <w:rsid w:val="00E375D7"/>
    <w:rsid w:val="00E46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A99"/>
  <w15:chartTrackingRefBased/>
  <w15:docId w15:val="{721358B7-5EC0-4913-BA1F-E8D89870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A7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A7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A7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A7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A7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A7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A7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A7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A771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A771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A771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A771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A771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A771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A771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A771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A771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A7718"/>
    <w:rPr>
      <w:rFonts w:eastAsiaTheme="majorEastAsia" w:cstheme="majorBidi"/>
      <w:color w:val="272727" w:themeColor="text1" w:themeTint="D8"/>
    </w:rPr>
  </w:style>
  <w:style w:type="paragraph" w:styleId="Ttulo">
    <w:name w:val="Title"/>
    <w:basedOn w:val="Normal"/>
    <w:next w:val="Normal"/>
    <w:link w:val="TtuloChar"/>
    <w:uiPriority w:val="10"/>
    <w:qFormat/>
    <w:rsid w:val="004A7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A7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A771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A771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A7718"/>
    <w:pPr>
      <w:spacing w:before="160"/>
      <w:jc w:val="center"/>
    </w:pPr>
    <w:rPr>
      <w:i/>
      <w:iCs/>
      <w:color w:val="404040" w:themeColor="text1" w:themeTint="BF"/>
    </w:rPr>
  </w:style>
  <w:style w:type="character" w:customStyle="1" w:styleId="CitaoChar">
    <w:name w:val="Citação Char"/>
    <w:basedOn w:val="Fontepargpadro"/>
    <w:link w:val="Citao"/>
    <w:uiPriority w:val="29"/>
    <w:rsid w:val="004A7718"/>
    <w:rPr>
      <w:i/>
      <w:iCs/>
      <w:color w:val="404040" w:themeColor="text1" w:themeTint="BF"/>
    </w:rPr>
  </w:style>
  <w:style w:type="paragraph" w:styleId="PargrafodaLista">
    <w:name w:val="List Paragraph"/>
    <w:basedOn w:val="Normal"/>
    <w:uiPriority w:val="34"/>
    <w:qFormat/>
    <w:rsid w:val="004A7718"/>
    <w:pPr>
      <w:ind w:left="720"/>
      <w:contextualSpacing/>
    </w:pPr>
  </w:style>
  <w:style w:type="character" w:styleId="nfaseIntensa">
    <w:name w:val="Intense Emphasis"/>
    <w:basedOn w:val="Fontepargpadro"/>
    <w:uiPriority w:val="21"/>
    <w:qFormat/>
    <w:rsid w:val="004A7718"/>
    <w:rPr>
      <w:i/>
      <w:iCs/>
      <w:color w:val="0F4761" w:themeColor="accent1" w:themeShade="BF"/>
    </w:rPr>
  </w:style>
  <w:style w:type="paragraph" w:styleId="CitaoIntensa">
    <w:name w:val="Intense Quote"/>
    <w:basedOn w:val="Normal"/>
    <w:next w:val="Normal"/>
    <w:link w:val="CitaoIntensaChar"/>
    <w:uiPriority w:val="30"/>
    <w:qFormat/>
    <w:rsid w:val="004A7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A7718"/>
    <w:rPr>
      <w:i/>
      <w:iCs/>
      <w:color w:val="0F4761" w:themeColor="accent1" w:themeShade="BF"/>
    </w:rPr>
  </w:style>
  <w:style w:type="character" w:styleId="RefernciaIntensa">
    <w:name w:val="Intense Reference"/>
    <w:basedOn w:val="Fontepargpadro"/>
    <w:uiPriority w:val="32"/>
    <w:qFormat/>
    <w:rsid w:val="004A7718"/>
    <w:rPr>
      <w:b/>
      <w:bCs/>
      <w:smallCaps/>
      <w:color w:val="0F4761" w:themeColor="accent1" w:themeShade="BF"/>
      <w:spacing w:val="5"/>
    </w:rPr>
  </w:style>
  <w:style w:type="paragraph" w:customStyle="1" w:styleId="paragraph">
    <w:name w:val="paragraph"/>
    <w:basedOn w:val="Normal"/>
    <w:rsid w:val="004A771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4A7718"/>
  </w:style>
  <w:style w:type="character" w:customStyle="1" w:styleId="eop">
    <w:name w:val="eop"/>
    <w:basedOn w:val="Fontepargpadro"/>
    <w:rsid w:val="004A7718"/>
  </w:style>
  <w:style w:type="character" w:customStyle="1" w:styleId="scxw29078713">
    <w:name w:val="scxw29078713"/>
    <w:basedOn w:val="Fontepargpadro"/>
    <w:rsid w:val="004A7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294153">
      <w:bodyDiv w:val="1"/>
      <w:marLeft w:val="0"/>
      <w:marRight w:val="0"/>
      <w:marTop w:val="0"/>
      <w:marBottom w:val="0"/>
      <w:divBdr>
        <w:top w:val="none" w:sz="0" w:space="0" w:color="auto"/>
        <w:left w:val="none" w:sz="0" w:space="0" w:color="auto"/>
        <w:bottom w:val="none" w:sz="0" w:space="0" w:color="auto"/>
        <w:right w:val="none" w:sz="0" w:space="0" w:color="auto"/>
      </w:divBdr>
    </w:div>
    <w:div w:id="176823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877</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Zirbell</dc:creator>
  <cp:keywords/>
  <dc:description/>
  <cp:lastModifiedBy>Eduardo Zirbell</cp:lastModifiedBy>
  <cp:revision>3</cp:revision>
  <cp:lastPrinted>2024-05-08T20:53:00Z</cp:lastPrinted>
  <dcterms:created xsi:type="dcterms:W3CDTF">2024-05-08T18:30:00Z</dcterms:created>
  <dcterms:modified xsi:type="dcterms:W3CDTF">2024-05-08T20:57:00Z</dcterms:modified>
</cp:coreProperties>
</file>