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78D27B04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BB92523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454A15D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DC63759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8462493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5F6140A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3C6B8831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331F8D33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3DBF0CEE" w14:textId="4C7B270F" w:rsidR="000D189C" w:rsidRPr="00C52528" w:rsidRDefault="00B3543D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655FDD60" w14:textId="7C96FE3F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26/04/2024</w:t>
            </w:r>
          </w:p>
        </w:tc>
        <w:tc>
          <w:tcPr>
            <w:tcW w:w="2420" w:type="dxa"/>
            <w:vAlign w:val="center"/>
          </w:tcPr>
          <w:p w14:paraId="29BCA0B1" w14:textId="42813D2B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Felipe Leme Dias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4389" w:type="dxa"/>
            <w:vAlign w:val="center"/>
          </w:tcPr>
          <w:p w14:paraId="446D6098" w14:textId="2874ACCF" w:rsidR="000D189C" w:rsidRPr="00C52528" w:rsidRDefault="00B3543D" w:rsidP="006B6115">
            <w:pPr>
              <w:pStyle w:val="Verses"/>
            </w:pPr>
            <w:r>
              <w:rPr>
                <w:rStyle w:val="normaltextrun"/>
                <w:rFonts w:cs="Calibri"/>
                <w:color w:val="000000"/>
                <w:bdr w:val="none" w:sz="0" w:space="0" w:color="auto" w:frame="1"/>
              </w:rPr>
              <w:t>Criação do documento</w:t>
            </w:r>
          </w:p>
        </w:tc>
      </w:tr>
    </w:tbl>
    <w:p w14:paraId="5C78992B" w14:textId="77777777"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98F6F1" w14:textId="099B908F" w:rsidR="006944C4" w:rsidRDefault="006944C4">
          <w:pPr>
            <w:pStyle w:val="CabealhodoSumrio"/>
          </w:pPr>
          <w:r>
            <w:t>Sumário</w:t>
          </w:r>
        </w:p>
        <w:p w14:paraId="724DA96C" w14:textId="2D98B223" w:rsidR="00547308" w:rsidRDefault="006944C4" w:rsidP="00547308">
          <w:pPr>
            <w:pStyle w:val="Sumri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</w:t>
            </w:r>
            <w:r w:rsidR="00B3543D">
              <w:rPr>
                <w:rStyle w:val="Hyperlink"/>
                <w:noProof/>
              </w:rPr>
              <w:t>a estrutura analítica de risco</w:t>
            </w:r>
            <w:r w:rsidR="00125301">
              <w:rPr>
                <w:noProof/>
                <w:webHidden/>
              </w:rPr>
              <w:tab/>
            </w:r>
            <w:r w:rsidR="00547308">
              <w:rPr>
                <w:noProof/>
                <w:webHidden/>
              </w:rPr>
              <w:t>1</w:t>
            </w:r>
          </w:hyperlink>
        </w:p>
        <w:p w14:paraId="4E1BD8AD" w14:textId="2514CC71" w:rsidR="00547308" w:rsidRPr="00547308" w:rsidRDefault="00000000" w:rsidP="00547308">
          <w:pPr>
            <w:pStyle w:val="Sumrio1"/>
            <w:rPr>
              <w:noProof/>
            </w:rPr>
          </w:pPr>
          <w:hyperlink w:anchor="_Toc422808766" w:history="1">
            <w:r w:rsidR="00547308">
              <w:rPr>
                <w:rStyle w:val="Hyperlink"/>
                <w:noProof/>
              </w:rPr>
              <w:t>2</w:t>
            </w:r>
            <w:r w:rsidR="00547308">
              <w:rPr>
                <w:rFonts w:asciiTheme="minorHAnsi" w:eastAsiaTheme="minorEastAsia" w:hAnsiTheme="minorHAnsi"/>
                <w:noProof/>
                <w:lang w:val="en-US"/>
              </w:rPr>
              <w:tab/>
              <w:t xml:space="preserve">EAR(Estrutura Analítica dos Riscos) </w:t>
            </w:r>
            <w:r w:rsidR="00547308">
              <w:rPr>
                <w:noProof/>
                <w:webHidden/>
              </w:rPr>
              <w:tab/>
              <w:t>2</w:t>
            </w:r>
          </w:hyperlink>
          <w:r w:rsidR="00547308">
            <w:t xml:space="preserve">    </w:t>
          </w:r>
        </w:p>
        <w:p w14:paraId="44CEE0BB" w14:textId="1552D8E8" w:rsidR="006944C4" w:rsidRPr="00B3543D" w:rsidRDefault="006944C4" w:rsidP="00B3543D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rPr>
              <w:b/>
              <w:bCs/>
            </w:rPr>
            <w:fldChar w:fldCharType="end"/>
          </w:r>
          <w:r w:rsidR="00D66FAD">
            <w:fldChar w:fldCharType="begin"/>
          </w:r>
          <w:r w:rsidR="00D66FAD">
            <w:instrText xml:space="preserve"> TOC \o "1-3" \h \z \u </w:instrText>
          </w:r>
          <w:r w:rsidR="00D66FAD">
            <w:fldChar w:fldCharType="separate"/>
          </w:r>
          <w:hyperlink w:anchor="_Toc422808766" w:history="1">
            <w:r w:rsidR="00D66FAD">
              <w:rPr>
                <w:rStyle w:val="Hyperlink"/>
                <w:noProof/>
              </w:rPr>
              <w:t>3</w:t>
            </w:r>
            <w:r w:rsidR="00D66FAD">
              <w:rPr>
                <w:rFonts w:asciiTheme="minorHAnsi" w:eastAsiaTheme="minorEastAsia" w:hAnsiTheme="minorHAnsi"/>
                <w:noProof/>
                <w:lang w:val="en-US"/>
              </w:rPr>
              <w:tab/>
              <w:t xml:space="preserve">Dicionário dos Riscos </w:t>
            </w:r>
            <w:r w:rsidR="00D66FAD">
              <w:rPr>
                <w:noProof/>
                <w:webHidden/>
              </w:rPr>
              <w:tab/>
              <w:t>3</w:t>
            </w:r>
          </w:hyperlink>
          <w:r w:rsidR="00D66FAD">
            <w:t xml:space="preserve"> </w:t>
          </w:r>
          <w:r w:rsidR="00D66FAD">
            <w:rPr>
              <w:b/>
              <w:bCs/>
            </w:rPr>
            <w:fldChar w:fldCharType="end"/>
          </w:r>
        </w:p>
      </w:sdtContent>
    </w:sdt>
    <w:p w14:paraId="4F904C96" w14:textId="77777777" w:rsidR="0020540D" w:rsidRDefault="0020540D" w:rsidP="003D377B"/>
    <w:p w14:paraId="6DC1BF2D" w14:textId="76987FA0" w:rsidR="00B3543D" w:rsidRDefault="008843C9" w:rsidP="00B3543D">
      <w:pPr>
        <w:pStyle w:val="Ttulo1"/>
      </w:pPr>
      <w:bookmarkStart w:id="0" w:name="_Toc383370456"/>
      <w:bookmarkStart w:id="1" w:name="_Toc165069978"/>
      <w:r w:rsidRPr="008843C9">
        <w:t xml:space="preserve">Objetivos </w:t>
      </w:r>
      <w:bookmarkEnd w:id="0"/>
      <w:r w:rsidR="00B3543D">
        <w:t>d</w:t>
      </w:r>
      <w:bookmarkStart w:id="2" w:name="_Toc383370457"/>
      <w:bookmarkStart w:id="3" w:name="_Toc422808767"/>
      <w:r w:rsidR="003A6280">
        <w:t>a estrutura analítica de riscos</w:t>
      </w:r>
      <w:bookmarkEnd w:id="1"/>
    </w:p>
    <w:p w14:paraId="1F668B21" w14:textId="35003FA4" w:rsidR="00B3543D" w:rsidRPr="00B3543D" w:rsidRDefault="00B3543D" w:rsidP="00B3543D">
      <w:pPr>
        <w:pStyle w:val="Ttulo1"/>
        <w:numPr>
          <w:ilvl w:val="0"/>
          <w:numId w:val="0"/>
        </w:numPr>
        <w:ind w:left="432"/>
        <w:rPr>
          <w:rStyle w:val="normaltextrun"/>
        </w:rPr>
      </w:pPr>
      <w:bookmarkStart w:id="4" w:name="_Toc165069979"/>
      <w:r w:rsidRPr="00B3543D">
        <w:rPr>
          <w:rStyle w:val="normaltextrun"/>
          <w:rFonts w:ascii="Calibri" w:eastAsiaTheme="minorHAnsi" w:hAnsi="Calibri" w:cs="Calibri"/>
          <w:b w:val="0"/>
          <w:bCs w:val="0"/>
          <w:color w:val="000000"/>
          <w:sz w:val="22"/>
          <w:szCs w:val="22"/>
          <w:shd w:val="clear" w:color="auto" w:fill="FFFFFF"/>
        </w:rPr>
        <w:t>O objetivo da estrutura analítica de risco do projeto NutriCampus é identificar e mitigar os potenciais riscos que possam afetar a sua implementação bem-sucedida, garantindo assim a entrega eficiente e eficaz do sistema de informação nutricional para os restaurantes universitários (RU) do campus da Universidade Federal de Uberlândia (UFU). Isso envolve a análise e gestão dos riscos relacionados à tecnologia, recursos humanos, prazos, orçamento, segurança da informação, conformidade regulatória, entre outros, visando assegurar a qualidade, acessibilidade e segurança do sistema, bem como a satisfação dos usuários finais.</w:t>
      </w:r>
      <w:bookmarkEnd w:id="4"/>
    </w:p>
    <w:p w14:paraId="6F9F184F" w14:textId="5197021C" w:rsidR="009E324B" w:rsidRDefault="00B3543D" w:rsidP="0020540D">
      <w:pPr>
        <w:pStyle w:val="Ttulo1"/>
      </w:pPr>
      <w:bookmarkStart w:id="5" w:name="_Toc165069980"/>
      <w:bookmarkEnd w:id="2"/>
      <w:bookmarkEnd w:id="3"/>
      <w:r>
        <w:t>EAR (estrutura analítica dos riscos)</w:t>
      </w:r>
      <w:bookmarkEnd w:id="5"/>
    </w:p>
    <w:p w14:paraId="0BC61292" w14:textId="64B06008" w:rsidR="005557EE" w:rsidRPr="005557EE" w:rsidRDefault="00D66FAD" w:rsidP="005557EE">
      <w:r w:rsidRPr="00D66FAD">
        <w:rPr>
          <w:noProof/>
        </w:rPr>
        <w:drawing>
          <wp:inline distT="0" distB="0" distL="0" distR="0" wp14:anchorId="5D6111E9" wp14:editId="393F801A">
            <wp:extent cx="5890054" cy="3627484"/>
            <wp:effectExtent l="0" t="0" r="0" b="0"/>
            <wp:docPr id="21027792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7922" name="Imagem 1" descr="Linha do tem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408" cy="36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E472" w14:textId="33E1E08A" w:rsidR="009E324B" w:rsidRDefault="00B3543D" w:rsidP="009E324B">
      <w:r>
        <w:rPr>
          <w:rFonts w:cs="Calibri"/>
          <w:color w:val="000000"/>
          <w:sz w:val="16"/>
          <w:szCs w:val="16"/>
          <w:shd w:val="clear" w:color="auto" w:fill="FFFFFF"/>
        </w:rPr>
        <w:br/>
      </w:r>
      <w:r>
        <w:t xml:space="preserve">Para uma melhor visualização acesse:  </w:t>
      </w:r>
      <w:hyperlink r:id="rId9" w:history="1">
        <w:r w:rsidRPr="00B3543D">
          <w:rPr>
            <w:rStyle w:val="Hyperlink"/>
          </w:rPr>
          <w:t>EAR</w:t>
        </w:r>
      </w:hyperlink>
    </w:p>
    <w:p w14:paraId="07BEB924" w14:textId="77777777" w:rsidR="009E324B" w:rsidRDefault="009E324B" w:rsidP="009E324B"/>
    <w:p w14:paraId="3AD157BF" w14:textId="0DD83F08" w:rsidR="00D34857" w:rsidRPr="00057D0A" w:rsidRDefault="003A6280" w:rsidP="0020540D">
      <w:pPr>
        <w:pStyle w:val="Ttulo1"/>
      </w:pPr>
      <w:bookmarkStart w:id="6" w:name="_Toc165069981"/>
      <w:r>
        <w:t>Dicionário dos Riscos</w:t>
      </w:r>
      <w:bookmarkEnd w:id="6"/>
      <w:r>
        <w:t xml:space="preserve"> </w:t>
      </w:r>
    </w:p>
    <w:p w14:paraId="1EC945EE" w14:textId="6B86C6D7" w:rsidR="00151D2B" w:rsidRPr="006F79CA" w:rsidRDefault="003A6280" w:rsidP="00151D2B"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33BA127" wp14:editId="6180D1A9">
            <wp:extent cx="5419898" cy="3280937"/>
            <wp:effectExtent l="0" t="0" r="0" b="0"/>
            <wp:docPr id="1585004188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4188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96" cy="33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Calibri"/>
          <w:color w:val="000000"/>
          <w:shd w:val="clear" w:color="auto" w:fill="FFFFFF"/>
        </w:rPr>
        <w:br/>
      </w:r>
    </w:p>
    <w:p w14:paraId="5CC43638" w14:textId="77777777" w:rsidR="003A6280" w:rsidRDefault="003A6280" w:rsidP="00762996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6951E43B" wp14:editId="2F4B420C">
            <wp:extent cx="5400040" cy="4089400"/>
            <wp:effectExtent l="0" t="0" r="0" b="6350"/>
            <wp:docPr id="1934504211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04211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099A7ED9" wp14:editId="3B156775">
            <wp:extent cx="5400040" cy="4224020"/>
            <wp:effectExtent l="0" t="0" r="0" b="5080"/>
            <wp:docPr id="107262789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2789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5C2FCDC0" wp14:editId="24AD097E">
            <wp:extent cx="5400040" cy="4915535"/>
            <wp:effectExtent l="0" t="0" r="0" b="0"/>
            <wp:docPr id="1049316401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16401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lastRenderedPageBreak/>
        <w:drawing>
          <wp:inline distT="0" distB="0" distL="0" distR="0" wp14:anchorId="42F3CEDA" wp14:editId="42C472A6">
            <wp:extent cx="5400040" cy="3166745"/>
            <wp:effectExtent l="0" t="0" r="0" b="0"/>
            <wp:docPr id="487550662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50662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CB3B" w14:textId="07C94DD8" w:rsidR="00762996" w:rsidRDefault="003A6280" w:rsidP="00762996">
      <w:r>
        <w:rPr>
          <w:noProof/>
        </w:rPr>
        <w:lastRenderedPageBreak/>
        <w:drawing>
          <wp:inline distT="0" distB="0" distL="0" distR="0" wp14:anchorId="50BC03D3" wp14:editId="076E48FF">
            <wp:extent cx="5400040" cy="4857179"/>
            <wp:effectExtent l="0" t="0" r="0" b="635"/>
            <wp:docPr id="2022384189" name="Imagem 202238418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84189" name="Imagem 2022384189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noProof/>
        </w:rPr>
        <w:drawing>
          <wp:inline distT="0" distB="0" distL="0" distR="0" wp14:anchorId="16AFF6DF" wp14:editId="779E7C09">
            <wp:extent cx="5397236" cy="2760205"/>
            <wp:effectExtent l="0" t="0" r="0" b="0"/>
            <wp:docPr id="830513874" name="Imagem 83051387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13874" name="Imagem 830513874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236" cy="2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lastRenderedPageBreak/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br/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788530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76BF64BB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6B1A0E37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3E5AEA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D6ADDBF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7C99305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C437D" w:rsidRPr="00C52528" w14:paraId="4DD11F88" w14:textId="77777777" w:rsidTr="00177889">
        <w:trPr>
          <w:trHeight w:val="340"/>
        </w:trPr>
        <w:tc>
          <w:tcPr>
            <w:tcW w:w="2438" w:type="dxa"/>
          </w:tcPr>
          <w:p w14:paraId="61A0474B" w14:textId="31E9BD63" w:rsidR="000C437D" w:rsidRPr="00CE3355" w:rsidRDefault="000C437D" w:rsidP="000C437D">
            <w:pPr>
              <w:pStyle w:val="Tabela"/>
            </w:pPr>
            <w:r>
              <w:t>Diretor</w:t>
            </w:r>
          </w:p>
        </w:tc>
        <w:tc>
          <w:tcPr>
            <w:tcW w:w="4678" w:type="dxa"/>
          </w:tcPr>
          <w:p w14:paraId="5CDBF710" w14:textId="6F135B93" w:rsidR="000C437D" w:rsidRPr="00C52528" w:rsidRDefault="000C437D" w:rsidP="000C437D">
            <w:r>
              <w:t>Diretor</w:t>
            </w:r>
          </w:p>
        </w:tc>
        <w:tc>
          <w:tcPr>
            <w:tcW w:w="1559" w:type="dxa"/>
          </w:tcPr>
          <w:p w14:paraId="7DA21373" w14:textId="54AD1ABA" w:rsidR="000C437D" w:rsidRPr="00C52528" w:rsidRDefault="000C437D" w:rsidP="000C437D">
            <w:r>
              <w:t>23/04/2024</w:t>
            </w:r>
          </w:p>
        </w:tc>
      </w:tr>
      <w:tr w:rsidR="000C437D" w:rsidRPr="00C52528" w14:paraId="046A77D9" w14:textId="77777777" w:rsidTr="00177889">
        <w:trPr>
          <w:trHeight w:val="340"/>
        </w:trPr>
        <w:tc>
          <w:tcPr>
            <w:tcW w:w="2438" w:type="dxa"/>
          </w:tcPr>
          <w:p w14:paraId="6AB38EE1" w14:textId="31373B4D" w:rsidR="000C437D" w:rsidRPr="00CE3355" w:rsidRDefault="000C437D" w:rsidP="000C437D">
            <w:pPr>
              <w:pStyle w:val="Tabela"/>
            </w:pPr>
            <w:r>
              <w:t>Gerente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Projeto</w:t>
            </w:r>
          </w:p>
        </w:tc>
        <w:tc>
          <w:tcPr>
            <w:tcW w:w="4678" w:type="dxa"/>
          </w:tcPr>
          <w:p w14:paraId="057D2BDA" w14:textId="2EEAD390" w:rsidR="000C437D" w:rsidRPr="00C52528" w:rsidRDefault="000C437D" w:rsidP="000C437D">
            <w:proofErr w:type="spellStart"/>
            <w:r>
              <w:rPr>
                <w:lang w:val="en-US"/>
              </w:rPr>
              <w:t>Funcion</w:t>
            </w:r>
            <w:r>
              <w:t>ário</w:t>
            </w:r>
            <w:proofErr w:type="spellEnd"/>
            <w:r>
              <w:t xml:space="preserve"> Gerente</w:t>
            </w:r>
          </w:p>
        </w:tc>
        <w:tc>
          <w:tcPr>
            <w:tcW w:w="1559" w:type="dxa"/>
          </w:tcPr>
          <w:p w14:paraId="2E080311" w14:textId="01C305F2" w:rsidR="000C437D" w:rsidRPr="00C52528" w:rsidRDefault="000C437D" w:rsidP="000C437D">
            <w:r>
              <w:t>23/04/2024</w:t>
            </w:r>
          </w:p>
        </w:tc>
      </w:tr>
    </w:tbl>
    <w:p w14:paraId="03847D0D" w14:textId="77777777" w:rsidR="008843C9" w:rsidRDefault="008843C9" w:rsidP="008843C9"/>
    <w:p w14:paraId="0CBE1E90" w14:textId="77777777" w:rsidR="008843C9" w:rsidRDefault="008843C9" w:rsidP="003D377B"/>
    <w:sectPr w:rsidR="008843C9" w:rsidSect="00822E9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140E" w14:textId="77777777" w:rsidR="00822E96" w:rsidRDefault="00822E96" w:rsidP="005E1593">
      <w:r>
        <w:separator/>
      </w:r>
    </w:p>
  </w:endnote>
  <w:endnote w:type="continuationSeparator" w:id="0">
    <w:p w14:paraId="3B5FE000" w14:textId="77777777" w:rsidR="00822E96" w:rsidRDefault="00822E9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5AD0" w14:textId="77777777" w:rsidR="00344E51" w:rsidRDefault="00344E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19A8AF74" w14:textId="77777777" w:rsidTr="00550D68">
      <w:trPr>
        <w:jc w:val="center"/>
      </w:trPr>
      <w:tc>
        <w:tcPr>
          <w:tcW w:w="3452" w:type="dxa"/>
          <w:vAlign w:val="center"/>
        </w:tcPr>
        <w:p w14:paraId="389F3658" w14:textId="36EF625E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47308">
            <w:rPr>
              <w:noProof/>
              <w:color w:val="244061" w:themeColor="accent1" w:themeShade="80"/>
            </w:rPr>
            <w:t>Estrutura Analítica dos Riscos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4EF49FF1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6B6115" w:rsidRPr="006419CA" w14:paraId="16FD4207" w14:textId="77777777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775FB2E1" w14:textId="77777777" w:rsidR="006B6115" w:rsidRPr="006419CA" w:rsidRDefault="006B6115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14:paraId="2D5E555B" w14:textId="77777777" w:rsidR="006B6115" w:rsidRPr="006419CA" w:rsidRDefault="00344E51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0CDAC257" w14:textId="77777777" w:rsidR="006B6115" w:rsidRPr="002773CA" w:rsidRDefault="006B6115" w:rsidP="002773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91BD" w14:textId="77777777" w:rsidR="00344E51" w:rsidRDefault="00344E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7F8E" w14:textId="77777777" w:rsidR="00822E96" w:rsidRDefault="00822E96" w:rsidP="005E1593">
      <w:r>
        <w:separator/>
      </w:r>
    </w:p>
  </w:footnote>
  <w:footnote w:type="continuationSeparator" w:id="0">
    <w:p w14:paraId="69ADF75F" w14:textId="77777777" w:rsidR="00822E96" w:rsidRDefault="00822E9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D99F" w14:textId="77777777" w:rsidR="00344E51" w:rsidRDefault="00344E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581D7834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4FA95FE0" w14:textId="0B5D3896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47308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2FCFF602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1F21C9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7pt;height:40.35pt">
                  <v:imagedata r:id="rId2" o:title=""/>
                </v:shape>
                <o:OLEObject Type="Embed" ProgID="PBrush" ShapeID="_x0000_i1025" DrawAspect="Content" ObjectID="_1775810570" r:id="rId3"/>
              </w:object>
            </w:r>
          </w:hyperlink>
        </w:p>
      </w:tc>
    </w:tr>
    <w:tr w:rsidR="006B6115" w:rsidRPr="00A10908" w14:paraId="0DA568FB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7D9935AF" w14:textId="36AEC713" w:rsidR="006B6115" w:rsidRPr="00D6655A" w:rsidRDefault="006B6115" w:rsidP="006B6115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547308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14:paraId="79AD6FC2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1DB91045" w14:textId="77777777" w:rsidR="006B6115" w:rsidRDefault="006B61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35AA" w14:textId="77777777" w:rsidR="00344E51" w:rsidRDefault="00344E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63DFC"/>
    <w:multiLevelType w:val="hybridMultilevel"/>
    <w:tmpl w:val="0CD6BC2E"/>
    <w:lvl w:ilvl="0" w:tplc="087A8DD8">
      <w:start w:val="3"/>
      <w:numFmt w:val="decimal"/>
      <w:lvlText w:val="%1"/>
      <w:lvlJc w:val="left"/>
      <w:pPr>
        <w:ind w:left="720" w:hanging="360"/>
      </w:pPr>
      <w:rPr>
        <w:rFonts w:ascii="Calibri" w:eastAsiaTheme="minorHAnsi" w:hAnsi="Calibri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055726">
    <w:abstractNumId w:val="3"/>
  </w:num>
  <w:num w:numId="2" w16cid:durableId="1181898199">
    <w:abstractNumId w:val="0"/>
  </w:num>
  <w:num w:numId="3" w16cid:durableId="1861972039">
    <w:abstractNumId w:val="1"/>
  </w:num>
  <w:num w:numId="4" w16cid:durableId="826289540">
    <w:abstractNumId w:val="2"/>
  </w:num>
  <w:num w:numId="5" w16cid:durableId="1914390868">
    <w:abstractNumId w:val="4"/>
  </w:num>
  <w:num w:numId="6" w16cid:durableId="1486891815">
    <w:abstractNumId w:val="6"/>
  </w:num>
  <w:num w:numId="7" w16cid:durableId="828836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37D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A6280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47308"/>
    <w:rsid w:val="00550D68"/>
    <w:rsid w:val="0055540E"/>
    <w:rsid w:val="005557EE"/>
    <w:rsid w:val="00594A56"/>
    <w:rsid w:val="005C7C5D"/>
    <w:rsid w:val="005D143A"/>
    <w:rsid w:val="005E1593"/>
    <w:rsid w:val="005E7362"/>
    <w:rsid w:val="00627DED"/>
    <w:rsid w:val="0065602D"/>
    <w:rsid w:val="00663704"/>
    <w:rsid w:val="00685992"/>
    <w:rsid w:val="006944C4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F0C0D"/>
    <w:rsid w:val="00822E96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B383B"/>
    <w:rsid w:val="00AD1FAF"/>
    <w:rsid w:val="00AE1992"/>
    <w:rsid w:val="00AE7F61"/>
    <w:rsid w:val="00AF7055"/>
    <w:rsid w:val="00B01028"/>
    <w:rsid w:val="00B05DE4"/>
    <w:rsid w:val="00B11567"/>
    <w:rsid w:val="00B17F30"/>
    <w:rsid w:val="00B3543D"/>
    <w:rsid w:val="00B354B9"/>
    <w:rsid w:val="00B3661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66FAD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14C68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character" w:customStyle="1" w:styleId="normaltextrun">
    <w:name w:val="normaltextrun"/>
    <w:basedOn w:val="Fontepargpadro"/>
    <w:rsid w:val="00B3543D"/>
  </w:style>
  <w:style w:type="character" w:customStyle="1" w:styleId="eop">
    <w:name w:val="eop"/>
    <w:basedOn w:val="Fontepargpadro"/>
    <w:rsid w:val="00B3543D"/>
  </w:style>
  <w:style w:type="character" w:customStyle="1" w:styleId="wacimagecontainer">
    <w:name w:val="wacimagecontainer"/>
    <w:basedOn w:val="Fontepargpadro"/>
    <w:rsid w:val="00B3543D"/>
  </w:style>
  <w:style w:type="character" w:styleId="MenoPendente">
    <w:name w:val="Unresolved Mention"/>
    <w:basedOn w:val="Fontepargpadro"/>
    <w:uiPriority w:val="99"/>
    <w:semiHidden/>
    <w:unhideWhenUsed/>
    <w:rsid w:val="00B35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illDGAilxvmqPF9XqPJfeZ/Pr%C3%A1ticas-%7C-Flemedias?type=design&amp;node-id=15-16&amp;mode=design&amp;t=zMCqZKQFtNL6VnT0-0" TargetMode="Externa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9.png"/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12B85"/>
    <w:rsid w:val="0026627F"/>
    <w:rsid w:val="002E2477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  <w:rsid w:val="00F4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229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5</cp:revision>
  <cp:lastPrinted>2024-04-27T03:30:00Z</cp:lastPrinted>
  <dcterms:created xsi:type="dcterms:W3CDTF">2024-04-27T03:25:00Z</dcterms:created>
  <dcterms:modified xsi:type="dcterms:W3CDTF">2024-04-28T14:56:00Z</dcterms:modified>
</cp:coreProperties>
</file>