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FC25F" w14:textId="77777777" w:rsidR="00FE0C09" w:rsidRDefault="00FE0C09" w:rsidP="00FE0C09">
      <w:r>
        <w:t>Date: 04/05/2025</w:t>
      </w:r>
    </w:p>
    <w:p w14:paraId="20509C7E" w14:textId="77777777" w:rsidR="00FE0C09" w:rsidRDefault="00FE0C09" w:rsidP="00FE0C09">
      <w:r>
        <w:t>Time: 09:00 AM - 10:30 AM</w:t>
      </w:r>
    </w:p>
    <w:p w14:paraId="4F90496A" w14:textId="77777777" w:rsidR="00FE0C09" w:rsidRDefault="00FE0C09" w:rsidP="00FE0C09">
      <w:r>
        <w:t>Attendees:</w:t>
      </w:r>
    </w:p>
    <w:p w14:paraId="6D5D57D3" w14:textId="77777777" w:rsidR="00FE0C09" w:rsidRDefault="00FE0C09" w:rsidP="00FE0C09">
      <w:r>
        <w:t>•</w:t>
      </w:r>
      <w:r>
        <w:tab/>
        <w:t>John Doe (CEO)</w:t>
      </w:r>
    </w:p>
    <w:p w14:paraId="30FF1E35" w14:textId="77777777" w:rsidR="00FE0C09" w:rsidRDefault="00FE0C09" w:rsidP="00FE0C09">
      <w:r>
        <w:t>•</w:t>
      </w:r>
      <w:r>
        <w:tab/>
        <w:t>Jane Smith (CTO)</w:t>
      </w:r>
    </w:p>
    <w:p w14:paraId="4636A7F4" w14:textId="77777777" w:rsidR="00FE0C09" w:rsidRDefault="00FE0C09" w:rsidP="00FE0C09">
      <w:r>
        <w:t>•</w:t>
      </w:r>
      <w:r>
        <w:tab/>
        <w:t>Sarah Lee (CMO)</w:t>
      </w:r>
    </w:p>
    <w:p w14:paraId="39D6072B" w14:textId="77777777" w:rsidR="00FE0C09" w:rsidRDefault="00FE0C09" w:rsidP="00FE0C09">
      <w:r>
        <w:t>•</w:t>
      </w:r>
      <w:r>
        <w:tab/>
        <w:t>Tom Miller (CFO)</w:t>
      </w:r>
    </w:p>
    <w:p w14:paraId="62DDDA0E" w14:textId="77777777" w:rsidR="00FE0C09" w:rsidRDefault="00FE0C09" w:rsidP="00FE0C09">
      <w:r>
        <w:t>•</w:t>
      </w:r>
      <w:r>
        <w:tab/>
        <w:t>Mark Davis (VP of Sales)</w:t>
      </w:r>
    </w:p>
    <w:p w14:paraId="74033854" w14:textId="77777777" w:rsidR="00FE0C09" w:rsidRDefault="00FE0C09" w:rsidP="00FE0C09">
      <w:r>
        <w:t>•</w:t>
      </w:r>
      <w:r>
        <w:tab/>
        <w:t>Laura Turner (Product Manager)</w:t>
      </w:r>
    </w:p>
    <w:p w14:paraId="3A94E846" w14:textId="77777777" w:rsidR="00FE0C09" w:rsidRDefault="00FE0C09" w:rsidP="00FE0C09">
      <w:r>
        <w:t>Transcript:</w:t>
      </w:r>
    </w:p>
    <w:p w14:paraId="7D9FA5B6" w14:textId="77777777" w:rsidR="00FE0C09" w:rsidRDefault="00FE0C09" w:rsidP="00FE0C09">
      <w:r>
        <w:t>[00:00:00] John Doe (CEO):</w:t>
      </w:r>
    </w:p>
    <w:p w14:paraId="70A5209D" w14:textId="77777777" w:rsidR="00FE0C09" w:rsidRDefault="00FE0C09" w:rsidP="00FE0C09">
      <w:r>
        <w:t>"Good morning, team. Thanks for joining today’s meeting. We have a packed agenda, so let’s get started. The first thing I want to touch on is our upcoming product launch. Jane, can you give us an update on where we stand in terms of development and testing?"</w:t>
      </w:r>
    </w:p>
    <w:p w14:paraId="09E11DA6" w14:textId="77777777" w:rsidR="00FE0C09" w:rsidRDefault="00FE0C09" w:rsidP="00FE0C09"/>
    <w:p w14:paraId="1C3B3177" w14:textId="77777777" w:rsidR="00FE0C09" w:rsidRDefault="00FE0C09" w:rsidP="00FE0C09">
      <w:r>
        <w:t>[00:01:20] Jane Smith (CTO):</w:t>
      </w:r>
    </w:p>
    <w:p w14:paraId="25E552A3" w14:textId="77777777" w:rsidR="00FE0C09" w:rsidRDefault="00FE0C09" w:rsidP="00FE0C09">
      <w:r>
        <w:t>"Absolutely. We’re currently 80% through the testing phase. The team has encountered a few bugs related to the backend API performance, but we’re already addressing them. Most of the features are working as expected. We’ve also increased the server capacity in preparation for the increased traffic when the product launches."</w:t>
      </w:r>
    </w:p>
    <w:p w14:paraId="699FF7BA" w14:textId="77777777" w:rsidR="00FE0C09" w:rsidRDefault="00FE0C09" w:rsidP="00FE0C09">
      <w:r>
        <w:t>[00:03:05] John Doe (CEO):</w:t>
      </w:r>
    </w:p>
    <w:p w14:paraId="38EF8378" w14:textId="77777777" w:rsidR="00FE0C09" w:rsidRDefault="00FE0C09" w:rsidP="00FE0C09">
      <w:r>
        <w:t>"Thanks, Jane. The backend scaling is critical. If there’s a risk of performance bottlenecks, we need to address it now. Can we expect any significant delays with the fixes?"</w:t>
      </w:r>
    </w:p>
    <w:p w14:paraId="579377D2" w14:textId="77777777" w:rsidR="00FE0C09" w:rsidRDefault="00FE0C09" w:rsidP="00FE0C09">
      <w:r>
        <w:t>[00:03:40] Jane Smith (CTO):</w:t>
      </w:r>
    </w:p>
    <w:p w14:paraId="4F689C57" w14:textId="77777777" w:rsidR="00FE0C09" w:rsidRDefault="00FE0C09" w:rsidP="00FE0C09">
      <w:r>
        <w:t>"We're aiming to have everything fixed in the next 48 hours. The issue mainly concerns the database’s response time during peak loads, and we're optimizing some queries. After that, we’ll conduct a full round of stress testing, and I’m confident it will be stable for the launch."</w:t>
      </w:r>
    </w:p>
    <w:p w14:paraId="7B428267" w14:textId="77777777" w:rsidR="00FE0C09" w:rsidRDefault="00FE0C09" w:rsidP="00FE0C09">
      <w:r>
        <w:t>[00:04:45] John Doe (CEO):</w:t>
      </w:r>
    </w:p>
    <w:p w14:paraId="4191B097" w14:textId="77777777" w:rsidR="00FE0C09" w:rsidRDefault="00FE0C09" w:rsidP="00FE0C09">
      <w:r>
        <w:lastRenderedPageBreak/>
        <w:t>"Sounds like we're on track. Let's also make sure that if anything goes wrong, we have a contingency plan in place. I want to avoid any surprises on launch day."</w:t>
      </w:r>
    </w:p>
    <w:p w14:paraId="0D305E69" w14:textId="77777777" w:rsidR="00FE0C09" w:rsidRDefault="00FE0C09" w:rsidP="00FE0C09">
      <w:r>
        <w:t>[00:05:15] Sarah Lee (CMO):</w:t>
      </w:r>
    </w:p>
    <w:p w14:paraId="13A2958C" w14:textId="77777777" w:rsidR="00FE0C09" w:rsidRDefault="00FE0C09" w:rsidP="00FE0C09">
      <w:r>
        <w:t>"On the marketing side, everything is ready to go. The campaign is designed, the visuals are finalized, and we've secured influencer partnerships. We’re focusing on a multi-channel strategy to drive awareness leading up to the launch. The marketing team is currently preparing a detailed schedule for social media, email blasts, and paid advertisements.</w:t>
      </w:r>
    </w:p>
    <w:p w14:paraId="5F4FE690" w14:textId="77777777" w:rsidR="00FE0C09" w:rsidRDefault="00FE0C09" w:rsidP="00FE0C09">
      <w:r>
        <w:t>[00:06:50] John Doe (CEO):</w:t>
      </w:r>
    </w:p>
    <w:p w14:paraId="174CFFD3" w14:textId="77777777" w:rsidR="00FE0C09" w:rsidRDefault="00FE0C09" w:rsidP="00FE0C09">
      <w:r>
        <w:t>"Great. Sarah, I want to ensure that the marketing push aligns perfectly with the product’s features. Are we prepared to demonstrate those features through videos or live demos on launch day?"</w:t>
      </w:r>
    </w:p>
    <w:p w14:paraId="7FFF0F80" w14:textId="77777777" w:rsidR="00FE0C09" w:rsidRDefault="00FE0C09" w:rsidP="00FE0C09">
      <w:r>
        <w:t>[00:07:30] Sarah Lee (CMO):</w:t>
      </w:r>
    </w:p>
    <w:p w14:paraId="77029722" w14:textId="77777777" w:rsidR="00FE0C09" w:rsidRDefault="00FE0C09" w:rsidP="00FE0C09">
      <w:r>
        <w:t>"Yes, we have a series of pre-recorded product demo videos that will be shared on launch day. Additionally, we’ve set up a live demo session where potential customers can interact with the product and ask questions. We're also making sure that customer testimonials are ready to be shared as part of the launch excitement."</w:t>
      </w:r>
    </w:p>
    <w:p w14:paraId="396CFA4C" w14:textId="77777777" w:rsidR="00FE0C09" w:rsidRDefault="00FE0C09" w:rsidP="00FE0C09">
      <w:r>
        <w:t>[00:08:50] John Doe (CEO):</w:t>
      </w:r>
    </w:p>
    <w:p w14:paraId="24CB14B2" w14:textId="77777777" w:rsidR="00FE0C09" w:rsidRDefault="00FE0C09" w:rsidP="00FE0C09">
      <w:r>
        <w:t>"Sounds good, Sarah. I just want to ensure the messaging around our product is clear. We want to highlight the product’s unique value proposition: how it solves real-world problems and makes life easier for our customers. Let's make sure all of this is prominently featured in the campaigns."</w:t>
      </w:r>
    </w:p>
    <w:p w14:paraId="1DE5B766" w14:textId="77777777" w:rsidR="00FE0C09" w:rsidRDefault="00FE0C09" w:rsidP="00FE0C09">
      <w:r>
        <w:t>[00:09:30] Mark Davis (VP of Sales):</w:t>
      </w:r>
    </w:p>
    <w:p w14:paraId="10B98984" w14:textId="77777777" w:rsidR="00FE0C09" w:rsidRDefault="00FE0C09" w:rsidP="00FE0C09">
      <w:r>
        <w:t>"On the sales front, we’re already in talks with some of our top clients. They’re excited about the new features, and we've had positive feedback so far. The sales team is ready to roll out the product to our existing customer base first, and then target new prospects in Q3. We've also built out a list of early adopters for case studies and testimonials."</w:t>
      </w:r>
    </w:p>
    <w:p w14:paraId="38DD4F0A" w14:textId="77777777" w:rsidR="00FE0C09" w:rsidRDefault="00FE0C09" w:rsidP="00FE0C09">
      <w:r>
        <w:t>[00:10:45] John Doe (CEO):</w:t>
      </w:r>
    </w:p>
    <w:p w14:paraId="1D2E146B" w14:textId="77777777" w:rsidR="00FE0C09" w:rsidRDefault="00FE0C09" w:rsidP="00FE0C09">
      <w:r>
        <w:t>"That’s great, Mark. Coordination between sales and marketing will be crucial. I’d also like the customer support team to be fully prepared. I want them to be ready with FAQs and troubleshooting steps before the product goes live. Laura, can you ensure that the support team is aligned with the product launch?"</w:t>
      </w:r>
    </w:p>
    <w:p w14:paraId="0BD201ED" w14:textId="77777777" w:rsidR="00FE0C09" w:rsidRDefault="00FE0C09" w:rsidP="00FE0C09">
      <w:r>
        <w:t>[00:11:15] Laura Turner (Product Manager):</w:t>
      </w:r>
    </w:p>
    <w:p w14:paraId="12A0854B" w14:textId="77777777" w:rsidR="00FE0C09" w:rsidRDefault="00FE0C09" w:rsidP="00FE0C09">
      <w:r>
        <w:lastRenderedPageBreak/>
        <w:t>"Yes, I’ve already started working on a product knowledge base. We’ll have detailed documentation, including known issues, FAQs, and support tickets, ready to be shared with the customer support team. We’re also setting up a dedicated support line for any issues that come up during the launch phase."</w:t>
      </w:r>
    </w:p>
    <w:p w14:paraId="33263775" w14:textId="77777777" w:rsidR="00FE0C09" w:rsidRDefault="00FE0C09" w:rsidP="00FE0C09">
      <w:r>
        <w:t>[00:12:00] Tom Miller (CFO):</w:t>
      </w:r>
    </w:p>
    <w:p w14:paraId="5C2A5998" w14:textId="77777777" w:rsidR="00FE0C09" w:rsidRDefault="00FE0C09" w:rsidP="00FE0C09">
      <w:r>
        <w:t>"On the financial side, we’re on budget. However, I’d like to propose an additional $50,000 for marketing spend to ensure we have enough reach. It’s within our contingency fund, and I believe it’ll help us achieve the necessary visibility for the launch."</w:t>
      </w:r>
    </w:p>
    <w:p w14:paraId="5FBC111B" w14:textId="77777777" w:rsidR="00FE0C09" w:rsidRDefault="00FE0C09" w:rsidP="00FE0C09">
      <w:r>
        <w:t>[00:13:00] John Doe (CEO):</w:t>
      </w:r>
    </w:p>
    <w:p w14:paraId="4CE9206F" w14:textId="77777777" w:rsidR="00FE0C09" w:rsidRDefault="00FE0C09" w:rsidP="00FE0C09">
      <w:r>
        <w:t>"I agree, Tom. Let’s approve that additional marketing spend. The last thing we want is to miss out on a successful product launch because of a lack of visibility."</w:t>
      </w:r>
    </w:p>
    <w:p w14:paraId="268E242F" w14:textId="77777777" w:rsidR="00FE0C09" w:rsidRDefault="00FE0C09" w:rsidP="00FE0C09">
      <w:r>
        <w:t>[00:13:40] Jane Smith (CTO):</w:t>
      </w:r>
    </w:p>
    <w:p w14:paraId="360EDB18" w14:textId="77777777" w:rsidR="00FE0C09" w:rsidRDefault="00FE0C09" w:rsidP="00FE0C09">
      <w:r>
        <w:t>"I’ll also be working with the DevOps team to make sure that our cloud infrastructure can scale as we approach the launch. We’ll be testing the auto-scaling features over the next few days, and I’ll provide a final report."</w:t>
      </w:r>
    </w:p>
    <w:p w14:paraId="72F7EE26" w14:textId="77777777" w:rsidR="00FE0C09" w:rsidRDefault="00FE0C09" w:rsidP="00FE0C09">
      <w:r>
        <w:t>[00:14:30] John Doe (CEO):</w:t>
      </w:r>
    </w:p>
    <w:p w14:paraId="11BBF098" w14:textId="2C781E1E" w:rsidR="00FC4392" w:rsidRDefault="00FE0C09" w:rsidP="00FE0C09">
      <w:r>
        <w:t>"Thanks, Jane. It seems like we have everything in motion. To recap, Jane will finalize the infrastructure scaling, Sarah will complete the marketing material and demos, Mark will focus on the sales outreach, and Laura will ensure customer support readiness. Tom, you’ll finalize the budget adjustments. Everyone, please provide any blockers or co</w:t>
      </w:r>
    </w:p>
    <w:sectPr w:rsidR="00FC4392">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4A955" w14:textId="77777777" w:rsidR="00C15F9F" w:rsidRDefault="00C15F9F" w:rsidP="00FE0C09">
      <w:pPr>
        <w:spacing w:after="0" w:line="240" w:lineRule="auto"/>
      </w:pPr>
      <w:r>
        <w:separator/>
      </w:r>
    </w:p>
  </w:endnote>
  <w:endnote w:type="continuationSeparator" w:id="0">
    <w:p w14:paraId="0A5982DA" w14:textId="77777777" w:rsidR="00C15F9F" w:rsidRDefault="00C15F9F" w:rsidP="00FE0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0D0A" w14:textId="4D9EEDC7" w:rsidR="00FE0C09" w:rsidRDefault="00FE0C09">
    <w:pPr>
      <w:pStyle w:val="Footer"/>
    </w:pPr>
    <w:r>
      <w:rPr>
        <w:noProof/>
      </w:rPr>
      <mc:AlternateContent>
        <mc:Choice Requires="wps">
          <w:drawing>
            <wp:anchor distT="0" distB="0" distL="0" distR="0" simplePos="0" relativeHeight="251659264" behindDoc="0" locked="0" layoutInCell="1" allowOverlap="1" wp14:anchorId="6514D577" wp14:editId="4685A613">
              <wp:simplePos x="635" y="635"/>
              <wp:positionH relativeFrom="page">
                <wp:align>right</wp:align>
              </wp:positionH>
              <wp:positionV relativeFrom="page">
                <wp:align>bottom</wp:align>
              </wp:positionV>
              <wp:extent cx="1310005" cy="370205"/>
              <wp:effectExtent l="0" t="0" r="0" b="0"/>
              <wp:wrapNone/>
              <wp:docPr id="1193623502" name="Text Box 2"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6B99F18A" w14:textId="0BD433C5" w:rsidR="00FE0C09" w:rsidRPr="00FE0C09" w:rsidRDefault="00FE0C09" w:rsidP="00FE0C09">
                          <w:pPr>
                            <w:spacing w:after="0"/>
                            <w:rPr>
                              <w:rFonts w:ascii="Calibri" w:eastAsia="Calibri" w:hAnsi="Calibri" w:cs="Calibri"/>
                              <w:noProof/>
                              <w:color w:val="000000"/>
                              <w:sz w:val="20"/>
                              <w:szCs w:val="20"/>
                            </w:rPr>
                          </w:pPr>
                          <w:r w:rsidRPr="00FE0C09">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514D577" id="_x0000_t202" coordsize="21600,21600" o:spt="202" path="m,l,21600r21600,l21600,xe">
              <v:stroke joinstyle="miter"/>
              <v:path gradientshapeok="t" o:connecttype="rect"/>
            </v:shapetype>
            <v:shape id="Text Box 2" o:spid="_x0000_s1026" type="#_x0000_t202" alt="Confidential Internal" style="position:absolute;margin-left:51.95pt;margin-top:0;width:103.15pt;height:29.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" filled="f" stroked="f">
              <v:fill o:detectmouseclick="t"/>
              <v:textbox style="mso-fit-shape-to-text:t" inset="0,0,20pt,15pt">
                <w:txbxContent>
                  <w:p w14:paraId="6B99F18A" w14:textId="0BD433C5" w:rsidR="00FE0C09" w:rsidRPr="00FE0C09" w:rsidRDefault="00FE0C09" w:rsidP="00FE0C09">
                    <w:pPr>
                      <w:spacing w:after="0"/>
                      <w:rPr>
                        <w:rFonts w:ascii="Calibri" w:eastAsia="Calibri" w:hAnsi="Calibri" w:cs="Calibri"/>
                        <w:noProof/>
                        <w:color w:val="000000"/>
                        <w:sz w:val="20"/>
                        <w:szCs w:val="20"/>
                      </w:rPr>
                    </w:pPr>
                    <w:r w:rsidRPr="00FE0C09">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029A8" w14:textId="27EBD487" w:rsidR="00FE0C09" w:rsidRDefault="00FE0C09">
    <w:pPr>
      <w:pStyle w:val="Footer"/>
    </w:pPr>
    <w:r>
      <w:rPr>
        <w:noProof/>
      </w:rPr>
      <mc:AlternateContent>
        <mc:Choice Requires="wps">
          <w:drawing>
            <wp:anchor distT="0" distB="0" distL="0" distR="0" simplePos="0" relativeHeight="251660288" behindDoc="0" locked="0" layoutInCell="1" allowOverlap="1" wp14:anchorId="1D44F85E" wp14:editId="3D4BC4DB">
              <wp:simplePos x="0" y="0"/>
              <wp:positionH relativeFrom="page">
                <wp:align>right</wp:align>
              </wp:positionH>
              <wp:positionV relativeFrom="page">
                <wp:align>bottom</wp:align>
              </wp:positionV>
              <wp:extent cx="1310005" cy="370205"/>
              <wp:effectExtent l="0" t="0" r="0" b="0"/>
              <wp:wrapNone/>
              <wp:docPr id="1602989109" name="Text Box 3"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66DD5016" w14:textId="53564EEE" w:rsidR="00FE0C09" w:rsidRPr="00FE0C09" w:rsidRDefault="00FE0C09" w:rsidP="00FE0C09">
                          <w:pPr>
                            <w:spacing w:after="0"/>
                            <w:rPr>
                              <w:rFonts w:ascii="Calibri" w:eastAsia="Calibri" w:hAnsi="Calibri" w:cs="Calibri"/>
                              <w:noProof/>
                              <w:color w:val="000000"/>
                              <w:sz w:val="20"/>
                              <w:szCs w:val="20"/>
                            </w:rPr>
                          </w:pPr>
                          <w:r w:rsidRPr="00FE0C09">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D44F85E" id="_x0000_t202" coordsize="21600,21600" o:spt="202" path="m,l,21600r21600,l21600,xe">
              <v:stroke joinstyle="miter"/>
              <v:path gradientshapeok="t" o:connecttype="rect"/>
            </v:shapetype>
            <v:shape id="Text Box 3" o:spid="_x0000_s1027" type="#_x0000_t202" alt="Confidential Internal" style="position:absolute;margin-left:51.95pt;margin-top:0;width:103.15pt;height:29.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" filled="f" stroked="f">
              <v:fill o:detectmouseclick="t"/>
              <v:textbox style="mso-fit-shape-to-text:t" inset="0,0,20pt,15pt">
                <w:txbxContent>
                  <w:p w14:paraId="66DD5016" w14:textId="53564EEE" w:rsidR="00FE0C09" w:rsidRPr="00FE0C09" w:rsidRDefault="00FE0C09" w:rsidP="00FE0C09">
                    <w:pPr>
                      <w:spacing w:after="0"/>
                      <w:rPr>
                        <w:rFonts w:ascii="Calibri" w:eastAsia="Calibri" w:hAnsi="Calibri" w:cs="Calibri"/>
                        <w:noProof/>
                        <w:color w:val="000000"/>
                        <w:sz w:val="20"/>
                        <w:szCs w:val="20"/>
                      </w:rPr>
                    </w:pPr>
                    <w:r w:rsidRPr="00FE0C09">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99D8D" w14:textId="13D5D52B" w:rsidR="00FE0C09" w:rsidRDefault="00FE0C09">
    <w:pPr>
      <w:pStyle w:val="Footer"/>
    </w:pPr>
    <w:r>
      <w:rPr>
        <w:noProof/>
      </w:rPr>
      <mc:AlternateContent>
        <mc:Choice Requires="wps">
          <w:drawing>
            <wp:anchor distT="0" distB="0" distL="0" distR="0" simplePos="0" relativeHeight="251658240" behindDoc="0" locked="0" layoutInCell="1" allowOverlap="1" wp14:anchorId="0D5F9CBB" wp14:editId="217FDE76">
              <wp:simplePos x="635" y="635"/>
              <wp:positionH relativeFrom="page">
                <wp:align>right</wp:align>
              </wp:positionH>
              <wp:positionV relativeFrom="page">
                <wp:align>bottom</wp:align>
              </wp:positionV>
              <wp:extent cx="1310005" cy="370205"/>
              <wp:effectExtent l="0" t="0" r="0" b="0"/>
              <wp:wrapNone/>
              <wp:docPr id="969254332" name="Text Box 1"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506FFF53" w14:textId="73A2E98B" w:rsidR="00FE0C09" w:rsidRPr="00FE0C09" w:rsidRDefault="00FE0C09" w:rsidP="00FE0C09">
                          <w:pPr>
                            <w:spacing w:after="0"/>
                            <w:rPr>
                              <w:rFonts w:ascii="Calibri" w:eastAsia="Calibri" w:hAnsi="Calibri" w:cs="Calibri"/>
                              <w:noProof/>
                              <w:color w:val="000000"/>
                              <w:sz w:val="20"/>
                              <w:szCs w:val="20"/>
                            </w:rPr>
                          </w:pPr>
                          <w:r w:rsidRPr="00FE0C09">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D5F9CBB" id="_x0000_t202" coordsize="21600,21600" o:spt="202" path="m,l,21600r21600,l21600,xe">
              <v:stroke joinstyle="miter"/>
              <v:path gradientshapeok="t" o:connecttype="rect"/>
            </v:shapetype>
            <v:shape id="Text Box 1" o:spid="_x0000_s1028" type="#_x0000_t202" alt="Confidential Internal" style="position:absolute;margin-left:51.95pt;margin-top:0;width:103.15pt;height:29.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" filled="f" stroked="f">
              <v:fill o:detectmouseclick="t"/>
              <v:textbox style="mso-fit-shape-to-text:t" inset="0,0,20pt,15pt">
                <w:txbxContent>
                  <w:p w14:paraId="506FFF53" w14:textId="73A2E98B" w:rsidR="00FE0C09" w:rsidRPr="00FE0C09" w:rsidRDefault="00FE0C09" w:rsidP="00FE0C09">
                    <w:pPr>
                      <w:spacing w:after="0"/>
                      <w:rPr>
                        <w:rFonts w:ascii="Calibri" w:eastAsia="Calibri" w:hAnsi="Calibri" w:cs="Calibri"/>
                        <w:noProof/>
                        <w:color w:val="000000"/>
                        <w:sz w:val="20"/>
                        <w:szCs w:val="20"/>
                      </w:rPr>
                    </w:pPr>
                    <w:r w:rsidRPr="00FE0C09">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6BECD" w14:textId="77777777" w:rsidR="00C15F9F" w:rsidRDefault="00C15F9F" w:rsidP="00FE0C09">
      <w:pPr>
        <w:spacing w:after="0" w:line="240" w:lineRule="auto"/>
      </w:pPr>
      <w:r>
        <w:separator/>
      </w:r>
    </w:p>
  </w:footnote>
  <w:footnote w:type="continuationSeparator" w:id="0">
    <w:p w14:paraId="7E903873" w14:textId="77777777" w:rsidR="00C15F9F" w:rsidRDefault="00C15F9F" w:rsidP="00FE0C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09"/>
    <w:rsid w:val="000D3BCE"/>
    <w:rsid w:val="003D346D"/>
    <w:rsid w:val="004046FB"/>
    <w:rsid w:val="00C15F9F"/>
    <w:rsid w:val="00C50F84"/>
    <w:rsid w:val="00FC4392"/>
    <w:rsid w:val="00FE0C0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700C26B"/>
  <w15:chartTrackingRefBased/>
  <w15:docId w15:val="{7B816817-91DC-594C-9FE7-6C3599F2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C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C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C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C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C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C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C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C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C09"/>
    <w:rPr>
      <w:rFonts w:eastAsiaTheme="majorEastAsia" w:cstheme="majorBidi"/>
      <w:color w:val="272727" w:themeColor="text1" w:themeTint="D8"/>
    </w:rPr>
  </w:style>
  <w:style w:type="paragraph" w:styleId="Title">
    <w:name w:val="Title"/>
    <w:basedOn w:val="Normal"/>
    <w:next w:val="Normal"/>
    <w:link w:val="TitleChar"/>
    <w:uiPriority w:val="10"/>
    <w:qFormat/>
    <w:rsid w:val="00FE0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C09"/>
    <w:pPr>
      <w:spacing w:before="160"/>
      <w:jc w:val="center"/>
    </w:pPr>
    <w:rPr>
      <w:i/>
      <w:iCs/>
      <w:color w:val="404040" w:themeColor="text1" w:themeTint="BF"/>
    </w:rPr>
  </w:style>
  <w:style w:type="character" w:customStyle="1" w:styleId="QuoteChar">
    <w:name w:val="Quote Char"/>
    <w:basedOn w:val="DefaultParagraphFont"/>
    <w:link w:val="Quote"/>
    <w:uiPriority w:val="29"/>
    <w:rsid w:val="00FE0C09"/>
    <w:rPr>
      <w:i/>
      <w:iCs/>
      <w:color w:val="404040" w:themeColor="text1" w:themeTint="BF"/>
    </w:rPr>
  </w:style>
  <w:style w:type="paragraph" w:styleId="ListParagraph">
    <w:name w:val="List Paragraph"/>
    <w:basedOn w:val="Normal"/>
    <w:uiPriority w:val="34"/>
    <w:qFormat/>
    <w:rsid w:val="00FE0C09"/>
    <w:pPr>
      <w:ind w:left="720"/>
      <w:contextualSpacing/>
    </w:pPr>
  </w:style>
  <w:style w:type="character" w:styleId="IntenseEmphasis">
    <w:name w:val="Intense Emphasis"/>
    <w:basedOn w:val="DefaultParagraphFont"/>
    <w:uiPriority w:val="21"/>
    <w:qFormat/>
    <w:rsid w:val="00FE0C09"/>
    <w:rPr>
      <w:i/>
      <w:iCs/>
      <w:color w:val="0F4761" w:themeColor="accent1" w:themeShade="BF"/>
    </w:rPr>
  </w:style>
  <w:style w:type="paragraph" w:styleId="IntenseQuote">
    <w:name w:val="Intense Quote"/>
    <w:basedOn w:val="Normal"/>
    <w:next w:val="Normal"/>
    <w:link w:val="IntenseQuoteChar"/>
    <w:uiPriority w:val="30"/>
    <w:qFormat/>
    <w:rsid w:val="00FE0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C09"/>
    <w:rPr>
      <w:i/>
      <w:iCs/>
      <w:color w:val="0F4761" w:themeColor="accent1" w:themeShade="BF"/>
    </w:rPr>
  </w:style>
  <w:style w:type="character" w:styleId="IntenseReference">
    <w:name w:val="Intense Reference"/>
    <w:basedOn w:val="DefaultParagraphFont"/>
    <w:uiPriority w:val="32"/>
    <w:qFormat/>
    <w:rsid w:val="00FE0C09"/>
    <w:rPr>
      <w:b/>
      <w:bCs/>
      <w:smallCaps/>
      <w:color w:val="0F4761" w:themeColor="accent1" w:themeShade="BF"/>
      <w:spacing w:val="5"/>
    </w:rPr>
  </w:style>
  <w:style w:type="paragraph" w:styleId="Footer">
    <w:name w:val="footer"/>
    <w:basedOn w:val="Normal"/>
    <w:link w:val="FooterChar"/>
    <w:uiPriority w:val="99"/>
    <w:unhideWhenUsed/>
    <w:rsid w:val="00FE0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Nolasco Eduardo</dc:creator>
  <cp:keywords/>
  <dc:description/>
  <cp:lastModifiedBy>Vasquez Nolasco Eduardo</cp:lastModifiedBy>
  <cp:revision>1</cp:revision>
  <dcterms:created xsi:type="dcterms:W3CDTF">2025-04-12T19:26:00Z</dcterms:created>
  <dcterms:modified xsi:type="dcterms:W3CDTF">2025-04-12T19:27:00Z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39c5a5bc,47253fce,5f8bac35</vt:lpwstr>
  </property>
  <property fmtid="{D5CDD505-2E9C-101B-9397-08002B2CF9AE}" pid="3" name="ClassificationContentMarkingFooterFontProps">
    <vt:lpwstr>#000000,10,Calibri</vt:lpwstr>
  </property>
  <property fmtid="{D5CDD505-2E9C-101B-9397-08002B2CF9AE}" pid="4" name="ClassificationContentMarkingFooterText">
    <vt:lpwstr>Confidential Internal</vt:lpwstr>
  </property>
  <property fmtid="{D5CDD505-2E9C-101B-9397-08002B2CF9AE}" pid="5" name="MSIP_Label_4f4bdf75-7337-4f87-b199-b545f020abd0_Enabled">
    <vt:lpwstr>true</vt:lpwstr>
  </property>
  <property fmtid="{D5CDD505-2E9C-101B-9397-08002B2CF9AE}" pid="6" name="MSIP_Label_4f4bdf75-7337-4f87-b199-b545f020abd0_SetDate">
    <vt:lpwstr>2025-04-12T19:27:13Z</vt:lpwstr>
  </property>
  <property fmtid="{D5CDD505-2E9C-101B-9397-08002B2CF9AE}" pid="7" name="MSIP_Label_4f4bdf75-7337-4f87-b199-b545f020abd0_Method">
    <vt:lpwstr>Standard</vt:lpwstr>
  </property>
  <property fmtid="{D5CDD505-2E9C-101B-9397-08002B2CF9AE}" pid="8" name="MSIP_Label_4f4bdf75-7337-4f87-b199-b545f020abd0_Name">
    <vt:lpwstr>Confidential - Internal</vt:lpwstr>
  </property>
  <property fmtid="{D5CDD505-2E9C-101B-9397-08002B2CF9AE}" pid="9" name="MSIP_Label_4f4bdf75-7337-4f87-b199-b545f020abd0_SiteId">
    <vt:lpwstr>289a113b-74ef-4240-980d-e2725565ff1e</vt:lpwstr>
  </property>
  <property fmtid="{D5CDD505-2E9C-101B-9397-08002B2CF9AE}" pid="10" name="MSIP_Label_4f4bdf75-7337-4f87-b199-b545f020abd0_ActionId">
    <vt:lpwstr>efba29a4-131a-4cad-8a5b-c8f06a8898a4</vt:lpwstr>
  </property>
  <property fmtid="{D5CDD505-2E9C-101B-9397-08002B2CF9AE}" pid="11" name="MSIP_Label_4f4bdf75-7337-4f87-b199-b545f020abd0_ContentBits">
    <vt:lpwstr>2</vt:lpwstr>
  </property>
  <property fmtid="{D5CDD505-2E9C-101B-9397-08002B2CF9AE}" pid="12" name="MSIP_Label_4f4bdf75-7337-4f87-b199-b545f020abd0_Tag">
    <vt:lpwstr>50, 3, 0, 1</vt:lpwstr>
  </property>
</Properties>
</file>