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Malgun Gothic"/>
          <w:b/>
          <w:i w:val="0"/>
          <w:color w:val="0B7855"/>
          <w:sz w:val="22"/>
        </w:rPr>
        <w:t>BEGINNER PLAY GUIDE</w:t>
      </w:r>
    </w:p>
    <w:p>
      <w:pPr>
        <w:spacing w:after="160"/>
        <w:jc w:val="center"/>
      </w:pPr>
      <w:r>
        <w:rPr>
          <w:rFonts w:ascii="Arial" w:hAnsi="Arial" w:eastAsia="Malgun Gothic"/>
          <w:b/>
          <w:i w:val="0"/>
          <w:color w:val="0B2545"/>
          <w:sz w:val="60"/>
        </w:rPr>
        <w:t>Virtual Makerspace</w:t>
      </w:r>
    </w:p>
    <w:p>
      <w:pPr>
        <w:spacing w:after="480"/>
        <w:jc w:val="center"/>
      </w:pPr>
      <w:r>
        <w:rPr>
          <w:rFonts w:ascii="Arial" w:hAnsi="Arial" w:eastAsia="Malgun Gothic"/>
          <w:b w:val="0"/>
          <w:i w:val="0"/>
          <w:color w:val="1F4D78"/>
          <w:sz w:val="28"/>
        </w:rPr>
        <w:t>Quest 2/3 Setup, Screen Guide, Two-Person Collaboration, and Breadboard Activity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 descr="Cloud Ready Relay Vivox 상태가 표시된 작업대" title="Cloud Ready Relay Vivox 상태가 표시된 작업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5-Cloud-Relay-Viv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Arial" w:hAnsi="Arial" w:eastAsia="Malgun Gothic"/>
          <w:b w:val="0"/>
          <w:i w:val="0"/>
          <w:color w:val="5E6B78"/>
          <w:sz w:val="19"/>
        </w:rPr>
        <w:t>Current Build | Version 1.0.7 | July 23, 2026 | Oklahoma-Alabama Two-Person Pilot Guide</w:t>
      </w:r>
    </w:p>
    <w:p>
      <w:r>
        <w:br w:type="page"/>
      </w:r>
    </w:p>
    <w:p>
      <w:pPr>
        <w:pStyle w:val="Heading1"/>
      </w:pPr>
      <w:r>
        <w:t>Read This First: Current Capabilities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i w:val="0"/>
                <w:color w:val="0B7855"/>
                <w:sz w:val="22"/>
              </w:rPr>
              <w:t>Release Verification  Version 1.0.7 passed 29/29 Unity regression tests and independent Host/Guest Session, Relay/Netcode, and Vivox tests. It also waits for Quest microphone permission before voice startup.</w:t>
            </w: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9E7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i w:val="0"/>
                <w:color w:val="9B1C1C"/>
                <w:sz w:val="22"/>
              </w:rPr>
              <w:t>Learner Lobby  English CREATE ROOM and JOIN ROOM controls, room-code entry, live participant status, and voice status are included. At 2/2 Connected, the lobby stops intercepting controller rays and displays ACTIVITY UNLOCKED.</w:t>
            </w: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</w:r>
          </w:p>
        </w:tc>
        <w:trPr>
          <w:tblHeader/>
        </w:trPr>
      </w:tr>
    </w:tbl>
    <w:p>
      <w:pPr>
        <w:spacing w:after="40"/>
      </w:pPr>
    </w:p>
    <w:p>
      <w:pPr>
        <w:spacing w:after="12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This guide explains each visible screen and the action required at every step.</w:t>
      </w:r>
    </w:p>
    <w:p>
      <w:pPr>
        <w:pStyle w:val="Heading2"/>
      </w:pPr>
      <w:r>
        <w:t>Before You Begin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Two Meta Quest 2 or Quest 3 headsets with controllers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A stable internet connection for both headsets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Developer Mode enabled and initial USB debugging approved on each Quest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The same VirtualMakerspace.apk installed on both headsets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Earphones or separate rooms to reduce voice echo</w:t>
      </w:r>
    </w:p>
    <w:p>
      <w:pPr>
        <w:pStyle w:val="Heading2"/>
      </w:pPr>
      <w:r>
        <w:t>For the Person Installing the App</w:t>
      </w:r>
    </w:p>
    <w:p>
      <w:pPr>
        <w:spacing w:after="12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1) Extract the complete student ZIP. 2) Connect the Quest by USB. 3) Approve USB debugging inside the headset. 4) Run INSTALL_TO_QUEST.cmd. The installer removes older copies, verifies version 1.0.7, and launches the app directly in immersive VR.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to Tell First-Time Users  Learners do not need the project folder or Unity Editor. Launch the installed app on Quest and allow microphone access.</w:t>
            </w: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Screen 1. Check the Workbench After Launch</w:t>
      </w:r>
    </w:p>
    <w:p>
      <w:r>
        <w:drawing>
          <wp:inline xmlns:a="http://schemas.openxmlformats.org/drawingml/2006/main" xmlns:pic="http://schemas.openxmlformats.org/drawingml/2006/picture">
            <wp:extent cx="5257800" cy="2957512"/>
            <wp:docPr id="2" name="Picture 2" descr="앱 시작 후 작업대 확인 화면 캡처" title="앱 시작 후 작업대 확인 화면 캡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2-Lobby-Relay-Vo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algun Gothic"/>
          <w:b w:val="0"/>
          <w:i/>
          <w:color w:val="5E6B78"/>
          <w:sz w:val="18"/>
        </w:rPr>
        <w:t>Screen example: Milestone2-Lobby-Relay-Voice.png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You Should See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A dark workshop floor, brown workbench, white breadboard, red and blue power rails, a resistor, and an LED.</w:t>
            </w:r>
          </w:p>
        </w:tc>
        <w:trPr>
          <w:tblHeader/>
        </w:trPr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You Should Do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Move your head slowly left and right and confirm that the view follows. Check that both controllers are connected.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Success Check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The workbench and breadboard remain stable in front of you, and the display does not freeze.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If Something Goes Wrong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If the screen is black, close and relaunch the app. If the breadboard is missing, face forward and reset the view.</w:t>
            </w:r>
          </w:p>
        </w:tc>
      </w:tr>
    </w:tbl>
    <w:p>
      <w:r>
        <w:br w:type="page"/>
      </w:r>
    </w:p>
    <w:p>
      <w:pPr>
        <w:pStyle w:val="Heading1"/>
      </w:pPr>
      <w:r>
        <w:t>Screen 2. Quest Controllers and Snap Sockets</w:t>
      </w:r>
    </w:p>
    <w:p>
      <w:r>
        <w:drawing>
          <wp:inline xmlns:a="http://schemas.openxmlformats.org/drawingml/2006/main" xmlns:pic="http://schemas.openxmlformats.org/drawingml/2006/picture">
            <wp:extent cx="5257800" cy="2957512"/>
            <wp:docPr id="3" name="Picture 3" descr="Quest 컨트롤러와 스냅 소켓 준비 화면 캡처" title="Quest 컨트롤러와 스냅 소켓 준비 화면 캡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2-Lobby-Relay-Vo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algun Gothic"/>
          <w:b w:val="0"/>
          <w:i/>
          <w:color w:val="5E6B78"/>
          <w:sz w:val="18"/>
        </w:rPr>
        <w:t>Screen example: Milestone3-Quest-XR-Sockets-Handoff.png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You Should See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The breadboard power rails and component area appear in front of you. This build includes Quest XR, eight snap sockets, and network handoff support.</w:t>
            </w:r>
          </w:p>
        </w:tc>
        <w:trPr>
          <w:tblHeader/>
        </w:trPr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You Should Do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t>Point at the resistor or LED and press the Trigger button. Move the component near a glowing breadboard socket and release Trigger.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Success Check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r>
              <w:t>The component follows your controller and can be placed at the designated socket.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If Something Goes Wrong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If a controller is not visible, check its battery and connection in Quest Quick Settings.</w:t>
            </w:r>
          </w:p>
        </w:tc>
      </w:tr>
    </w:tbl>
    <w:p>
      <w:r>
        <w:br w:type="page"/>
      </w:r>
    </w:p>
    <w:p>
      <w:pPr>
        <w:pStyle w:val="Heading1"/>
      </w:pPr>
      <w:r>
        <w:t>Screen 3. Beginner Tutorial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i w:val="0"/>
                <w:color w:val="7A5A00"/>
                <w:sz w:val="22"/>
              </w:rPr>
              <w:t>Screenshot Note  This image is a workbench preview from the build containing the tutorial asset. The tutorial panel itself is not visible in this screenshot.</w:t>
            </w: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</w:r>
          </w:p>
        </w:tc>
        <w:trPr>
          <w:tblHeader/>
        </w:trPr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257800" cy="2957512"/>
            <wp:docPr id="4" name="Picture 4" descr="초보자 튜토리얼 단계 화면 캡처" title="초보자 튜토리얼 단계 화면 캡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4-Quest-OneClick-Tuto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algun Gothic"/>
          <w:b w:val="0"/>
          <w:i/>
          <w:color w:val="5E6B78"/>
          <w:sz w:val="18"/>
        </w:rPr>
        <w:t>Screen example: Milestone4-Quest-OneClick-Tutorial.png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You Should See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The screenshot centers on the workbench. The app contains an embedded tutorial video and step-by-step guidance.</w:t>
            </w:r>
          </w:p>
        </w:tc>
        <w:trPr>
          <w:tblHeader/>
        </w:trPr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You Should Do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When the tutorial panel or Play button appears, start the video and follow each prompt. If the panel does not appear, tell the facilitator.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Success Check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The video plays, the next-step prompt appears, and the guidance advances after the requested button is pressed.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If Something Goes Wrong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If the video stops, relaunch the app. If there is no sound, check the Quest volume and mute settings.</w:t>
            </w:r>
          </w:p>
        </w:tc>
      </w:tr>
    </w:tbl>
    <w:p>
      <w:r>
        <w:br w:type="page"/>
      </w:r>
    </w:p>
    <w:p>
      <w:pPr>
        <w:pStyle w:val="Heading1"/>
      </w:pPr>
      <w:r>
        <w:t>Screen 4. Check Room, Relay, and Voice Status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9E7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i w:val="0"/>
                <w:color w:val="9B1C1C"/>
                <w:sz w:val="22"/>
              </w:rPr>
              <w:t>Connection Requirement  Do not begin until both headsets display the same room code, 2/2 CONNECTED, VOICE | MIC ON, and ACTIVITY UNLOCKED.</w:t>
            </w: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</w:r>
          </w:p>
        </w:tc>
        <w:trPr>
          <w:tblHeader/>
        </w:trPr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257800" cy="2957512"/>
            <wp:docPr id="5" name="Picture 5" descr="Cloud Relay와 Vivox 상태 확인 화면 캡처" title="Cloud Relay와 Vivox 상태 확인 화면 캡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5-Cloud-Relay-Viv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algun Gothic"/>
          <w:b w:val="0"/>
          <w:i/>
          <w:color w:val="5E6B78"/>
          <w:sz w:val="18"/>
        </w:rPr>
        <w:t>Screen example: Milestone5-Cloud-Relay-Vivox.png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You Should See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The world-space lobby shows a ROOM code, connection state, participant count, voice state, and beginner guidance.</w:t>
            </w:r>
          </w:p>
        </w:tc>
        <w:trPr>
          <w:tblHeader/>
        </w:trPr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You Should Do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t>Learner A selects CREATE ROOM. Learner B enters that exact code and selects JOIN ROOM. Allow microphone access on both Quest headsets.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Success Check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r>
              <w:t>Both headsets show the same code, 2/2 CONNECTED, VOICE | MIC ON, and ACTIVITY UNLOCKED | USE TRIGGER TO GRAB PARTS.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If Something Goes Wrong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t>Check Wi-Fi and the room code. Rerun the clean installer if the app opens as a 2D panel. Send VirtualMakerspace_Device_Diagnostics.txt if startup still fails.</w:t>
            </w:r>
          </w:p>
        </w:tc>
      </w:tr>
    </w:tbl>
    <w:p>
      <w:r>
        <w:br w:type="page"/>
      </w:r>
    </w:p>
    <w:p>
      <w:pPr>
        <w:pStyle w:val="Heading1"/>
      </w:pPr>
      <w:r>
        <w:t>Screen 5. Collaborative Breadboard Activity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 descr="브레드보드와 저항 LED가 놓인 작업대" title="브레드보드와 저항 LED가 놓인 작업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5-Cloud-Relay-Viv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Both Learners Should Do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660"/>
      </w:tblGrid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Step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Role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Action</w:t>
            </w:r>
          </w:p>
        </w:tc>
        <w:trPr>
          <w:tblHeader/>
        </w:trPr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Learner A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Pick up the resistor and place it between the designated sockets.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Learner B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Check the LED long and short legs, then place it in the correct sockets.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Both Learners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Explain the power-rail and component connections aloud, then verify each other's work.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CPS Goal  Divide roles, explain the reasoning, and verify your partner's placement instead of completing the solution alone.</w:t>
            </w:r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Final Checklist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The same app version is installed on both Quest headsets.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Internet access and microphone permission are enabled on both headsets.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The workbench, breadboard, resistor, and LED are visible.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Components can be picked up and placed with the controllers.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Both headsets show the same ROOM code, 2/2 CONNECTED, VOICE | MIC ON, and ACTIVITY UNLOCKED.</w:t>
      </w:r>
    </w:p>
    <w:p>
      <w:pPr>
        <w:pStyle w:val="ListBullet"/>
        <w:spacing w:after="80" w:line="300" w:lineRule="auto"/>
      </w:pPr>
      <w:r>
        <w:rPr>
          <w:rFonts w:ascii="Arial" w:hAnsi="Arial" w:eastAsia="Malgun Gothic"/>
          <w:b w:val="0"/>
          <w:i w:val="0"/>
          <w:color w:val="0B2545"/>
          <w:sz w:val="22"/>
        </w:rPr>
        <w:t>Use CREATE ROOM on the first headset and JOIN ROOM on the second headset. Begin only after both devices confirm the same room code and the activity unlock message.</w:t>
      </w:r>
    </w:p>
    <w:p>
      <w:pPr>
        <w:pStyle w:val="Heading2"/>
      </w:pPr>
      <w:r>
        <w:t>Quick 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Problem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 w:eastAsia="Malgun Gothic"/>
                <w:b/>
                <w:i w:val="0"/>
                <w:color w:val="1F4D78"/>
                <w:sz w:val="22"/>
              </w:rPr>
              <w:t>What to Do</w:t>
            </w:r>
          </w:p>
        </w:tc>
        <w:trPr>
          <w:tblHeader/>
        </w:trPr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/>
                <w:i w:val="0"/>
                <w:color w:val="0B2545"/>
                <w:sz w:val="22"/>
              </w:rPr>
              <w:t>USB connection is not detected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Approve the USB debugging prompt inside Quest, then reconnect the cable.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/>
                <w:i w:val="0"/>
                <w:color w:val="0B2545"/>
                <w:sz w:val="22"/>
              </w:rPr>
              <w:t>The microphone does not work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In Quest Settings &gt; Apps &gt; Permissions, allow microphone access for Virtual Makerspace.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/>
                <w:i w:val="0"/>
                <w:color w:val="0B2545"/>
                <w:sz w:val="22"/>
              </w:rPr>
              <w:t>The other person's voice echoes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Use earphones or connect from separate rooms.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/>
                <w:i w:val="0"/>
                <w:color w:val="0B2545"/>
                <w:sz w:val="22"/>
              </w:rPr>
              <w:t>The workbench is not in front of you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Use Reset View from the Quest menu.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/>
                <w:i w:val="0"/>
                <w:color w:val="0B2545"/>
                <w:sz w:val="22"/>
              </w:rPr>
              <w:t>CREATE/JOIN buttons are missing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algun Gothic"/>
                <w:b w:val="0"/>
                <w:i w:val="0"/>
                <w:color w:val="0B2545"/>
                <w:sz w:val="22"/>
              </w:rPr>
              <w:t>Restart the updated app. The English lobby should appear automatically when the scene loads.</w:t>
            </w:r>
          </w:p>
        </w:tc>
      </w:tr>
      <w:tr>
        <w:tc>
          <w:tcPr>
            <w:tcW w:type="dxa" w:w="3000"/>
          </w:tcPr>
          <w:p>
            <w:r>
              <w:t>The app opens as a floating 2D panel</w:t>
            </w:r>
          </w:p>
        </w:tc>
        <w:tc>
          <w:tcPr>
            <w:tcW w:type="dxa" w:w="6360"/>
          </w:tcPr>
          <w:p>
            <w:r>
              <w:t>Discard older packages and run the version 1.0.7 INSTALL_TO_QUEST.cmd. It performs a clean install and uses the Quest VR launch category.</w:t>
            </w:r>
          </w:p>
        </w:tc>
      </w:tr>
      <w:tr>
        <w:tc>
          <w:tcPr>
            <w:tcW w:type="dxa" w:w="3000"/>
          </w:tcPr>
          <w:p>
            <w:r>
              <w:t>Player is already a member of the lobby</w:t>
            </w:r>
          </w:p>
        </w:tc>
        <w:tc>
          <w:tcPr>
            <w:tcW w:type="dxa" w:w="6360"/>
          </w:tcPr>
          <w:p>
            <w:r>
              <w:t>Version 1.0.7 cleans the stale membership and retries once. If it repeats, rerun the clean installer and send the diagnostics file.</w:t>
            </w:r>
          </w:p>
        </w:tc>
      </w:tr>
    </w:tbl>
    <w:p>
      <w:r>
        <w:br w:type="page"/>
      </w:r>
    </w:p>
    <w:p>
      <w:pPr>
        <w:pStyle w:val="Heading1"/>
      </w:pPr>
      <w:r>
        <w:t>Screen 6. Create or Join a Two-Person Room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7" name="Picture 7" descr="English demo lobby showing Create Room, Join Room, room code, two connected demo users, and Vivox voice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6-English-Lobby-Demo-Mo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DEMO PREVIEW: This image demonstrates the completed English lobby layout. It is not evidence of a live Oklahoma-Alabama session.</w:t>
      </w:r>
    </w:p>
    <w:p>
      <w:pPr>
        <w:pStyle w:val="Heading2"/>
      </w:pPr>
      <w:r>
        <w:t>What Both Learners Should Do</w:t>
      </w:r>
    </w:p>
    <w:p>
      <w:pPr>
        <w:pStyle w:val="ListBullet"/>
      </w:pPr>
      <w:r>
        <w:t>1. Demo User A selects CREATE ROOM and reads the displayed room code aloud.</w:t>
      </w:r>
    </w:p>
    <w:p>
      <w:pPr>
        <w:pStyle w:val="ListBullet"/>
      </w:pPr>
      <w:r>
        <w:t>2. Demo User B enters the same code and selects JOIN ROOM.</w:t>
      </w:r>
    </w:p>
    <w:p>
      <w:pPr>
        <w:pStyle w:val="ListBullet"/>
      </w:pPr>
      <w:r>
        <w:t>3. Both learners confirm that the same room code appears on both headsets.</w:t>
      </w:r>
    </w:p>
    <w:p>
      <w:pPr>
        <w:pStyle w:val="ListBullet"/>
      </w:pPr>
      <w:r>
        <w:t>4. Confirm 2/2 CONNECTED, VOICE | MIC ON, and ACTIVITY UNLOCKED | USE TRIGGER TO GRAB PARTS.</w:t>
      </w:r>
    </w:p>
    <w:p>
      <w:pPr>
        <w:pStyle w:val="ListBullet"/>
      </w:pPr>
      <w:r>
        <w:t>5. Use earphones or separate rooms if voice echo occurs.</w:t>
      </w:r>
    </w:p>
    <w:p>
      <w:pPr>
        <w:pStyle w:val="Heading2"/>
      </w:pPr>
      <w:r>
        <w:t>Live Quest Verification Requirement</w:t>
      </w:r>
    </w:p>
    <w:p>
      <w:r>
        <w:t>The automated two-process test has verified one Host and one Guest in the same Session, Relay/Netcode connection, and Vivox channel. After the physical test, run COLLECT_TEST_RESULTS.cmd on both headset computers and send both reports to the instructor.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algun Gothic"/>
        <w:b w:val="0"/>
        <w:i w:val="0"/>
        <w:color w:val="5E6B78"/>
        <w:sz w:val="18"/>
      </w:rPr>
      <w:t>Virtual Makerspace | Beginner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Malgun Gothic"/>
        <w:b/>
        <w:i w:val="0"/>
        <w:color w:val="5E6B78"/>
        <w:sz w:val="18"/>
      </w:rPr>
      <w:t>VIRTUAL MAKERSPACE  |  BEGINNER PLAY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Makerspace Beginner Play Guide</dc:title>
  <dc:subject>Quest 2/3 screenshot-based beginner guide</dc:subject>
  <dc:creator>Virtual Makerspace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