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41" w:type="dxa"/>
        <w:tblInd w:w="-144" w:type="dxa"/>
        <w:tblLook w:val="0000" w:firstRow="0" w:lastRow="0" w:firstColumn="0" w:lastColumn="0" w:noHBand="0" w:noVBand="0"/>
      </w:tblPr>
      <w:tblGrid>
        <w:gridCol w:w="1347"/>
        <w:gridCol w:w="1598"/>
        <w:gridCol w:w="586"/>
        <w:gridCol w:w="691"/>
        <w:gridCol w:w="444"/>
        <w:gridCol w:w="689"/>
        <w:gridCol w:w="1121"/>
        <w:gridCol w:w="675"/>
        <w:gridCol w:w="1890"/>
      </w:tblGrid>
      <w:tr w:rsidR="00377F72" w14:paraId="708F4287" w14:textId="77777777">
        <w:trPr>
          <w:trHeight w:val="300"/>
        </w:trPr>
        <w:tc>
          <w:tcPr>
            <w:tcW w:w="9040"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12BCD049" w14:textId="77777777" w:rsidR="00377F72" w:rsidRDefault="00000000">
            <w:pPr>
              <w:widowControl w:val="0"/>
              <w:spacing w:line="360" w:lineRule="auto"/>
              <w:ind w:left="843" w:hanging="843"/>
              <w:jc w:val="center"/>
              <w:rPr>
                <w:sz w:val="28"/>
                <w:szCs w:val="28"/>
              </w:rPr>
            </w:pPr>
            <w:r>
              <w:rPr>
                <w:b/>
                <w:sz w:val="28"/>
                <w:szCs w:val="28"/>
              </w:rPr>
              <w:t>PROGRAMA UNIDAD CURRICULAR</w:t>
            </w:r>
          </w:p>
        </w:tc>
      </w:tr>
      <w:tr w:rsidR="00377F72" w14:paraId="389A3EEB" w14:textId="77777777">
        <w:trPr>
          <w:trHeight w:val="936"/>
        </w:trPr>
        <w:tc>
          <w:tcPr>
            <w:tcW w:w="3530"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42F83638" w14:textId="77777777" w:rsidR="00377F72" w:rsidRDefault="00000000">
            <w:pPr>
              <w:widowControl w:val="0"/>
              <w:ind w:left="663" w:hanging="663"/>
              <w:rPr>
                <w:b/>
              </w:rPr>
            </w:pPr>
            <w:r>
              <w:rPr>
                <w:b/>
              </w:rPr>
              <w:t xml:space="preserve">Unidad Académica </w:t>
            </w:r>
          </w:p>
        </w:tc>
        <w:tc>
          <w:tcPr>
            <w:tcW w:w="551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4744E1E1" w14:textId="77777777" w:rsidR="00377F72" w:rsidRDefault="00000000">
            <w:pPr>
              <w:widowControl w:val="0"/>
              <w:rPr>
                <w:b/>
              </w:rPr>
            </w:pPr>
            <w:r>
              <w:rPr>
                <w:b/>
              </w:rPr>
              <w:t>Departamento de Economía, Producción e Innovación Tecnológica</w:t>
            </w:r>
          </w:p>
        </w:tc>
      </w:tr>
      <w:tr w:rsidR="00377F72" w14:paraId="0142EA1E" w14:textId="77777777">
        <w:trPr>
          <w:trHeight w:val="300"/>
        </w:trPr>
        <w:tc>
          <w:tcPr>
            <w:tcW w:w="3530"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106C9078" w14:textId="77777777" w:rsidR="00377F72" w:rsidRDefault="00000000">
            <w:pPr>
              <w:widowControl w:val="0"/>
              <w:ind w:left="663" w:hanging="663"/>
              <w:rPr>
                <w:b/>
              </w:rPr>
            </w:pPr>
            <w:r>
              <w:rPr>
                <w:b/>
              </w:rPr>
              <w:t>Carrera/s</w:t>
            </w:r>
          </w:p>
        </w:tc>
        <w:tc>
          <w:tcPr>
            <w:tcW w:w="551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2FEF0FEE" w14:textId="77777777" w:rsidR="00377F72" w:rsidRDefault="00000000">
            <w:pPr>
              <w:widowControl w:val="0"/>
            </w:pPr>
            <w:r>
              <w:t>LICENCIATURA EN GESTION DE TECNOLOGIAS DE LA INFORMACION</w:t>
            </w:r>
          </w:p>
        </w:tc>
      </w:tr>
      <w:tr w:rsidR="00377F72" w14:paraId="59B02008" w14:textId="77777777">
        <w:trPr>
          <w:trHeight w:val="821"/>
        </w:trPr>
        <w:tc>
          <w:tcPr>
            <w:tcW w:w="3530"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F1C2D67" w14:textId="77777777" w:rsidR="00377F72" w:rsidRDefault="00000000">
            <w:pPr>
              <w:widowControl w:val="0"/>
              <w:ind w:left="663" w:hanging="663"/>
              <w:rPr>
                <w:b/>
              </w:rPr>
            </w:pPr>
            <w:r>
              <w:rPr>
                <w:b/>
              </w:rPr>
              <w:t>Plan de Estudios</w:t>
            </w:r>
          </w:p>
        </w:tc>
        <w:tc>
          <w:tcPr>
            <w:tcW w:w="551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7706C493" w14:textId="77777777" w:rsidR="00377F72" w:rsidRDefault="00000000">
            <w:pPr>
              <w:widowControl w:val="0"/>
            </w:pPr>
            <w:r>
              <w:t>Resolución (CS) 220/2019</w:t>
            </w:r>
          </w:p>
        </w:tc>
      </w:tr>
      <w:tr w:rsidR="00377F72" w14:paraId="57A470AE" w14:textId="77777777">
        <w:trPr>
          <w:trHeight w:val="760"/>
        </w:trPr>
        <w:tc>
          <w:tcPr>
            <w:tcW w:w="9040"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54C9AAA5" w14:textId="77777777" w:rsidR="00377F72" w:rsidRDefault="00000000">
            <w:pPr>
              <w:widowControl w:val="0"/>
              <w:numPr>
                <w:ilvl w:val="0"/>
                <w:numId w:val="1"/>
              </w:numPr>
              <w:spacing w:after="0" w:line="240" w:lineRule="auto"/>
              <w:ind w:left="426"/>
              <w:rPr>
                <w:b/>
                <w:color w:val="000000"/>
              </w:rPr>
            </w:pPr>
            <w:r>
              <w:rPr>
                <w:b/>
                <w:color w:val="000000"/>
              </w:rPr>
              <w:t>Datos sobre la unidad curricular</w:t>
            </w:r>
          </w:p>
        </w:tc>
      </w:tr>
      <w:tr w:rsidR="00377F72" w14:paraId="4CD61293" w14:textId="77777777">
        <w:trPr>
          <w:trHeight w:val="386"/>
        </w:trPr>
        <w:tc>
          <w:tcPr>
            <w:tcW w:w="1346"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5A839CE6" w14:textId="77777777" w:rsidR="00377F72" w:rsidRDefault="00000000">
            <w:pPr>
              <w:widowControl w:val="0"/>
              <w:rPr>
                <w:b/>
              </w:rPr>
            </w:pPr>
            <w:r>
              <w:rPr>
                <w:b/>
              </w:rPr>
              <w:t xml:space="preserve">Nombre </w:t>
            </w:r>
          </w:p>
        </w:tc>
        <w:tc>
          <w:tcPr>
            <w:tcW w:w="4008" w:type="dxa"/>
            <w:gridSpan w:val="5"/>
            <w:tcBorders>
              <w:top w:val="single" w:sz="12" w:space="0" w:color="000000"/>
              <w:left w:val="single" w:sz="12" w:space="0" w:color="000000"/>
              <w:bottom w:val="single" w:sz="12" w:space="0" w:color="000000"/>
              <w:right w:val="single" w:sz="12" w:space="0" w:color="000000"/>
            </w:tcBorders>
            <w:shd w:val="clear" w:color="auto" w:fill="FFFFFF"/>
            <w:vAlign w:val="center"/>
          </w:tcPr>
          <w:p w14:paraId="06270DA8" w14:textId="77777777" w:rsidR="00377F72" w:rsidRDefault="00000000">
            <w:pPr>
              <w:pStyle w:val="Default"/>
              <w:widowControl w:val="0"/>
              <w:rPr>
                <w:sz w:val="22"/>
                <w:szCs w:val="22"/>
              </w:rPr>
            </w:pPr>
            <w:r>
              <w:t xml:space="preserve"> </w:t>
            </w:r>
            <w:r>
              <w:rPr>
                <w:b/>
                <w:bCs/>
                <w:sz w:val="22"/>
                <w:szCs w:val="22"/>
              </w:rPr>
              <w:t xml:space="preserve">Estructuras Discretas </w:t>
            </w:r>
          </w:p>
        </w:tc>
        <w:tc>
          <w:tcPr>
            <w:tcW w:w="1121" w:type="dxa"/>
            <w:tcBorders>
              <w:top w:val="single" w:sz="12" w:space="0" w:color="000000"/>
              <w:left w:val="single" w:sz="12" w:space="0" w:color="000000"/>
              <w:bottom w:val="single" w:sz="12" w:space="0" w:color="000000"/>
              <w:right w:val="single" w:sz="12" w:space="0" w:color="000000"/>
            </w:tcBorders>
            <w:shd w:val="clear" w:color="auto" w:fill="FFFFFF"/>
            <w:vAlign w:val="center"/>
          </w:tcPr>
          <w:p w14:paraId="2343A14D" w14:textId="77777777" w:rsidR="00377F72" w:rsidRDefault="00000000">
            <w:pPr>
              <w:widowControl w:val="0"/>
              <w:rPr>
                <w:b/>
              </w:rPr>
            </w:pPr>
            <w:r>
              <w:rPr>
                <w:b/>
              </w:rPr>
              <w:t>Código</w:t>
            </w:r>
          </w:p>
        </w:tc>
        <w:tc>
          <w:tcPr>
            <w:tcW w:w="2565" w:type="dxa"/>
            <w:gridSpan w:val="2"/>
            <w:tcBorders>
              <w:top w:val="single" w:sz="12" w:space="0" w:color="000000"/>
              <w:left w:val="single" w:sz="12" w:space="0" w:color="000000"/>
              <w:bottom w:val="single" w:sz="12" w:space="0" w:color="000000"/>
              <w:right w:val="single" w:sz="12" w:space="0" w:color="000000"/>
            </w:tcBorders>
            <w:shd w:val="clear" w:color="auto" w:fill="FFFFFF"/>
            <w:vAlign w:val="center"/>
          </w:tcPr>
          <w:p w14:paraId="748FD472" w14:textId="77777777" w:rsidR="00377F72" w:rsidRDefault="00000000">
            <w:pPr>
              <w:widowControl w:val="0"/>
            </w:pPr>
            <w:r>
              <w:t>6004</w:t>
            </w:r>
          </w:p>
        </w:tc>
      </w:tr>
      <w:tr w:rsidR="00377F72" w14:paraId="32DCDA50" w14:textId="77777777">
        <w:trPr>
          <w:trHeight w:val="509"/>
        </w:trPr>
        <w:tc>
          <w:tcPr>
            <w:tcW w:w="1346" w:type="dxa"/>
            <w:vMerge w:val="restart"/>
            <w:tcBorders>
              <w:top w:val="single" w:sz="12" w:space="0" w:color="000000"/>
              <w:left w:val="single" w:sz="12" w:space="0" w:color="000000"/>
              <w:right w:val="single" w:sz="12" w:space="0" w:color="000000"/>
            </w:tcBorders>
            <w:shd w:val="clear" w:color="auto" w:fill="FFFFFF"/>
            <w:vAlign w:val="center"/>
          </w:tcPr>
          <w:p w14:paraId="4B93604D" w14:textId="77777777" w:rsidR="00377F72" w:rsidRDefault="00000000">
            <w:pPr>
              <w:widowControl w:val="0"/>
              <w:rPr>
                <w:b/>
              </w:rPr>
            </w:pPr>
            <w:r>
              <w:rPr>
                <w:b/>
              </w:rPr>
              <w:t>Modalidad</w:t>
            </w:r>
          </w:p>
        </w:tc>
        <w:tc>
          <w:tcPr>
            <w:tcW w:w="2184" w:type="dxa"/>
            <w:gridSpan w:val="2"/>
            <w:vMerge w:val="restart"/>
            <w:tcBorders>
              <w:top w:val="single" w:sz="12" w:space="0" w:color="000000"/>
              <w:left w:val="single" w:sz="12" w:space="0" w:color="000000"/>
              <w:right w:val="single" w:sz="4" w:space="0" w:color="000000"/>
            </w:tcBorders>
            <w:shd w:val="clear" w:color="auto" w:fill="FFFFFF"/>
            <w:vAlign w:val="center"/>
          </w:tcPr>
          <w:p w14:paraId="6FE24E13" w14:textId="77777777" w:rsidR="00377F72" w:rsidRDefault="00000000">
            <w:pPr>
              <w:widowControl w:val="0"/>
            </w:pPr>
            <w:r>
              <w:t>PRESENCIAL</w:t>
            </w:r>
          </w:p>
        </w:tc>
        <w:tc>
          <w:tcPr>
            <w:tcW w:w="1135" w:type="dxa"/>
            <w:gridSpan w:val="2"/>
            <w:vMerge w:val="restart"/>
            <w:tcBorders>
              <w:top w:val="single" w:sz="12" w:space="0" w:color="000000"/>
              <w:left w:val="single" w:sz="12" w:space="0" w:color="000000"/>
              <w:right w:val="single" w:sz="4" w:space="0" w:color="000000"/>
            </w:tcBorders>
            <w:shd w:val="clear" w:color="auto" w:fill="FFFFFF"/>
            <w:vAlign w:val="center"/>
          </w:tcPr>
          <w:p w14:paraId="57DA2284" w14:textId="77777777" w:rsidR="00377F72" w:rsidRDefault="00000000">
            <w:pPr>
              <w:widowControl w:val="0"/>
              <w:rPr>
                <w:b/>
              </w:rPr>
            </w:pPr>
            <w:r>
              <w:rPr>
                <w:b/>
              </w:rPr>
              <w:t>Régimen</w:t>
            </w:r>
          </w:p>
        </w:tc>
        <w:tc>
          <w:tcPr>
            <w:tcW w:w="4375" w:type="dxa"/>
            <w:gridSpan w:val="4"/>
            <w:vMerge w:val="restart"/>
            <w:tcBorders>
              <w:top w:val="single" w:sz="12" w:space="0" w:color="000000"/>
              <w:left w:val="single" w:sz="12" w:space="0" w:color="000000"/>
              <w:bottom w:val="single" w:sz="4" w:space="0" w:color="000000"/>
              <w:right w:val="single" w:sz="12" w:space="0" w:color="000000"/>
            </w:tcBorders>
            <w:shd w:val="clear" w:color="auto" w:fill="FFFFFF"/>
            <w:vAlign w:val="center"/>
          </w:tcPr>
          <w:p w14:paraId="666B0648" w14:textId="77777777" w:rsidR="00377F72" w:rsidRDefault="00000000">
            <w:pPr>
              <w:widowControl w:val="0"/>
            </w:pPr>
            <w:r>
              <w:t>Cuatrimestral    </w:t>
            </w:r>
          </w:p>
        </w:tc>
      </w:tr>
      <w:tr w:rsidR="00377F72" w14:paraId="7CAAA4B1" w14:textId="77777777">
        <w:trPr>
          <w:trHeight w:val="509"/>
        </w:trPr>
        <w:tc>
          <w:tcPr>
            <w:tcW w:w="1346" w:type="dxa"/>
            <w:vMerge/>
            <w:tcBorders>
              <w:top w:val="single" w:sz="4" w:space="0" w:color="000000"/>
              <w:left w:val="single" w:sz="12" w:space="0" w:color="000000"/>
              <w:bottom w:val="single" w:sz="12" w:space="0" w:color="000000"/>
              <w:right w:val="single" w:sz="12" w:space="0" w:color="000000"/>
            </w:tcBorders>
            <w:shd w:val="clear" w:color="auto" w:fill="FFFFFF"/>
            <w:vAlign w:val="center"/>
          </w:tcPr>
          <w:p w14:paraId="5DB006F4" w14:textId="77777777" w:rsidR="00377F72" w:rsidRDefault="00377F72">
            <w:pPr>
              <w:widowControl w:val="0"/>
              <w:spacing w:after="0"/>
            </w:pPr>
          </w:p>
        </w:tc>
        <w:tc>
          <w:tcPr>
            <w:tcW w:w="2184" w:type="dxa"/>
            <w:gridSpan w:val="2"/>
            <w:vMerge/>
            <w:tcBorders>
              <w:top w:val="single" w:sz="4" w:space="0" w:color="000000"/>
              <w:left w:val="single" w:sz="12" w:space="0" w:color="000000"/>
              <w:bottom w:val="single" w:sz="12" w:space="0" w:color="000000"/>
              <w:right w:val="single" w:sz="4" w:space="0" w:color="000000"/>
            </w:tcBorders>
            <w:shd w:val="clear" w:color="auto" w:fill="FFFFFF"/>
            <w:vAlign w:val="center"/>
          </w:tcPr>
          <w:p w14:paraId="45079AF4" w14:textId="77777777" w:rsidR="00377F72" w:rsidRDefault="00377F72">
            <w:pPr>
              <w:widowControl w:val="0"/>
              <w:spacing w:after="0"/>
            </w:pPr>
          </w:p>
        </w:tc>
        <w:tc>
          <w:tcPr>
            <w:tcW w:w="1135" w:type="dxa"/>
            <w:gridSpan w:val="2"/>
            <w:vMerge/>
            <w:tcBorders>
              <w:top w:val="single" w:sz="4" w:space="0" w:color="000000"/>
              <w:left w:val="single" w:sz="12" w:space="0" w:color="000000"/>
              <w:bottom w:val="single" w:sz="12" w:space="0" w:color="000000"/>
              <w:right w:val="single" w:sz="4" w:space="0" w:color="000000"/>
            </w:tcBorders>
            <w:shd w:val="clear" w:color="auto" w:fill="FFFFFF"/>
            <w:vAlign w:val="center"/>
          </w:tcPr>
          <w:p w14:paraId="4FD05416" w14:textId="77777777" w:rsidR="00377F72" w:rsidRDefault="00377F72">
            <w:pPr>
              <w:widowControl w:val="0"/>
              <w:spacing w:after="0"/>
            </w:pPr>
          </w:p>
        </w:tc>
        <w:tc>
          <w:tcPr>
            <w:tcW w:w="4375" w:type="dxa"/>
            <w:gridSpan w:val="4"/>
            <w:vMerge/>
            <w:tcBorders>
              <w:top w:val="single" w:sz="4" w:space="0" w:color="000000"/>
              <w:left w:val="single" w:sz="12" w:space="0" w:color="000000"/>
              <w:bottom w:val="single" w:sz="12" w:space="0" w:color="000000"/>
              <w:right w:val="single" w:sz="12" w:space="0" w:color="000000"/>
            </w:tcBorders>
            <w:shd w:val="clear" w:color="auto" w:fill="FFFFFF"/>
            <w:vAlign w:val="center"/>
          </w:tcPr>
          <w:p w14:paraId="0636BAD8" w14:textId="77777777" w:rsidR="00377F72" w:rsidRDefault="00377F72">
            <w:pPr>
              <w:widowControl w:val="0"/>
              <w:spacing w:after="0"/>
            </w:pPr>
          </w:p>
        </w:tc>
      </w:tr>
      <w:tr w:rsidR="00377F72" w14:paraId="2F08A15B" w14:textId="77777777">
        <w:trPr>
          <w:trHeight w:val="1064"/>
        </w:trPr>
        <w:tc>
          <w:tcPr>
            <w:tcW w:w="3530" w:type="dxa"/>
            <w:gridSpan w:val="3"/>
            <w:tcBorders>
              <w:top w:val="single" w:sz="12" w:space="0" w:color="000000"/>
              <w:left w:val="single" w:sz="12" w:space="0" w:color="000000"/>
              <w:bottom w:val="single" w:sz="12" w:space="0" w:color="000000"/>
              <w:right w:val="single" w:sz="4" w:space="0" w:color="000000"/>
            </w:tcBorders>
            <w:shd w:val="clear" w:color="auto" w:fill="FFFFFF"/>
            <w:vAlign w:val="bottom"/>
          </w:tcPr>
          <w:p w14:paraId="397D0B4B" w14:textId="77777777" w:rsidR="00377F72" w:rsidRDefault="00000000">
            <w:pPr>
              <w:widowControl w:val="0"/>
              <w:rPr>
                <w:b/>
              </w:rPr>
            </w:pPr>
            <w:r>
              <w:rPr>
                <w:b/>
              </w:rPr>
              <w:t>Equipo responsable</w:t>
            </w:r>
          </w:p>
        </w:tc>
        <w:tc>
          <w:tcPr>
            <w:tcW w:w="551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0D2712CB" w14:textId="77777777" w:rsidR="00377F72" w:rsidRDefault="00000000">
            <w:pPr>
              <w:pStyle w:val="Default"/>
              <w:widowControl w:val="0"/>
              <w:rPr>
                <w:sz w:val="22"/>
                <w:szCs w:val="22"/>
              </w:rPr>
            </w:pPr>
            <w:r>
              <w:rPr>
                <w:b/>
                <w:bCs/>
                <w:sz w:val="22"/>
                <w:szCs w:val="22"/>
              </w:rPr>
              <w:t xml:space="preserve">Julieta Beatriz </w:t>
            </w:r>
            <w:proofErr w:type="spellStart"/>
            <w:r>
              <w:rPr>
                <w:b/>
                <w:bCs/>
                <w:sz w:val="22"/>
                <w:szCs w:val="22"/>
              </w:rPr>
              <w:t>Matteucci</w:t>
            </w:r>
            <w:proofErr w:type="spellEnd"/>
            <w:r>
              <w:rPr>
                <w:b/>
                <w:bCs/>
                <w:sz w:val="22"/>
                <w:szCs w:val="22"/>
              </w:rPr>
              <w:t xml:space="preserve"> </w:t>
            </w:r>
          </w:p>
        </w:tc>
      </w:tr>
      <w:tr w:rsidR="00377F72" w14:paraId="513B2C6C" w14:textId="77777777">
        <w:trPr>
          <w:trHeight w:val="300"/>
        </w:trPr>
        <w:tc>
          <w:tcPr>
            <w:tcW w:w="3530" w:type="dxa"/>
            <w:gridSpan w:val="3"/>
            <w:tcBorders>
              <w:top w:val="single" w:sz="12" w:space="0" w:color="000000"/>
              <w:left w:val="single" w:sz="12" w:space="0" w:color="000000"/>
              <w:bottom w:val="single" w:sz="12" w:space="0" w:color="000000"/>
              <w:right w:val="single" w:sz="4" w:space="0" w:color="000000"/>
            </w:tcBorders>
            <w:shd w:val="clear" w:color="auto" w:fill="FFFFFF"/>
            <w:vAlign w:val="center"/>
          </w:tcPr>
          <w:p w14:paraId="7922EEF4" w14:textId="77777777" w:rsidR="00377F72" w:rsidRDefault="00000000">
            <w:pPr>
              <w:widowControl w:val="0"/>
              <w:ind w:left="1"/>
              <w:rPr>
                <w:b/>
              </w:rPr>
            </w:pPr>
            <w:r>
              <w:rPr>
                <w:b/>
              </w:rPr>
              <w:t>Año y mes de presentación del programa</w:t>
            </w:r>
          </w:p>
        </w:tc>
        <w:tc>
          <w:tcPr>
            <w:tcW w:w="5510" w:type="dxa"/>
            <w:gridSpan w:val="6"/>
            <w:tcBorders>
              <w:top w:val="single" w:sz="12" w:space="0" w:color="000000"/>
              <w:left w:val="single" w:sz="12" w:space="0" w:color="000000"/>
              <w:bottom w:val="single" w:sz="12" w:space="0" w:color="000000"/>
              <w:right w:val="single" w:sz="12" w:space="0" w:color="000000"/>
            </w:tcBorders>
            <w:shd w:val="clear" w:color="auto" w:fill="FFFFFF"/>
            <w:vAlign w:val="center"/>
          </w:tcPr>
          <w:p w14:paraId="4C36111C" w14:textId="77777777" w:rsidR="00377F72" w:rsidRDefault="00000000">
            <w:pPr>
              <w:widowControl w:val="0"/>
              <w:rPr>
                <w:b/>
              </w:rPr>
            </w:pPr>
            <w:r>
              <w:rPr>
                <w:b/>
              </w:rPr>
              <w:t> </w:t>
            </w:r>
            <w:r>
              <w:rPr>
                <w:b/>
              </w:rPr>
              <w:t>Marzo 2023</w:t>
            </w:r>
          </w:p>
        </w:tc>
      </w:tr>
      <w:tr w:rsidR="00377F72" w14:paraId="1073099A" w14:textId="77777777">
        <w:trPr>
          <w:trHeight w:val="681"/>
        </w:trPr>
        <w:tc>
          <w:tcPr>
            <w:tcW w:w="9040" w:type="dxa"/>
            <w:gridSpan w:val="9"/>
            <w:tcBorders>
              <w:top w:val="single" w:sz="12" w:space="0" w:color="000000"/>
              <w:left w:val="single" w:sz="12" w:space="0" w:color="000000"/>
              <w:bottom w:val="single" w:sz="12" w:space="0" w:color="000000"/>
              <w:right w:val="single" w:sz="12" w:space="0" w:color="000000"/>
            </w:tcBorders>
            <w:shd w:val="clear" w:color="auto" w:fill="EBF1DD"/>
            <w:vAlign w:val="center"/>
          </w:tcPr>
          <w:p w14:paraId="66240F7D" w14:textId="77777777" w:rsidR="00377F72" w:rsidRDefault="00000000">
            <w:pPr>
              <w:widowControl w:val="0"/>
              <w:numPr>
                <w:ilvl w:val="0"/>
                <w:numId w:val="1"/>
              </w:numPr>
              <w:spacing w:after="0" w:line="240" w:lineRule="auto"/>
              <w:ind w:left="426"/>
              <w:rPr>
                <w:color w:val="000000"/>
              </w:rPr>
            </w:pPr>
            <w:r>
              <w:rPr>
                <w:b/>
                <w:color w:val="000000"/>
              </w:rPr>
              <w:t>Carga horaria</w:t>
            </w:r>
          </w:p>
        </w:tc>
      </w:tr>
      <w:tr w:rsidR="00377F72" w14:paraId="049A4C93" w14:textId="77777777">
        <w:trPr>
          <w:trHeight w:val="388"/>
        </w:trPr>
        <w:tc>
          <w:tcPr>
            <w:tcW w:w="2944" w:type="dxa"/>
            <w:gridSpan w:val="2"/>
            <w:tcBorders>
              <w:top w:val="single" w:sz="12" w:space="0" w:color="000000"/>
              <w:left w:val="single" w:sz="12" w:space="0" w:color="000000"/>
              <w:bottom w:val="single" w:sz="12" w:space="0" w:color="000000"/>
              <w:right w:val="single" w:sz="4" w:space="0" w:color="000000"/>
            </w:tcBorders>
            <w:shd w:val="clear" w:color="auto" w:fill="FFFFFF"/>
          </w:tcPr>
          <w:p w14:paraId="28440E99" w14:textId="77777777" w:rsidR="00377F72" w:rsidRDefault="00000000">
            <w:pPr>
              <w:widowControl w:val="0"/>
              <w:tabs>
                <w:tab w:val="left" w:pos="0"/>
              </w:tabs>
              <w:ind w:left="663" w:hanging="663"/>
              <w:rPr>
                <w:b/>
              </w:rPr>
            </w:pPr>
            <w:r>
              <w:rPr>
                <w:b/>
              </w:rPr>
              <w:t>Horas de clase semanales</w:t>
            </w:r>
          </w:p>
        </w:tc>
        <w:tc>
          <w:tcPr>
            <w:tcW w:w="1277" w:type="dxa"/>
            <w:gridSpan w:val="2"/>
            <w:tcBorders>
              <w:top w:val="single" w:sz="12" w:space="0" w:color="000000"/>
              <w:left w:val="single" w:sz="12" w:space="0" w:color="000000"/>
              <w:bottom w:val="single" w:sz="12" w:space="0" w:color="000000"/>
              <w:right w:val="single" w:sz="12" w:space="0" w:color="000000"/>
            </w:tcBorders>
            <w:vAlign w:val="center"/>
          </w:tcPr>
          <w:p w14:paraId="55F0B928" w14:textId="77777777" w:rsidR="00377F72" w:rsidRDefault="00000000">
            <w:pPr>
              <w:widowControl w:val="0"/>
              <w:ind w:left="660" w:hanging="660"/>
              <w:jc w:val="center"/>
            </w:pPr>
            <w:r>
              <w:t>4</w:t>
            </w:r>
          </w:p>
        </w:tc>
        <w:tc>
          <w:tcPr>
            <w:tcW w:w="2929" w:type="dxa"/>
            <w:gridSpan w:val="4"/>
            <w:tcBorders>
              <w:top w:val="single" w:sz="12" w:space="0" w:color="000000"/>
              <w:left w:val="single" w:sz="12" w:space="0" w:color="000000"/>
              <w:bottom w:val="single" w:sz="12" w:space="0" w:color="000000"/>
              <w:right w:val="single" w:sz="12" w:space="0" w:color="000000"/>
            </w:tcBorders>
            <w:shd w:val="clear" w:color="auto" w:fill="1E1C11"/>
          </w:tcPr>
          <w:p w14:paraId="0EFC0881" w14:textId="77777777" w:rsidR="00377F72" w:rsidRDefault="00377F72">
            <w:pPr>
              <w:widowControl w:val="0"/>
              <w:ind w:left="660" w:hanging="660"/>
            </w:pPr>
          </w:p>
        </w:tc>
        <w:tc>
          <w:tcPr>
            <w:tcW w:w="1890" w:type="dxa"/>
            <w:tcBorders>
              <w:top w:val="single" w:sz="12" w:space="0" w:color="000000"/>
              <w:left w:val="single" w:sz="12" w:space="0" w:color="000000"/>
              <w:bottom w:val="single" w:sz="12" w:space="0" w:color="000000"/>
              <w:right w:val="single" w:sz="12" w:space="0" w:color="000000"/>
            </w:tcBorders>
            <w:shd w:val="clear" w:color="auto" w:fill="1E1C11"/>
          </w:tcPr>
          <w:p w14:paraId="75DEEF96" w14:textId="77777777" w:rsidR="00377F72" w:rsidRDefault="00377F72">
            <w:pPr>
              <w:widowControl w:val="0"/>
              <w:ind w:left="660" w:hanging="660"/>
            </w:pPr>
          </w:p>
        </w:tc>
      </w:tr>
      <w:tr w:rsidR="00377F72" w14:paraId="3442AF33" w14:textId="77777777">
        <w:trPr>
          <w:trHeight w:val="170"/>
        </w:trPr>
        <w:tc>
          <w:tcPr>
            <w:tcW w:w="2944" w:type="dxa"/>
            <w:gridSpan w:val="2"/>
            <w:vMerge w:val="restart"/>
            <w:tcBorders>
              <w:top w:val="single" w:sz="12" w:space="0" w:color="000000"/>
              <w:left w:val="single" w:sz="12" w:space="0" w:color="000000"/>
              <w:right w:val="single" w:sz="4" w:space="0" w:color="000000"/>
            </w:tcBorders>
            <w:shd w:val="clear" w:color="auto" w:fill="FFFFFF"/>
          </w:tcPr>
          <w:p w14:paraId="2E785947" w14:textId="77777777" w:rsidR="00377F72" w:rsidRDefault="00000000">
            <w:pPr>
              <w:widowControl w:val="0"/>
              <w:tabs>
                <w:tab w:val="left" w:pos="0"/>
              </w:tabs>
              <w:ind w:left="663" w:hanging="663"/>
              <w:rPr>
                <w:b/>
              </w:rPr>
            </w:pPr>
            <w:r>
              <w:rPr>
                <w:b/>
              </w:rPr>
              <w:t>Horas de clase totales</w:t>
            </w:r>
          </w:p>
        </w:tc>
        <w:tc>
          <w:tcPr>
            <w:tcW w:w="1277" w:type="dxa"/>
            <w:gridSpan w:val="2"/>
            <w:vMerge w:val="restart"/>
            <w:tcBorders>
              <w:top w:val="single" w:sz="12" w:space="0" w:color="000000"/>
              <w:left w:val="single" w:sz="12" w:space="0" w:color="000000"/>
              <w:right w:val="single" w:sz="12" w:space="0" w:color="000000"/>
            </w:tcBorders>
            <w:vAlign w:val="center"/>
          </w:tcPr>
          <w:p w14:paraId="5A05C345" w14:textId="77777777" w:rsidR="00377F72" w:rsidRDefault="00000000">
            <w:pPr>
              <w:widowControl w:val="0"/>
              <w:ind w:left="660" w:hanging="660"/>
              <w:jc w:val="center"/>
            </w:pPr>
            <w:r>
              <w:t>64</w:t>
            </w:r>
          </w:p>
        </w:tc>
        <w:tc>
          <w:tcPr>
            <w:tcW w:w="2929" w:type="dxa"/>
            <w:gridSpan w:val="4"/>
            <w:tcBorders>
              <w:top w:val="single" w:sz="12" w:space="0" w:color="000000"/>
              <w:left w:val="single" w:sz="12" w:space="0" w:color="000000"/>
              <w:bottom w:val="single" w:sz="12" w:space="0" w:color="000000"/>
              <w:right w:val="single" w:sz="12" w:space="0" w:color="000000"/>
            </w:tcBorders>
          </w:tcPr>
          <w:p w14:paraId="2A211D09" w14:textId="77777777" w:rsidR="00377F72" w:rsidRDefault="00000000">
            <w:pPr>
              <w:widowControl w:val="0"/>
              <w:ind w:left="660" w:hanging="660"/>
            </w:pPr>
            <w:r>
              <w:t>Horas totales teóricas</w:t>
            </w:r>
          </w:p>
        </w:tc>
        <w:tc>
          <w:tcPr>
            <w:tcW w:w="1890" w:type="dxa"/>
            <w:tcBorders>
              <w:top w:val="single" w:sz="12" w:space="0" w:color="000000"/>
              <w:left w:val="single" w:sz="12" w:space="0" w:color="000000"/>
              <w:bottom w:val="single" w:sz="12" w:space="0" w:color="1E1C11"/>
              <w:right w:val="single" w:sz="12" w:space="0" w:color="000000"/>
            </w:tcBorders>
            <w:vAlign w:val="center"/>
          </w:tcPr>
          <w:p w14:paraId="5363BC7B" w14:textId="77777777" w:rsidR="00377F72" w:rsidRDefault="00000000">
            <w:pPr>
              <w:widowControl w:val="0"/>
              <w:ind w:left="660" w:hanging="660"/>
              <w:jc w:val="center"/>
            </w:pPr>
            <w:r>
              <w:t>32</w:t>
            </w:r>
          </w:p>
        </w:tc>
      </w:tr>
      <w:tr w:rsidR="00377F72" w14:paraId="39A151A5" w14:textId="77777777">
        <w:trPr>
          <w:trHeight w:val="170"/>
        </w:trPr>
        <w:tc>
          <w:tcPr>
            <w:tcW w:w="2944" w:type="dxa"/>
            <w:gridSpan w:val="2"/>
            <w:vMerge/>
            <w:tcBorders>
              <w:top w:val="single" w:sz="12" w:space="0" w:color="000000"/>
              <w:left w:val="single" w:sz="12" w:space="0" w:color="000000"/>
              <w:right w:val="single" w:sz="4" w:space="0" w:color="000000"/>
            </w:tcBorders>
            <w:shd w:val="clear" w:color="auto" w:fill="FFFFFF"/>
          </w:tcPr>
          <w:p w14:paraId="7D47FC4F" w14:textId="77777777" w:rsidR="00377F72" w:rsidRDefault="00377F72">
            <w:pPr>
              <w:widowControl w:val="0"/>
              <w:spacing w:after="0"/>
            </w:pPr>
          </w:p>
        </w:tc>
        <w:tc>
          <w:tcPr>
            <w:tcW w:w="1277" w:type="dxa"/>
            <w:gridSpan w:val="2"/>
            <w:vMerge/>
            <w:tcBorders>
              <w:top w:val="single" w:sz="4" w:space="0" w:color="000000"/>
              <w:left w:val="single" w:sz="12" w:space="0" w:color="000000"/>
              <w:right w:val="single" w:sz="12" w:space="0" w:color="000000"/>
            </w:tcBorders>
          </w:tcPr>
          <w:p w14:paraId="4DA75929" w14:textId="77777777" w:rsidR="00377F72" w:rsidRDefault="00377F72">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28145A7B" w14:textId="77777777" w:rsidR="00377F72" w:rsidRDefault="00000000">
            <w:pPr>
              <w:widowControl w:val="0"/>
              <w:ind w:left="660" w:hanging="660"/>
            </w:pPr>
            <w:r>
              <w:t>Horas totales prácticas</w:t>
            </w:r>
          </w:p>
        </w:tc>
        <w:tc>
          <w:tcPr>
            <w:tcW w:w="1890" w:type="dxa"/>
            <w:tcBorders>
              <w:top w:val="single" w:sz="12" w:space="0" w:color="1E1C11"/>
              <w:left w:val="single" w:sz="12" w:space="0" w:color="000000"/>
              <w:bottom w:val="single" w:sz="12" w:space="0" w:color="000000"/>
              <w:right w:val="single" w:sz="12" w:space="0" w:color="000000"/>
            </w:tcBorders>
            <w:vAlign w:val="center"/>
          </w:tcPr>
          <w:p w14:paraId="2FDFD955" w14:textId="77777777" w:rsidR="00377F72" w:rsidRDefault="00000000">
            <w:pPr>
              <w:widowControl w:val="0"/>
              <w:ind w:left="660" w:hanging="660"/>
              <w:jc w:val="center"/>
            </w:pPr>
            <w:r>
              <w:t>32</w:t>
            </w:r>
          </w:p>
        </w:tc>
      </w:tr>
      <w:tr w:rsidR="00377F72" w14:paraId="353B44CC" w14:textId="77777777">
        <w:trPr>
          <w:trHeight w:val="170"/>
        </w:trPr>
        <w:tc>
          <w:tcPr>
            <w:tcW w:w="2944" w:type="dxa"/>
            <w:gridSpan w:val="2"/>
            <w:vMerge/>
            <w:tcBorders>
              <w:top w:val="single" w:sz="12" w:space="0" w:color="000000"/>
              <w:left w:val="single" w:sz="12" w:space="0" w:color="000000"/>
              <w:bottom w:val="single" w:sz="12" w:space="0" w:color="000000"/>
              <w:right w:val="single" w:sz="4" w:space="0" w:color="000000"/>
            </w:tcBorders>
            <w:shd w:val="clear" w:color="auto" w:fill="FFFFFF"/>
          </w:tcPr>
          <w:p w14:paraId="7CC5F085" w14:textId="77777777" w:rsidR="00377F72" w:rsidRDefault="00377F72">
            <w:pPr>
              <w:widowControl w:val="0"/>
              <w:spacing w:after="0"/>
            </w:pPr>
          </w:p>
        </w:tc>
        <w:tc>
          <w:tcPr>
            <w:tcW w:w="1277" w:type="dxa"/>
            <w:gridSpan w:val="2"/>
            <w:vMerge/>
            <w:tcBorders>
              <w:top w:val="single" w:sz="4" w:space="0" w:color="000000"/>
              <w:left w:val="single" w:sz="12" w:space="0" w:color="000000"/>
              <w:bottom w:val="single" w:sz="12" w:space="0" w:color="000000"/>
              <w:right w:val="single" w:sz="12" w:space="0" w:color="000000"/>
            </w:tcBorders>
          </w:tcPr>
          <w:p w14:paraId="50A90664" w14:textId="77777777" w:rsidR="00377F72" w:rsidRDefault="00377F72">
            <w:pPr>
              <w:widowControl w:val="0"/>
              <w:spacing w:after="0"/>
            </w:pPr>
          </w:p>
        </w:tc>
        <w:tc>
          <w:tcPr>
            <w:tcW w:w="2929" w:type="dxa"/>
            <w:gridSpan w:val="4"/>
            <w:tcBorders>
              <w:top w:val="single" w:sz="12" w:space="0" w:color="000000"/>
              <w:left w:val="single" w:sz="12" w:space="0" w:color="000000"/>
              <w:bottom w:val="single" w:sz="12" w:space="0" w:color="000000"/>
              <w:right w:val="single" w:sz="12" w:space="0" w:color="000000"/>
            </w:tcBorders>
          </w:tcPr>
          <w:p w14:paraId="7F670FB4" w14:textId="77777777" w:rsidR="00377F72" w:rsidRDefault="00000000">
            <w:pPr>
              <w:widowControl w:val="0"/>
              <w:ind w:left="45"/>
            </w:pPr>
            <w:r>
              <w:t>Otras horas totales (laboratorio, trabajo de campo, etc.)</w:t>
            </w:r>
          </w:p>
        </w:tc>
        <w:tc>
          <w:tcPr>
            <w:tcW w:w="1890" w:type="dxa"/>
            <w:tcBorders>
              <w:top w:val="single" w:sz="12" w:space="0" w:color="000000"/>
              <w:left w:val="single" w:sz="12" w:space="0" w:color="000000"/>
              <w:bottom w:val="single" w:sz="12" w:space="0" w:color="000000"/>
              <w:right w:val="single" w:sz="12" w:space="0" w:color="000000"/>
            </w:tcBorders>
          </w:tcPr>
          <w:p w14:paraId="2FD26361" w14:textId="77777777" w:rsidR="00377F72" w:rsidRDefault="00377F72">
            <w:pPr>
              <w:widowControl w:val="0"/>
              <w:ind w:left="660" w:hanging="660"/>
            </w:pPr>
          </w:p>
        </w:tc>
      </w:tr>
    </w:tbl>
    <w:p w14:paraId="3DCB27AB" w14:textId="20EA68D3" w:rsidR="00377F72" w:rsidRDefault="00377F72">
      <w:bookmarkStart w:id="0" w:name="_heading=h.gjdgxs"/>
      <w:bookmarkEnd w:id="0"/>
    </w:p>
    <w:p w14:paraId="5BC437CC" w14:textId="77777777" w:rsidR="00DC7B83" w:rsidRDefault="00DC7B83"/>
    <w:tbl>
      <w:tblPr>
        <w:tblW w:w="9214" w:type="dxa"/>
        <w:tblInd w:w="-176" w:type="dxa"/>
        <w:tblLook w:val="0000" w:firstRow="0" w:lastRow="0" w:firstColumn="0" w:lastColumn="0" w:noHBand="0" w:noVBand="0"/>
      </w:tblPr>
      <w:tblGrid>
        <w:gridCol w:w="8101"/>
        <w:gridCol w:w="1113"/>
      </w:tblGrid>
      <w:tr w:rsidR="00377F72" w14:paraId="4488A468" w14:textId="77777777">
        <w:trPr>
          <w:trHeight w:val="646"/>
        </w:trPr>
        <w:tc>
          <w:tcPr>
            <w:tcW w:w="9213"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35BD91A1" w14:textId="77777777" w:rsidR="00377F72" w:rsidRDefault="00000000">
            <w:pPr>
              <w:widowControl w:val="0"/>
              <w:numPr>
                <w:ilvl w:val="0"/>
                <w:numId w:val="1"/>
              </w:numPr>
              <w:spacing w:after="0" w:line="240" w:lineRule="auto"/>
              <w:ind w:left="426"/>
              <w:rPr>
                <w:color w:val="000000"/>
                <w:sz w:val="24"/>
                <w:szCs w:val="24"/>
              </w:rPr>
            </w:pPr>
            <w:r>
              <w:rPr>
                <w:b/>
                <w:color w:val="000000"/>
                <w:sz w:val="24"/>
                <w:szCs w:val="24"/>
              </w:rPr>
              <w:lastRenderedPageBreak/>
              <w:t>Unidades correlativas</w:t>
            </w:r>
            <w:r>
              <w:rPr>
                <w:color w:val="000000"/>
                <w:sz w:val="24"/>
                <w:szCs w:val="24"/>
              </w:rPr>
              <w:t xml:space="preserve"> precedentes en el Plan de Estudios</w:t>
            </w:r>
          </w:p>
        </w:tc>
      </w:tr>
      <w:tr w:rsidR="00377F72" w14:paraId="492DE855" w14:textId="77777777">
        <w:trPr>
          <w:trHeight w:val="300"/>
        </w:trPr>
        <w:tc>
          <w:tcPr>
            <w:tcW w:w="8100" w:type="dxa"/>
            <w:tcBorders>
              <w:top w:val="single" w:sz="12" w:space="0" w:color="000000"/>
              <w:left w:val="single" w:sz="12" w:space="0" w:color="000000"/>
              <w:bottom w:val="single" w:sz="4" w:space="0" w:color="000000"/>
              <w:right w:val="single" w:sz="4" w:space="0" w:color="000000"/>
            </w:tcBorders>
            <w:shd w:val="clear" w:color="auto" w:fill="EBF1DD"/>
          </w:tcPr>
          <w:p w14:paraId="4917F83B" w14:textId="77777777" w:rsidR="00377F72" w:rsidRDefault="00000000">
            <w:pPr>
              <w:widowControl w:val="0"/>
              <w:ind w:left="1276"/>
              <w:jc w:val="center"/>
            </w:pPr>
            <w:r>
              <w:t>Denominación</w:t>
            </w:r>
          </w:p>
        </w:tc>
        <w:tc>
          <w:tcPr>
            <w:tcW w:w="1113" w:type="dxa"/>
            <w:tcBorders>
              <w:top w:val="single" w:sz="12" w:space="0" w:color="000000"/>
              <w:bottom w:val="single" w:sz="4" w:space="0" w:color="000000"/>
              <w:right w:val="single" w:sz="12" w:space="0" w:color="000000"/>
            </w:tcBorders>
            <w:shd w:val="clear" w:color="auto" w:fill="EBF1DD"/>
          </w:tcPr>
          <w:p w14:paraId="379AD018" w14:textId="77777777" w:rsidR="00377F72" w:rsidRDefault="00000000">
            <w:pPr>
              <w:widowControl w:val="0"/>
              <w:ind w:left="660" w:hanging="660"/>
              <w:jc w:val="center"/>
            </w:pPr>
            <w:r>
              <w:t>Código</w:t>
            </w:r>
          </w:p>
        </w:tc>
      </w:tr>
      <w:tr w:rsidR="00377F72" w14:paraId="039A596E" w14:textId="77777777">
        <w:trPr>
          <w:trHeight w:val="300"/>
        </w:trPr>
        <w:tc>
          <w:tcPr>
            <w:tcW w:w="8100" w:type="dxa"/>
            <w:tcBorders>
              <w:left w:val="single" w:sz="12" w:space="0" w:color="000000"/>
              <w:bottom w:val="single" w:sz="4" w:space="0" w:color="000000"/>
              <w:right w:val="single" w:sz="4" w:space="0" w:color="000000"/>
            </w:tcBorders>
          </w:tcPr>
          <w:p w14:paraId="0136E6E4" w14:textId="4ACFCCA3" w:rsidR="00377F72" w:rsidRDefault="00000000">
            <w:pPr>
              <w:widowControl w:val="0"/>
              <w:ind w:left="660" w:hanging="660"/>
            </w:pPr>
            <w:r>
              <w:t xml:space="preserve"> </w:t>
            </w:r>
            <w:bookmarkStart w:id="1" w:name="bookmark=id.2et92p0"/>
            <w:bookmarkEnd w:id="1"/>
            <w:r w:rsidR="00DC7B83" w:rsidRPr="00DC7B83">
              <w:t>No tiene correlatividades con otros espacios curriculares</w:t>
            </w:r>
          </w:p>
        </w:tc>
        <w:tc>
          <w:tcPr>
            <w:tcW w:w="1113" w:type="dxa"/>
            <w:tcBorders>
              <w:bottom w:val="single" w:sz="4" w:space="0" w:color="000000"/>
              <w:right w:val="single" w:sz="12" w:space="0" w:color="000000"/>
            </w:tcBorders>
          </w:tcPr>
          <w:p w14:paraId="32445C6C" w14:textId="77777777" w:rsidR="00377F72" w:rsidRDefault="00000000">
            <w:pPr>
              <w:widowControl w:val="0"/>
              <w:ind w:left="660" w:hanging="660"/>
              <w:rPr>
                <w:highlight w:val="yellow"/>
              </w:rPr>
            </w:pPr>
            <w:r>
              <w:rPr>
                <w:highlight w:val="lightGray"/>
              </w:rPr>
              <w:t> </w:t>
            </w:r>
          </w:p>
        </w:tc>
      </w:tr>
      <w:tr w:rsidR="00377F72" w14:paraId="548A4054" w14:textId="77777777">
        <w:trPr>
          <w:trHeight w:val="300"/>
        </w:trPr>
        <w:tc>
          <w:tcPr>
            <w:tcW w:w="8100" w:type="dxa"/>
            <w:tcBorders>
              <w:left w:val="single" w:sz="12" w:space="0" w:color="000000"/>
              <w:bottom w:val="single" w:sz="4" w:space="0" w:color="000000"/>
              <w:right w:val="single" w:sz="4" w:space="0" w:color="000000"/>
            </w:tcBorders>
          </w:tcPr>
          <w:p w14:paraId="536586CC" w14:textId="77777777" w:rsidR="00377F72" w:rsidRDefault="00000000">
            <w:pPr>
              <w:widowControl w:val="0"/>
              <w:ind w:left="660" w:hanging="660"/>
            </w:pPr>
            <w:r>
              <w:t>     </w:t>
            </w:r>
          </w:p>
        </w:tc>
        <w:tc>
          <w:tcPr>
            <w:tcW w:w="1113" w:type="dxa"/>
            <w:tcBorders>
              <w:bottom w:val="single" w:sz="4" w:space="0" w:color="000000"/>
              <w:right w:val="single" w:sz="12" w:space="0" w:color="000000"/>
            </w:tcBorders>
          </w:tcPr>
          <w:p w14:paraId="78F11A48" w14:textId="77777777" w:rsidR="00377F72" w:rsidRDefault="00000000">
            <w:pPr>
              <w:widowControl w:val="0"/>
              <w:ind w:left="660" w:hanging="660"/>
              <w:rPr>
                <w:highlight w:val="lightGray"/>
              </w:rPr>
            </w:pPr>
            <w:r>
              <w:rPr>
                <w:highlight w:val="lightGray"/>
              </w:rPr>
              <w:t>     </w:t>
            </w:r>
          </w:p>
        </w:tc>
      </w:tr>
    </w:tbl>
    <w:p w14:paraId="56D2C03D" w14:textId="77777777" w:rsidR="00377F72" w:rsidRDefault="00377F72">
      <w:pPr>
        <w:rPr>
          <w:highlight w:val="lightGray"/>
        </w:rPr>
      </w:pPr>
    </w:p>
    <w:tbl>
      <w:tblPr>
        <w:tblW w:w="9299" w:type="dxa"/>
        <w:tblInd w:w="-235" w:type="dxa"/>
        <w:tblLook w:val="0000" w:firstRow="0" w:lastRow="0" w:firstColumn="0" w:lastColumn="0" w:noHBand="0" w:noVBand="0"/>
      </w:tblPr>
      <w:tblGrid>
        <w:gridCol w:w="9299"/>
      </w:tblGrid>
      <w:tr w:rsidR="00377F72" w14:paraId="3AA8E425" w14:textId="77777777">
        <w:trPr>
          <w:trHeight w:val="722"/>
        </w:trPr>
        <w:tc>
          <w:tcPr>
            <w:tcW w:w="9299"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6E25C950" w14:textId="77777777" w:rsidR="00377F72" w:rsidRDefault="00000000">
            <w:pPr>
              <w:widowControl w:val="0"/>
              <w:numPr>
                <w:ilvl w:val="0"/>
                <w:numId w:val="1"/>
              </w:numPr>
              <w:spacing w:after="0" w:line="240" w:lineRule="auto"/>
              <w:ind w:left="392" w:right="1377"/>
              <w:rPr>
                <w:color w:val="000000"/>
              </w:rPr>
            </w:pPr>
            <w:r>
              <w:rPr>
                <w:b/>
                <w:color w:val="000000"/>
                <w:sz w:val="24"/>
                <w:szCs w:val="24"/>
              </w:rPr>
              <w:t>Contenidos mínimos</w:t>
            </w:r>
            <w:r>
              <w:rPr>
                <w:color w:val="000000"/>
                <w:sz w:val="24"/>
                <w:szCs w:val="24"/>
              </w:rPr>
              <w:t xml:space="preserve"> según Plan de Estudios </w:t>
            </w:r>
          </w:p>
        </w:tc>
      </w:tr>
      <w:tr w:rsidR="00377F72" w14:paraId="6972A214" w14:textId="77777777">
        <w:tc>
          <w:tcPr>
            <w:tcW w:w="9299" w:type="dxa"/>
            <w:tcBorders>
              <w:top w:val="single" w:sz="12" w:space="0" w:color="000000"/>
              <w:left w:val="single" w:sz="12" w:space="0" w:color="000000"/>
              <w:bottom w:val="single" w:sz="4" w:space="0" w:color="000000"/>
              <w:right w:val="single" w:sz="12" w:space="0" w:color="000000"/>
            </w:tcBorders>
          </w:tcPr>
          <w:p w14:paraId="7C45306F" w14:textId="77777777" w:rsidR="00377F72" w:rsidRDefault="00377F72">
            <w:pPr>
              <w:pStyle w:val="Default"/>
              <w:widowControl w:val="0"/>
            </w:pPr>
          </w:p>
          <w:p w14:paraId="05602018" w14:textId="77777777" w:rsidR="00377F72" w:rsidRDefault="00000000">
            <w:pPr>
              <w:pStyle w:val="Default"/>
              <w:widowControl w:val="0"/>
              <w:spacing w:line="276" w:lineRule="auto"/>
            </w:pPr>
            <w:r>
              <w:t xml:space="preserve">Principios de conteo. Conjuntos. Operaciones entre conjuntos. Diagramas de </w:t>
            </w:r>
            <w:proofErr w:type="spellStart"/>
            <w:r>
              <w:t>Venn</w:t>
            </w:r>
            <w:proofErr w:type="spellEnd"/>
            <w:r>
              <w:t xml:space="preserve">. Producto cartesiano. Relaciones. Funciones. Introducción a la lógica. Lógica proposicional. Tablas de verdad. Pruebas. Teoría de grafos. Grafos dirigidos. Árboles. Matriz de adyacencia. Isomorfismo. Caminos y ciclos. Expresiones lambda. </w:t>
            </w:r>
            <w:proofErr w:type="spellStart"/>
            <w:r>
              <w:t>Hashing</w:t>
            </w:r>
            <w:proofErr w:type="spellEnd"/>
            <w:r>
              <w:t xml:space="preserve">. </w:t>
            </w:r>
          </w:p>
          <w:p w14:paraId="53BBDF4E" w14:textId="77777777" w:rsidR="00377F72" w:rsidRDefault="00377F72">
            <w:pPr>
              <w:pStyle w:val="Default"/>
              <w:widowControl w:val="0"/>
            </w:pPr>
          </w:p>
        </w:tc>
      </w:tr>
    </w:tbl>
    <w:p w14:paraId="6DC0C4EF" w14:textId="77777777" w:rsidR="00377F72" w:rsidRDefault="00377F72"/>
    <w:tbl>
      <w:tblPr>
        <w:tblW w:w="9284" w:type="dxa"/>
        <w:tblInd w:w="-220" w:type="dxa"/>
        <w:tblLook w:val="0000" w:firstRow="0" w:lastRow="0" w:firstColumn="0" w:lastColumn="0" w:noHBand="0" w:noVBand="0"/>
      </w:tblPr>
      <w:tblGrid>
        <w:gridCol w:w="9284"/>
      </w:tblGrid>
      <w:tr w:rsidR="00377F72" w14:paraId="73F78E0C" w14:textId="77777777">
        <w:trPr>
          <w:trHeight w:val="780"/>
        </w:trPr>
        <w:tc>
          <w:tcPr>
            <w:tcW w:w="9284"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175005B4" w14:textId="77777777" w:rsidR="00377F72" w:rsidRDefault="00000000">
            <w:pPr>
              <w:widowControl w:val="0"/>
              <w:numPr>
                <w:ilvl w:val="0"/>
                <w:numId w:val="1"/>
              </w:numPr>
              <w:spacing w:after="0" w:line="240" w:lineRule="auto"/>
              <w:ind w:left="392" w:right="108"/>
              <w:rPr>
                <w:color w:val="000000"/>
              </w:rPr>
            </w:pPr>
            <w:r>
              <w:rPr>
                <w:b/>
                <w:color w:val="000000"/>
                <w:sz w:val="24"/>
                <w:szCs w:val="24"/>
              </w:rPr>
              <w:t>Fundamentación</w:t>
            </w:r>
          </w:p>
        </w:tc>
      </w:tr>
      <w:tr w:rsidR="00377F72" w14:paraId="62BB8C8C" w14:textId="77777777">
        <w:tc>
          <w:tcPr>
            <w:tcW w:w="9284" w:type="dxa"/>
            <w:tcBorders>
              <w:top w:val="single" w:sz="12" w:space="0" w:color="000000"/>
              <w:left w:val="single" w:sz="12" w:space="0" w:color="000000"/>
              <w:bottom w:val="single" w:sz="4" w:space="0" w:color="000000"/>
              <w:right w:val="single" w:sz="12" w:space="0" w:color="000000"/>
            </w:tcBorders>
          </w:tcPr>
          <w:p w14:paraId="7B116362" w14:textId="77777777" w:rsidR="00377F72" w:rsidRDefault="00000000">
            <w:pPr>
              <w:pStyle w:val="Default"/>
              <w:widowControl w:val="0"/>
              <w:spacing w:after="240" w:line="276" w:lineRule="auto"/>
              <w:jc w:val="both"/>
            </w:pPr>
            <w:r>
              <w:t xml:space="preserve">La unidad curricular Estructuras Discretas corresponde al primer cuatrimestre de la carrera Licenciatura en Gestión de Tecnologías de la Información, se encuentra dentro del eje de ciencias básicas y aborda algunos fundamentos lógico-matemáticos necesarios para que el estudiante pueda trabajar con los contenidos, tanto de las materias que tienen a la presente como correlativa, como así también para su futura labor profesional. </w:t>
            </w:r>
          </w:p>
          <w:p w14:paraId="651E9EB6" w14:textId="77777777" w:rsidR="00377F72" w:rsidRDefault="00000000">
            <w:pPr>
              <w:widowControl w:val="0"/>
              <w:spacing w:after="240"/>
              <w:jc w:val="both"/>
              <w:rPr>
                <w:sz w:val="24"/>
                <w:szCs w:val="24"/>
              </w:rPr>
            </w:pPr>
            <w:r>
              <w:rPr>
                <w:sz w:val="24"/>
                <w:szCs w:val="24"/>
              </w:rPr>
              <w:t xml:space="preserve">Los fundamentos y prácticas de los contenidos correspondientes al manejo de las estructuras discretas son esenciales en la formación de un Licenciado en Gestión de Tecnologías de la Información ya que contribuye a la formación lógico-deductiva, proporciona una herramienta heurística y tipo de razonamiento que permite el abordaje de las técnicas de programación y del manejo de la información. Por este motivo, esta asignatura tendrá como uno de sus principales objetivos acercar conceptos lógico-matemáticos al quehacer cotidiano de un futuro profesional del área de la Tecnología de la Información y a la intuición, incorporando paulatinamente conceptos y principios que permitan el manejo de la información. Los contenidos son seleccionados y organizados de manera tal que sigan una secuencia que permita a los estudiantes vincular los contenidos con conceptos y prácticas vinculadas con el eje central de su carrera. Por otro lado, se tiene en consideración que ésta es una de las primeras asignaturas con la que los estudiantes se enfrentan en la Universidad, y por lo tanto </w:t>
            </w:r>
            <w:r>
              <w:rPr>
                <w:sz w:val="24"/>
                <w:szCs w:val="24"/>
              </w:rPr>
              <w:lastRenderedPageBreak/>
              <w:t xml:space="preserve">se privilegian abordajes de contenidos con un lenguaje y aplicaciones “cercanos” a sus realidades. En este sentido, siempre que fue posible, se ubicaron al inicio los contenidos cuyo tratamiento requiera menor nivel de abstracción, en todos los casos preservando una coherencia lógica entre los mismos </w:t>
            </w:r>
          </w:p>
        </w:tc>
      </w:tr>
    </w:tbl>
    <w:p w14:paraId="500BCE4B" w14:textId="77777777" w:rsidR="00377F72" w:rsidRDefault="00377F72">
      <w:pPr>
        <w:ind w:left="-284"/>
      </w:pPr>
    </w:p>
    <w:tbl>
      <w:tblPr>
        <w:tblW w:w="9293" w:type="dxa"/>
        <w:tblInd w:w="-228" w:type="dxa"/>
        <w:tblLook w:val="0000" w:firstRow="0" w:lastRow="0" w:firstColumn="0" w:lastColumn="0" w:noHBand="0" w:noVBand="0"/>
      </w:tblPr>
      <w:tblGrid>
        <w:gridCol w:w="9293"/>
      </w:tblGrid>
      <w:tr w:rsidR="00377F72" w14:paraId="4BA8D33A" w14:textId="77777777">
        <w:trPr>
          <w:trHeight w:val="783"/>
        </w:trPr>
        <w:tc>
          <w:tcPr>
            <w:tcW w:w="9293"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6FF6019D" w14:textId="77777777" w:rsidR="00377F72" w:rsidRDefault="00000000">
            <w:pPr>
              <w:widowControl w:val="0"/>
              <w:numPr>
                <w:ilvl w:val="0"/>
                <w:numId w:val="1"/>
              </w:numPr>
              <w:spacing w:after="0" w:line="240" w:lineRule="auto"/>
              <w:ind w:left="392" w:right="108"/>
              <w:rPr>
                <w:color w:val="000000"/>
              </w:rPr>
            </w:pPr>
            <w:r>
              <w:rPr>
                <w:b/>
                <w:color w:val="000000"/>
              </w:rPr>
              <w:t xml:space="preserve">Objetivos </w:t>
            </w:r>
          </w:p>
        </w:tc>
      </w:tr>
      <w:tr w:rsidR="00377F72" w14:paraId="25AB02AF" w14:textId="77777777">
        <w:tc>
          <w:tcPr>
            <w:tcW w:w="9293" w:type="dxa"/>
            <w:tcBorders>
              <w:top w:val="single" w:sz="12" w:space="0" w:color="000000"/>
              <w:left w:val="single" w:sz="12" w:space="0" w:color="000000"/>
              <w:bottom w:val="single" w:sz="4" w:space="0" w:color="000000"/>
              <w:right w:val="single" w:sz="12" w:space="0" w:color="000000"/>
            </w:tcBorders>
          </w:tcPr>
          <w:p w14:paraId="26BC4731" w14:textId="77777777" w:rsidR="00377F72" w:rsidRDefault="00000000">
            <w:pPr>
              <w:widowControl w:val="0"/>
              <w:jc w:val="both"/>
              <w:rPr>
                <w:sz w:val="24"/>
                <w:szCs w:val="24"/>
              </w:rPr>
            </w:pPr>
            <w:r>
              <w:t>  </w:t>
            </w:r>
            <w:r>
              <w:rPr>
                <w:sz w:val="24"/>
                <w:szCs w:val="24"/>
              </w:rPr>
              <w:t xml:space="preserve">Que los estudiantes logren: </w:t>
            </w:r>
          </w:p>
          <w:p w14:paraId="2003E497" w14:textId="77777777" w:rsidR="00377F72" w:rsidRDefault="00000000">
            <w:pPr>
              <w:pStyle w:val="Default"/>
              <w:widowControl w:val="0"/>
              <w:spacing w:line="276" w:lineRule="auto"/>
              <w:jc w:val="both"/>
            </w:pPr>
            <w:r>
              <w:t xml:space="preserve">-Desarrollar la capacidad de interpretar definiciones y resultados desconocidos. </w:t>
            </w:r>
          </w:p>
          <w:p w14:paraId="50653AC3" w14:textId="77777777" w:rsidR="00377F72" w:rsidRDefault="00000000">
            <w:pPr>
              <w:pStyle w:val="Default"/>
              <w:widowControl w:val="0"/>
              <w:spacing w:line="276" w:lineRule="auto"/>
              <w:jc w:val="both"/>
            </w:pPr>
            <w:r>
              <w:t xml:space="preserve">- Realizar justificaciones y demostraciones lógico matemáticas sencillas: métodos directos e indirectos. </w:t>
            </w:r>
          </w:p>
          <w:p w14:paraId="568C36BC" w14:textId="77777777" w:rsidR="00377F72" w:rsidRDefault="00000000">
            <w:pPr>
              <w:pStyle w:val="Default"/>
              <w:widowControl w:val="0"/>
              <w:spacing w:line="276" w:lineRule="auto"/>
              <w:jc w:val="both"/>
            </w:pPr>
            <w:r>
              <w:t xml:space="preserve">- Adquirir la capacidad de utilizar algunas heurísticas para resolver problemas. </w:t>
            </w:r>
          </w:p>
          <w:p w14:paraId="5C1CB9B7" w14:textId="77777777" w:rsidR="00377F72" w:rsidRDefault="00000000">
            <w:pPr>
              <w:pStyle w:val="Default"/>
              <w:widowControl w:val="0"/>
              <w:spacing w:line="276" w:lineRule="auto"/>
              <w:jc w:val="both"/>
            </w:pPr>
            <w:r>
              <w:t xml:space="preserve">- Aprender a argumentar con razonamientos válidos. </w:t>
            </w:r>
          </w:p>
          <w:p w14:paraId="550D7F24" w14:textId="77777777" w:rsidR="00377F72" w:rsidRDefault="00000000">
            <w:pPr>
              <w:pStyle w:val="Default"/>
              <w:widowControl w:val="0"/>
              <w:spacing w:line="276" w:lineRule="auto"/>
              <w:jc w:val="both"/>
            </w:pPr>
            <w:r>
              <w:t xml:space="preserve">- Vincularse con el manejo de estructuras de información y entendiendo esto como parte del quehacer cotidiano de un Licenciado en Gestión de Tecnologías de la Información. </w:t>
            </w:r>
          </w:p>
          <w:p w14:paraId="01D363DF" w14:textId="77777777" w:rsidR="00377F72" w:rsidRDefault="00000000">
            <w:pPr>
              <w:widowControl w:val="0"/>
              <w:jc w:val="both"/>
            </w:pPr>
            <w:r>
              <w:rPr>
                <w:sz w:val="24"/>
                <w:szCs w:val="24"/>
              </w:rPr>
              <w:t xml:space="preserve">- Aplicar conocimientos lógico-matemáticos al desarrollo de software. </w:t>
            </w:r>
          </w:p>
        </w:tc>
      </w:tr>
    </w:tbl>
    <w:p w14:paraId="2C92AE8C" w14:textId="77777777" w:rsidR="00377F72" w:rsidRDefault="00377F72">
      <w:pPr>
        <w:ind w:left="-284"/>
      </w:pPr>
    </w:p>
    <w:tbl>
      <w:tblPr>
        <w:tblW w:w="9270" w:type="dxa"/>
        <w:tblInd w:w="-213" w:type="dxa"/>
        <w:tblLook w:val="0000" w:firstRow="0" w:lastRow="0" w:firstColumn="0" w:lastColumn="0" w:noHBand="0" w:noVBand="0"/>
      </w:tblPr>
      <w:tblGrid>
        <w:gridCol w:w="9270"/>
      </w:tblGrid>
      <w:tr w:rsidR="00377F72" w14:paraId="14F52472" w14:textId="77777777">
        <w:trPr>
          <w:trHeight w:val="694"/>
        </w:trPr>
        <w:tc>
          <w:tcPr>
            <w:tcW w:w="9270"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123EF978" w14:textId="77777777" w:rsidR="00377F72" w:rsidRDefault="00000000">
            <w:pPr>
              <w:widowControl w:val="0"/>
              <w:numPr>
                <w:ilvl w:val="0"/>
                <w:numId w:val="1"/>
              </w:numPr>
              <w:spacing w:after="0" w:line="240" w:lineRule="auto"/>
              <w:ind w:left="392" w:right="108"/>
              <w:rPr>
                <w:color w:val="000000"/>
              </w:rPr>
            </w:pPr>
            <w:proofErr w:type="gramStart"/>
            <w:r>
              <w:rPr>
                <w:b/>
                <w:color w:val="000000"/>
                <w:sz w:val="24"/>
                <w:szCs w:val="24"/>
              </w:rPr>
              <w:t>Contenidos  (</w:t>
            </w:r>
            <w:proofErr w:type="gramEnd"/>
            <w:r>
              <w:rPr>
                <w:b/>
                <w:color w:val="000000"/>
                <w:sz w:val="24"/>
                <w:szCs w:val="24"/>
              </w:rPr>
              <w:t>organizados por unidades)</w:t>
            </w:r>
          </w:p>
        </w:tc>
      </w:tr>
      <w:tr w:rsidR="00377F72" w14:paraId="331CE940" w14:textId="77777777">
        <w:tc>
          <w:tcPr>
            <w:tcW w:w="9270" w:type="dxa"/>
            <w:tcBorders>
              <w:top w:val="single" w:sz="12" w:space="0" w:color="000000"/>
              <w:left w:val="single" w:sz="12" w:space="0" w:color="000000"/>
              <w:bottom w:val="single" w:sz="4" w:space="0" w:color="000000"/>
              <w:right w:val="single" w:sz="12" w:space="0" w:color="000000"/>
            </w:tcBorders>
          </w:tcPr>
          <w:p w14:paraId="1B83F791" w14:textId="77777777" w:rsidR="00377F72" w:rsidRDefault="00000000">
            <w:pPr>
              <w:pStyle w:val="Default"/>
              <w:widowControl w:val="0"/>
              <w:spacing w:before="240" w:line="276" w:lineRule="auto"/>
              <w:jc w:val="both"/>
              <w:rPr>
                <w:sz w:val="28"/>
                <w:szCs w:val="28"/>
              </w:rPr>
            </w:pPr>
            <w:r>
              <w:rPr>
                <w:b/>
                <w:bCs/>
                <w:i/>
                <w:iCs/>
              </w:rPr>
              <w:t>Unidad 1: Lógica</w:t>
            </w:r>
          </w:p>
          <w:p w14:paraId="30BD3A76" w14:textId="77777777" w:rsidR="00377F72" w:rsidRDefault="00000000">
            <w:pPr>
              <w:pStyle w:val="Default"/>
              <w:widowControl w:val="0"/>
              <w:spacing w:before="240" w:line="276" w:lineRule="auto"/>
              <w:jc w:val="both"/>
            </w:pPr>
            <w:r>
              <w:t xml:space="preserve">Introducción a la lógica. Lógica Proposicional. Conectores y Operadores. Tablas de verdad. Equivalencia entre fórmulas lógicas. Propiedades. Introducción a cuantificadores. Demostraciones. Aplicaciones a la Computación. </w:t>
            </w:r>
          </w:p>
          <w:p w14:paraId="667890F7" w14:textId="77777777" w:rsidR="00377F72" w:rsidRDefault="00000000">
            <w:pPr>
              <w:pStyle w:val="Default"/>
              <w:widowControl w:val="0"/>
              <w:spacing w:before="240" w:line="276" w:lineRule="auto"/>
              <w:jc w:val="both"/>
            </w:pPr>
            <w:r>
              <w:rPr>
                <w:b/>
                <w:bCs/>
                <w:i/>
                <w:iCs/>
              </w:rPr>
              <w:t xml:space="preserve">Unidad 2: Conjuntos y Relaciones. </w:t>
            </w:r>
          </w:p>
          <w:p w14:paraId="3A5E343D" w14:textId="77777777" w:rsidR="00377F72" w:rsidRDefault="00000000">
            <w:pPr>
              <w:pStyle w:val="Default"/>
              <w:widowControl w:val="0"/>
              <w:spacing w:before="240" w:line="276" w:lineRule="auto"/>
              <w:jc w:val="both"/>
            </w:pPr>
            <w:r>
              <w:t xml:space="preserve">Introducción. Conjuntos por Comprensión y por Extensión. Operaciones entre conjuntos. Diagramas de </w:t>
            </w:r>
            <w:proofErr w:type="spellStart"/>
            <w:r>
              <w:t>Venn</w:t>
            </w:r>
            <w:proofErr w:type="spellEnd"/>
            <w:r>
              <w:t xml:space="preserve">. Propiedades de las Operaciones.  Producto cartesiano. Relaciones. Relaciones Reflexivas, Simétricas, Antisimétricas y Transitivas. Relaciones de Orden y de Equivalencia. Funciones. Dominio, </w:t>
            </w:r>
            <w:proofErr w:type="spellStart"/>
            <w:r>
              <w:t>codominio</w:t>
            </w:r>
            <w:proofErr w:type="spellEnd"/>
            <w:r>
              <w:t xml:space="preserve">, Imagen. Clasificación en Inyectiva, Sobreyectiva y Biyectiva. Inversa. </w:t>
            </w:r>
          </w:p>
          <w:p w14:paraId="4B06E033" w14:textId="77777777" w:rsidR="00377F72" w:rsidRDefault="00000000">
            <w:pPr>
              <w:pStyle w:val="Default"/>
              <w:widowControl w:val="0"/>
              <w:spacing w:before="240" w:line="276" w:lineRule="auto"/>
              <w:jc w:val="both"/>
            </w:pPr>
            <w:r>
              <w:rPr>
                <w:b/>
                <w:bCs/>
                <w:i/>
                <w:iCs/>
              </w:rPr>
              <w:t xml:space="preserve">Unidad 3: Combinatoria </w:t>
            </w:r>
          </w:p>
          <w:p w14:paraId="61D3EEC6" w14:textId="77777777" w:rsidR="00377F72" w:rsidRDefault="00000000">
            <w:pPr>
              <w:pStyle w:val="Default"/>
              <w:widowControl w:val="0"/>
              <w:spacing w:before="240" w:line="276" w:lineRule="auto"/>
              <w:jc w:val="both"/>
            </w:pPr>
            <w:r>
              <w:lastRenderedPageBreak/>
              <w:t xml:space="preserve">Principios de Conteo. Principio de multiplicación y de adición. Factorial. Permutaciones con y sin repetición. Variaciones (o Permutaciones n) con y sin repetición. Combinatoria. </w:t>
            </w:r>
          </w:p>
          <w:p w14:paraId="1A7C1180" w14:textId="77777777" w:rsidR="00377F72" w:rsidRDefault="00000000">
            <w:pPr>
              <w:pStyle w:val="Default"/>
              <w:widowControl w:val="0"/>
              <w:spacing w:before="240" w:line="276" w:lineRule="auto"/>
              <w:jc w:val="both"/>
            </w:pPr>
            <w:r>
              <w:rPr>
                <w:b/>
                <w:bCs/>
                <w:i/>
                <w:iCs/>
              </w:rPr>
              <w:t xml:space="preserve">Unidad 4: Grafos. </w:t>
            </w:r>
          </w:p>
          <w:p w14:paraId="24B820BC" w14:textId="77777777" w:rsidR="00377F72" w:rsidRDefault="00000000">
            <w:pPr>
              <w:pStyle w:val="Default"/>
              <w:widowControl w:val="0"/>
              <w:spacing w:before="240" w:line="276" w:lineRule="auto"/>
              <w:jc w:val="both"/>
            </w:pPr>
            <w:r>
              <w:t xml:space="preserve">Grafos: definición y partes. Grafos dirigidos y no dirigidos. Grafos conexos. </w:t>
            </w:r>
            <w:proofErr w:type="spellStart"/>
            <w:r>
              <w:t>Multigrafos</w:t>
            </w:r>
            <w:proofErr w:type="spellEnd"/>
            <w:r>
              <w:t xml:space="preserve"> y grafos simples. Distancia entre nodos. Matrices de Adyacencia y Matrices de Incidencia. Caminos y Ciclos. Ciclos y Caminos </w:t>
            </w:r>
            <w:proofErr w:type="spellStart"/>
            <w:r>
              <w:t>Eurelianos</w:t>
            </w:r>
            <w:proofErr w:type="spellEnd"/>
            <w:r>
              <w:t xml:space="preserve"> y de Hamilton. Aplicaciones a la Computación.  Expresiones lambda. </w:t>
            </w:r>
            <w:proofErr w:type="spellStart"/>
            <w:r>
              <w:t>Hashing</w:t>
            </w:r>
            <w:proofErr w:type="spellEnd"/>
            <w:r>
              <w:t>.</w:t>
            </w:r>
          </w:p>
          <w:p w14:paraId="46CC9FD8" w14:textId="77777777" w:rsidR="00377F72" w:rsidRDefault="00377F72">
            <w:pPr>
              <w:pStyle w:val="Default"/>
              <w:widowControl w:val="0"/>
              <w:spacing w:before="240" w:line="276" w:lineRule="auto"/>
              <w:jc w:val="both"/>
            </w:pPr>
          </w:p>
        </w:tc>
      </w:tr>
    </w:tbl>
    <w:p w14:paraId="772D1689" w14:textId="77777777" w:rsidR="00377F72" w:rsidRDefault="00377F72">
      <w:pPr>
        <w:ind w:left="-284"/>
      </w:pPr>
    </w:p>
    <w:tbl>
      <w:tblPr>
        <w:tblW w:w="9227" w:type="dxa"/>
        <w:tblInd w:w="-214" w:type="dxa"/>
        <w:tblLook w:val="0000" w:firstRow="0" w:lastRow="0" w:firstColumn="0" w:lastColumn="0" w:noHBand="0" w:noVBand="0"/>
      </w:tblPr>
      <w:tblGrid>
        <w:gridCol w:w="9227"/>
      </w:tblGrid>
      <w:tr w:rsidR="00377F72" w14:paraId="35595B47" w14:textId="77777777">
        <w:trPr>
          <w:trHeight w:val="785"/>
        </w:trPr>
        <w:tc>
          <w:tcPr>
            <w:tcW w:w="9227"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17C68141" w14:textId="77777777" w:rsidR="00377F72" w:rsidRDefault="00000000">
            <w:pPr>
              <w:widowControl w:val="0"/>
              <w:numPr>
                <w:ilvl w:val="0"/>
                <w:numId w:val="1"/>
              </w:numPr>
              <w:spacing w:after="0" w:line="240" w:lineRule="auto"/>
              <w:ind w:left="392" w:right="108"/>
              <w:rPr>
                <w:color w:val="000000"/>
              </w:rPr>
            </w:pPr>
            <w:r>
              <w:rPr>
                <w:b/>
                <w:color w:val="000000"/>
                <w:sz w:val="24"/>
                <w:szCs w:val="24"/>
              </w:rPr>
              <w:t>Bibliografía obligatoria y complementaria (organizada por unidades)</w:t>
            </w:r>
          </w:p>
        </w:tc>
      </w:tr>
      <w:tr w:rsidR="00377F72" w14:paraId="3227E510" w14:textId="77777777">
        <w:tc>
          <w:tcPr>
            <w:tcW w:w="9227" w:type="dxa"/>
            <w:tcBorders>
              <w:top w:val="single" w:sz="12" w:space="0" w:color="000000"/>
              <w:left w:val="single" w:sz="12" w:space="0" w:color="000000"/>
              <w:bottom w:val="single" w:sz="4" w:space="0" w:color="000000"/>
              <w:right w:val="single" w:sz="12" w:space="0" w:color="000000"/>
            </w:tcBorders>
          </w:tcPr>
          <w:p w14:paraId="400F8344" w14:textId="77777777" w:rsidR="00377F72" w:rsidRDefault="00000000">
            <w:pPr>
              <w:pStyle w:val="Default"/>
              <w:widowControl w:val="0"/>
              <w:spacing w:line="276" w:lineRule="auto"/>
              <w:rPr>
                <w:b/>
                <w:bCs/>
                <w:i/>
                <w:iCs/>
                <w:sz w:val="28"/>
                <w:szCs w:val="28"/>
              </w:rPr>
            </w:pPr>
            <w:r>
              <w:rPr>
                <w:b/>
                <w:bCs/>
                <w:i/>
                <w:iCs/>
              </w:rPr>
              <w:t xml:space="preserve">Bibliografía Obligatoria: </w:t>
            </w:r>
          </w:p>
          <w:p w14:paraId="2E2BA4B1" w14:textId="77777777" w:rsidR="00377F72" w:rsidRDefault="00000000">
            <w:pPr>
              <w:pStyle w:val="Default"/>
              <w:widowControl w:val="0"/>
              <w:spacing w:before="240" w:line="276" w:lineRule="auto"/>
            </w:pPr>
            <w:r>
              <w:t xml:space="preserve">Durante toda la materia se trabajará con un apunte de clase preparado específicamente para la materia: </w:t>
            </w:r>
          </w:p>
          <w:p w14:paraId="5B59DDBC" w14:textId="77777777" w:rsidR="00377F72" w:rsidRDefault="00377F72">
            <w:pPr>
              <w:pStyle w:val="Default"/>
              <w:widowControl w:val="0"/>
              <w:spacing w:before="240" w:line="276" w:lineRule="auto"/>
            </w:pPr>
          </w:p>
          <w:p w14:paraId="219C616C" w14:textId="77777777" w:rsidR="00377F72" w:rsidRDefault="00000000">
            <w:pPr>
              <w:pStyle w:val="Default"/>
              <w:widowControl w:val="0"/>
              <w:spacing w:line="276" w:lineRule="auto"/>
              <w:ind w:left="501" w:hanging="426"/>
              <w:rPr>
                <w:color w:val="0462C1"/>
              </w:rPr>
            </w:pPr>
            <w:proofErr w:type="spellStart"/>
            <w:r>
              <w:t>Matteucci</w:t>
            </w:r>
            <w:proofErr w:type="spellEnd"/>
            <w:r>
              <w:t xml:space="preserve">, J. (2021). Estructuras Discretas: Apunte de Clase. José C. Paz. Disponible en </w:t>
            </w:r>
            <w:r>
              <w:rPr>
                <w:color w:val="0462C1"/>
              </w:rPr>
              <w:t xml:space="preserve">https://nubedocente.unpaz.edu.ar/s/XipWiAYptRpXHY3 </w:t>
            </w:r>
          </w:p>
          <w:p w14:paraId="075223D6" w14:textId="77777777" w:rsidR="00377F72" w:rsidRDefault="00000000">
            <w:pPr>
              <w:pStyle w:val="Default"/>
              <w:widowControl w:val="0"/>
              <w:spacing w:before="240" w:line="276" w:lineRule="auto"/>
            </w:pPr>
            <w:proofErr w:type="gramStart"/>
            <w:r>
              <w:t>Además</w:t>
            </w:r>
            <w:proofErr w:type="gramEnd"/>
            <w:r>
              <w:t xml:space="preserve"> se trabajará con:</w:t>
            </w:r>
          </w:p>
          <w:p w14:paraId="753573AC" w14:textId="77777777" w:rsidR="00377F72" w:rsidRDefault="00000000">
            <w:pPr>
              <w:pStyle w:val="Default"/>
              <w:widowControl w:val="0"/>
              <w:spacing w:line="276" w:lineRule="auto"/>
              <w:rPr>
                <w:sz w:val="16"/>
                <w:szCs w:val="16"/>
              </w:rPr>
            </w:pPr>
            <w:r>
              <w:rPr>
                <w:sz w:val="16"/>
                <w:szCs w:val="16"/>
              </w:rPr>
              <w:t xml:space="preserve"> </w:t>
            </w:r>
          </w:p>
          <w:p w14:paraId="1EA390C3" w14:textId="77777777" w:rsidR="00377F72" w:rsidRDefault="00000000">
            <w:pPr>
              <w:pStyle w:val="Default"/>
              <w:widowControl w:val="0"/>
              <w:spacing w:line="276" w:lineRule="auto"/>
              <w:rPr>
                <w:b/>
                <w:bCs/>
                <w:i/>
                <w:iCs/>
              </w:rPr>
            </w:pPr>
            <w:r>
              <w:rPr>
                <w:b/>
                <w:bCs/>
                <w:i/>
                <w:iCs/>
              </w:rPr>
              <w:t xml:space="preserve">Unidades 1 a 3: </w:t>
            </w:r>
          </w:p>
          <w:p w14:paraId="03F54550" w14:textId="77777777" w:rsidR="00377F72" w:rsidRDefault="00000000">
            <w:pPr>
              <w:widowControl w:val="0"/>
              <w:ind w:left="506" w:hanging="426"/>
              <w:rPr>
                <w:sz w:val="24"/>
                <w:szCs w:val="24"/>
              </w:rPr>
            </w:pPr>
            <w:proofErr w:type="spellStart"/>
            <w:r>
              <w:rPr>
                <w:sz w:val="24"/>
                <w:szCs w:val="24"/>
              </w:rPr>
              <w:t>Epp</w:t>
            </w:r>
            <w:proofErr w:type="spellEnd"/>
            <w:r>
              <w:rPr>
                <w:sz w:val="24"/>
                <w:szCs w:val="24"/>
              </w:rPr>
              <w:t xml:space="preserve">, S. (2012). </w:t>
            </w:r>
            <w:r>
              <w:rPr>
                <w:i/>
                <w:iCs/>
                <w:sz w:val="24"/>
                <w:szCs w:val="24"/>
              </w:rPr>
              <w:t xml:space="preserve">Matemáticas discretas con aplicaciones. </w:t>
            </w:r>
            <w:r>
              <w:rPr>
                <w:sz w:val="24"/>
                <w:szCs w:val="24"/>
              </w:rPr>
              <w:t xml:space="preserve">México DF.: México: Cengage </w:t>
            </w:r>
            <w:proofErr w:type="spellStart"/>
            <w:r>
              <w:rPr>
                <w:sz w:val="24"/>
                <w:szCs w:val="24"/>
              </w:rPr>
              <w:t>Learning</w:t>
            </w:r>
            <w:proofErr w:type="spellEnd"/>
            <w:r>
              <w:rPr>
                <w:sz w:val="24"/>
                <w:szCs w:val="24"/>
              </w:rPr>
              <w:t xml:space="preserve"> </w:t>
            </w:r>
          </w:p>
          <w:p w14:paraId="7370B193" w14:textId="77777777" w:rsidR="00377F72" w:rsidRDefault="00000000">
            <w:pPr>
              <w:pStyle w:val="Default"/>
              <w:widowControl w:val="0"/>
              <w:spacing w:line="276" w:lineRule="auto"/>
              <w:ind w:left="506" w:hanging="426"/>
            </w:pPr>
            <w:proofErr w:type="spellStart"/>
            <w:r>
              <w:t>Johnsonbaugh</w:t>
            </w:r>
            <w:proofErr w:type="spellEnd"/>
            <w:r>
              <w:t xml:space="preserve">, R. (2005). </w:t>
            </w:r>
            <w:r>
              <w:rPr>
                <w:i/>
                <w:iCs/>
              </w:rPr>
              <w:t xml:space="preserve">Matemáticas Discretas. </w:t>
            </w:r>
            <w:r>
              <w:t xml:space="preserve">México DF: Editorial Prentice Hall. </w:t>
            </w:r>
          </w:p>
          <w:p w14:paraId="4559585A" w14:textId="77777777" w:rsidR="00377F72" w:rsidRDefault="00000000">
            <w:pPr>
              <w:pStyle w:val="Default"/>
              <w:widowControl w:val="0"/>
              <w:spacing w:line="276" w:lineRule="auto"/>
              <w:ind w:left="506" w:hanging="426"/>
            </w:pPr>
            <w:proofErr w:type="spellStart"/>
            <w:r>
              <w:rPr>
                <w:lang w:val="en-US"/>
              </w:rPr>
              <w:t>Kolman</w:t>
            </w:r>
            <w:proofErr w:type="spellEnd"/>
            <w:r>
              <w:rPr>
                <w:lang w:val="en-US"/>
              </w:rPr>
              <w:t xml:space="preserve">, B., Busby, R. C., &amp; Ross, S. (1997). </w:t>
            </w:r>
            <w:r>
              <w:rPr>
                <w:i/>
                <w:iCs/>
              </w:rPr>
              <w:t xml:space="preserve">Estructuras de matemáticas discretas para la. </w:t>
            </w:r>
            <w:r>
              <w:t xml:space="preserve">México DF: México: Editorial Prentice Hall. </w:t>
            </w:r>
          </w:p>
          <w:p w14:paraId="0F9F4998" w14:textId="77777777" w:rsidR="00377F72" w:rsidRDefault="00000000">
            <w:pPr>
              <w:pStyle w:val="Default"/>
              <w:widowControl w:val="0"/>
              <w:spacing w:line="276" w:lineRule="auto"/>
              <w:ind w:left="506" w:hanging="426"/>
            </w:pPr>
            <w:proofErr w:type="spellStart"/>
            <w:r>
              <w:t>Niven</w:t>
            </w:r>
            <w:proofErr w:type="spellEnd"/>
            <w:r>
              <w:t xml:space="preserve">, I. (1995). </w:t>
            </w:r>
            <w:r>
              <w:rPr>
                <w:i/>
                <w:iCs/>
              </w:rPr>
              <w:t xml:space="preserve">Matemática de las opciones o cómo contar sin contar. </w:t>
            </w:r>
            <w:r>
              <w:t xml:space="preserve">Buenos Aires: Red Olímpica. </w:t>
            </w:r>
          </w:p>
          <w:p w14:paraId="6CD6F7F9" w14:textId="77777777" w:rsidR="00377F72" w:rsidRDefault="00000000">
            <w:pPr>
              <w:pStyle w:val="Default"/>
              <w:widowControl w:val="0"/>
              <w:spacing w:before="240" w:line="276" w:lineRule="auto"/>
              <w:rPr>
                <w:b/>
                <w:bCs/>
                <w:i/>
                <w:iCs/>
              </w:rPr>
            </w:pPr>
            <w:r>
              <w:rPr>
                <w:b/>
                <w:bCs/>
                <w:i/>
                <w:iCs/>
              </w:rPr>
              <w:t xml:space="preserve">Unidad 4: </w:t>
            </w:r>
          </w:p>
          <w:p w14:paraId="0DF40EA9" w14:textId="77777777" w:rsidR="00377F72" w:rsidRDefault="00000000">
            <w:pPr>
              <w:pStyle w:val="Default"/>
              <w:widowControl w:val="0"/>
              <w:spacing w:line="276" w:lineRule="auto"/>
              <w:ind w:left="506" w:hanging="426"/>
            </w:pPr>
            <w:r>
              <w:t xml:space="preserve">Jiménez Murillo, J. A. (2015). </w:t>
            </w:r>
            <w:r>
              <w:rPr>
                <w:i/>
                <w:iCs/>
              </w:rPr>
              <w:t xml:space="preserve">Matemáticas para la computación. </w:t>
            </w:r>
            <w:r>
              <w:t xml:space="preserve">México D. F: México: Alfaomega Grupo. </w:t>
            </w:r>
          </w:p>
          <w:p w14:paraId="66E31EF7" w14:textId="77777777" w:rsidR="00377F72" w:rsidRDefault="00000000">
            <w:pPr>
              <w:widowControl w:val="0"/>
              <w:spacing w:before="240"/>
            </w:pPr>
            <w:r>
              <w:rPr>
                <w:b/>
                <w:bCs/>
                <w:i/>
                <w:iCs/>
                <w:sz w:val="24"/>
                <w:szCs w:val="24"/>
              </w:rPr>
              <w:lastRenderedPageBreak/>
              <w:t>Bibliografía opcional:</w:t>
            </w:r>
            <w:r>
              <w:rPr>
                <w:sz w:val="24"/>
                <w:szCs w:val="24"/>
              </w:rPr>
              <w:t xml:space="preserve"> Cualquier libro de Matemática </w:t>
            </w:r>
            <w:r>
              <w:t xml:space="preserve">Discreta. </w:t>
            </w:r>
          </w:p>
        </w:tc>
      </w:tr>
      <w:tr w:rsidR="00377F72" w14:paraId="6350C9A2" w14:textId="77777777">
        <w:trPr>
          <w:trHeight w:val="658"/>
        </w:trPr>
        <w:tc>
          <w:tcPr>
            <w:tcW w:w="9227"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3F8B6FE7" w14:textId="77777777" w:rsidR="00377F72" w:rsidRDefault="00000000">
            <w:pPr>
              <w:widowControl w:val="0"/>
              <w:numPr>
                <w:ilvl w:val="0"/>
                <w:numId w:val="1"/>
              </w:numPr>
              <w:spacing w:after="0" w:line="240" w:lineRule="auto"/>
              <w:ind w:left="392" w:right="108"/>
              <w:rPr>
                <w:color w:val="000000"/>
              </w:rPr>
            </w:pPr>
            <w:r>
              <w:rPr>
                <w:b/>
                <w:color w:val="000000"/>
                <w:sz w:val="24"/>
                <w:szCs w:val="24"/>
              </w:rPr>
              <w:lastRenderedPageBreak/>
              <w:t xml:space="preserve">Metodología de trabajo </w:t>
            </w:r>
          </w:p>
        </w:tc>
      </w:tr>
      <w:tr w:rsidR="00377F72" w14:paraId="1092C4D6" w14:textId="77777777">
        <w:tc>
          <w:tcPr>
            <w:tcW w:w="9227" w:type="dxa"/>
            <w:tcBorders>
              <w:top w:val="single" w:sz="12" w:space="0" w:color="000000"/>
              <w:left w:val="single" w:sz="12" w:space="0" w:color="000000"/>
              <w:bottom w:val="single" w:sz="4" w:space="0" w:color="000000"/>
              <w:right w:val="single" w:sz="12" w:space="0" w:color="000000"/>
            </w:tcBorders>
          </w:tcPr>
          <w:p w14:paraId="2D542817" w14:textId="77777777" w:rsidR="00377F72" w:rsidRDefault="00000000">
            <w:pPr>
              <w:pStyle w:val="Default"/>
              <w:widowControl w:val="0"/>
              <w:spacing w:before="240" w:after="240"/>
              <w:jc w:val="both"/>
            </w:pPr>
            <w:r>
              <w:t xml:space="preserve">La metodología que tendrán las clases será de tipo taller. En cada clase y, con el trabajo en grupo, los y las estudiantes trabajarán con el apunte y con la ejercitación. Después de un periodo de trabajo que fomente la autonomía, se realizará una puesta en común de conceptos e ideas y se resolverán dudas y consultas respecto de los temas y los ejercicios planteados. Los y las docentes indicarán, al finalizar cada clase, las actividades de las prácticas que los estudiantes están en condiciones de resolver para retomar la clase siguiente. </w:t>
            </w:r>
          </w:p>
        </w:tc>
      </w:tr>
      <w:tr w:rsidR="00377F72" w14:paraId="3CB1468C" w14:textId="77777777">
        <w:trPr>
          <w:trHeight w:val="814"/>
        </w:trPr>
        <w:tc>
          <w:tcPr>
            <w:tcW w:w="9227"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69960E58" w14:textId="77777777" w:rsidR="00377F72" w:rsidRDefault="00000000">
            <w:pPr>
              <w:widowControl w:val="0"/>
              <w:numPr>
                <w:ilvl w:val="0"/>
                <w:numId w:val="1"/>
              </w:numPr>
              <w:spacing w:after="0" w:line="240" w:lineRule="auto"/>
              <w:ind w:left="392"/>
              <w:rPr>
                <w:color w:val="000000"/>
              </w:rPr>
            </w:pPr>
            <w:r>
              <w:rPr>
                <w:b/>
                <w:color w:val="000000"/>
                <w:sz w:val="24"/>
                <w:szCs w:val="24"/>
              </w:rPr>
              <w:t xml:space="preserve">Evaluación </w:t>
            </w:r>
            <w:r>
              <w:rPr>
                <w:color w:val="000000"/>
                <w:sz w:val="24"/>
                <w:szCs w:val="24"/>
              </w:rPr>
              <w:t>(</w:t>
            </w:r>
            <w:r>
              <w:rPr>
                <w:sz w:val="24"/>
                <w:szCs w:val="24"/>
              </w:rPr>
              <w:t>C</w:t>
            </w:r>
            <w:r>
              <w:rPr>
                <w:color w:val="000000"/>
                <w:sz w:val="24"/>
                <w:szCs w:val="24"/>
              </w:rPr>
              <w:t xml:space="preserve">riterios de </w:t>
            </w:r>
            <w:r>
              <w:rPr>
                <w:sz w:val="24"/>
                <w:szCs w:val="24"/>
              </w:rPr>
              <w:t>evaluación y requisitos para la acreditación</w:t>
            </w:r>
            <w:r>
              <w:rPr>
                <w:color w:val="000000"/>
                <w:sz w:val="24"/>
                <w:szCs w:val="24"/>
              </w:rPr>
              <w:t>)</w:t>
            </w:r>
          </w:p>
        </w:tc>
      </w:tr>
      <w:tr w:rsidR="00377F72" w14:paraId="39F1E596" w14:textId="77777777">
        <w:tc>
          <w:tcPr>
            <w:tcW w:w="9227" w:type="dxa"/>
            <w:tcBorders>
              <w:top w:val="single" w:sz="12" w:space="0" w:color="000000"/>
              <w:left w:val="single" w:sz="12" w:space="0" w:color="000000"/>
              <w:bottom w:val="single" w:sz="4" w:space="0" w:color="000000"/>
              <w:right w:val="single" w:sz="12" w:space="0" w:color="000000"/>
            </w:tcBorders>
          </w:tcPr>
          <w:p w14:paraId="77EC3702" w14:textId="77777777" w:rsidR="00377F72" w:rsidRDefault="00000000">
            <w:pPr>
              <w:pStyle w:val="Default"/>
              <w:widowControl w:val="0"/>
              <w:spacing w:before="240" w:line="276" w:lineRule="auto"/>
              <w:jc w:val="both"/>
            </w:pPr>
            <w:r>
              <w:t xml:space="preserve">La asignatura será regularizada cuando el/la estudiante haya cumplido con un mínimo del 75% (setenta y cinco por ciento) de la asistencia y haya obtenido en las instancias evaluatorias parciales (o sus recuperatorios) una calificación de 4 (cuatro) puntos o superior. </w:t>
            </w:r>
          </w:p>
          <w:p w14:paraId="3C0732E0" w14:textId="77777777" w:rsidR="00377F72" w:rsidRDefault="00000000">
            <w:pPr>
              <w:pStyle w:val="Default"/>
              <w:widowControl w:val="0"/>
              <w:spacing w:before="240" w:line="276" w:lineRule="auto"/>
              <w:jc w:val="both"/>
            </w:pPr>
            <w:r>
              <w:t xml:space="preserve">Se tomarán dos EXÁMENES PARCIALES y cada uno contará con una instancia de recuperatorio. Estas instancias evaluatorias serán tomados durante las semanas de clases, en el horario usual de cursada. Las notas de los recuperatorios reemplazan las de sus respectivos parciales. </w:t>
            </w:r>
          </w:p>
          <w:p w14:paraId="7B378B9F" w14:textId="77777777" w:rsidR="00377F72" w:rsidRDefault="00000000">
            <w:pPr>
              <w:pStyle w:val="Default"/>
              <w:widowControl w:val="0"/>
              <w:spacing w:before="240" w:after="240" w:line="276" w:lineRule="auto"/>
              <w:jc w:val="both"/>
            </w:pPr>
            <w:r>
              <w:t xml:space="preserve">Los/as estudiantes que mantengan la condición regular, podrán aprobar mediante: </w:t>
            </w:r>
          </w:p>
          <w:p w14:paraId="1CF44135" w14:textId="77777777" w:rsidR="00377F72" w:rsidRDefault="00000000">
            <w:pPr>
              <w:pStyle w:val="Prrafodelista"/>
              <w:widowControl w:val="0"/>
              <w:numPr>
                <w:ilvl w:val="3"/>
                <w:numId w:val="1"/>
              </w:numPr>
              <w:spacing w:before="60" w:after="60"/>
              <w:ind w:left="514"/>
              <w:jc w:val="both"/>
              <w:rPr>
                <w:sz w:val="24"/>
                <w:szCs w:val="24"/>
              </w:rPr>
            </w:pPr>
            <w:r>
              <w:rPr>
                <w:sz w:val="24"/>
                <w:szCs w:val="24"/>
              </w:rPr>
              <w:t xml:space="preserve">Promoción directa. Estarán aprobados mediante promoción directa, aquellos/as estudiantes que: hayan mantenido su condición de regularidad al final del curso y, hayan obtenido una calificación de 7 (siete) o más puntos como promedio de todas las instancias evaluativas, sean éstas parciales o sus recuperatorios, debiendo obtener una nota igual o mayor a 6 (seis) puntos en cada una de éstas. </w:t>
            </w:r>
          </w:p>
          <w:p w14:paraId="61765E33" w14:textId="77777777" w:rsidR="00377F72" w:rsidRDefault="00000000">
            <w:pPr>
              <w:pStyle w:val="Prrafodelista"/>
              <w:widowControl w:val="0"/>
              <w:numPr>
                <w:ilvl w:val="3"/>
                <w:numId w:val="1"/>
              </w:numPr>
              <w:spacing w:before="60" w:after="60"/>
              <w:ind w:left="514"/>
              <w:jc w:val="both"/>
              <w:rPr>
                <w:sz w:val="24"/>
                <w:szCs w:val="24"/>
              </w:rPr>
            </w:pPr>
            <w:r>
              <w:rPr>
                <w:sz w:val="24"/>
                <w:szCs w:val="24"/>
              </w:rPr>
              <w:t xml:space="preserve">Evaluación Integradora. Quedarán habilitados automáticamente para rendir la evaluación integradora aquellos/as estudiantes que: hayan mantenido su condición de regularidad al final del curso y, hayan obtenido una calificación entre 4 (cuatro) y 6 (seis) puntos en promedio de las instancias parciales y como mínimo un 4 (cuatro) en cada instancia o en sus respectivos recuperatorios. Estarán aprobados mediante evaluación integradora, aquellos/as estudiantes que obtengan en dicha instancia una calificación de 4 (cuatro) o más puntos. </w:t>
            </w:r>
          </w:p>
          <w:p w14:paraId="1508C377" w14:textId="77777777" w:rsidR="00377F72" w:rsidRDefault="00000000">
            <w:pPr>
              <w:pStyle w:val="Prrafodelista"/>
              <w:widowControl w:val="0"/>
              <w:numPr>
                <w:ilvl w:val="3"/>
                <w:numId w:val="1"/>
              </w:numPr>
              <w:spacing w:before="60" w:after="60"/>
              <w:ind w:left="514"/>
              <w:jc w:val="both"/>
              <w:rPr>
                <w:sz w:val="24"/>
                <w:szCs w:val="24"/>
              </w:rPr>
            </w:pPr>
            <w:r>
              <w:rPr>
                <w:sz w:val="24"/>
                <w:szCs w:val="24"/>
              </w:rPr>
              <w:t xml:space="preserve">Examen Final. Podrán aprobar mediante examen final los/as estudiantes que: hayan </w:t>
            </w:r>
            <w:r>
              <w:rPr>
                <w:sz w:val="24"/>
                <w:szCs w:val="24"/>
              </w:rPr>
              <w:lastRenderedPageBreak/>
              <w:t xml:space="preserve">mantenido su condición de regularidad al final del curso, hayan obtenido una calificación entre 4 (cuatro) y 6 (seis) en los respectivos exámenes parciales y/o sus recuperatorios, pero no hubieren aprobado o asistido a la instancia del examen integrador. Para rendir examen final los estudiantes deberán inscribirse en las fechas previstas en el Calendario Académico. La nota de aprobación del examen será de 4 (cuatro) puntos o más. </w:t>
            </w:r>
          </w:p>
          <w:p w14:paraId="0C3F6627" w14:textId="77777777" w:rsidR="00377F72" w:rsidRDefault="00000000">
            <w:pPr>
              <w:pStyle w:val="Default"/>
              <w:widowControl w:val="0"/>
              <w:spacing w:before="240" w:line="276" w:lineRule="auto"/>
              <w:jc w:val="both"/>
            </w:pPr>
            <w:r>
              <w:t xml:space="preserve">Régimen de aprobación en exámenes libres: </w:t>
            </w:r>
          </w:p>
          <w:p w14:paraId="773EA94D" w14:textId="77777777" w:rsidR="00377F72" w:rsidRDefault="00000000">
            <w:pPr>
              <w:pStyle w:val="Default"/>
              <w:widowControl w:val="0"/>
              <w:spacing w:before="240" w:after="240" w:line="276" w:lineRule="auto"/>
              <w:jc w:val="both"/>
            </w:pPr>
            <w:r>
              <w:t xml:space="preserve">La modalidad del examen libre será escrita y oral, siendo la primera instancia de carácter previa y eliminatoria. Se evaluarán todos los contenidos establecidos en el programa correspondiente a la fecha del examen. La calificación mínima establecida para la aprobación de la asignatura en examen libre es de 4 (cuatro) puntos. </w:t>
            </w:r>
          </w:p>
        </w:tc>
      </w:tr>
    </w:tbl>
    <w:p w14:paraId="100173A7" w14:textId="77777777" w:rsidR="00377F72" w:rsidRDefault="00377F72"/>
    <w:tbl>
      <w:tblPr>
        <w:tblW w:w="9242" w:type="dxa"/>
        <w:tblInd w:w="-229" w:type="dxa"/>
        <w:tblLook w:val="0000" w:firstRow="0" w:lastRow="0" w:firstColumn="0" w:lastColumn="0" w:noHBand="0" w:noVBand="0"/>
      </w:tblPr>
      <w:tblGrid>
        <w:gridCol w:w="9242"/>
      </w:tblGrid>
      <w:tr w:rsidR="00377F72" w14:paraId="00F75F6B" w14:textId="77777777">
        <w:trPr>
          <w:trHeight w:val="634"/>
        </w:trPr>
        <w:tc>
          <w:tcPr>
            <w:tcW w:w="9242" w:type="dxa"/>
            <w:tcBorders>
              <w:top w:val="single" w:sz="4" w:space="0" w:color="000000"/>
              <w:left w:val="single" w:sz="12" w:space="0" w:color="000000"/>
              <w:bottom w:val="single" w:sz="12" w:space="0" w:color="000000"/>
              <w:right w:val="single" w:sz="12" w:space="0" w:color="000000"/>
            </w:tcBorders>
            <w:shd w:val="clear" w:color="auto" w:fill="EBF1DD"/>
            <w:vAlign w:val="center"/>
          </w:tcPr>
          <w:p w14:paraId="22BE7E13" w14:textId="77777777" w:rsidR="00377F72" w:rsidRDefault="00000000">
            <w:pPr>
              <w:widowControl w:val="0"/>
              <w:numPr>
                <w:ilvl w:val="0"/>
                <w:numId w:val="2"/>
              </w:numPr>
              <w:spacing w:after="0" w:line="240" w:lineRule="auto"/>
              <w:ind w:left="378"/>
              <w:rPr>
                <w:color w:val="000000"/>
              </w:rPr>
            </w:pPr>
            <w:r>
              <w:rPr>
                <w:b/>
                <w:color w:val="000000"/>
              </w:rPr>
              <w:t xml:space="preserve">Instancias de práctica </w:t>
            </w:r>
            <w:r>
              <w:rPr>
                <w:color w:val="000000"/>
              </w:rPr>
              <w:t>(si corresponde)</w:t>
            </w:r>
          </w:p>
        </w:tc>
      </w:tr>
      <w:tr w:rsidR="00377F72" w14:paraId="432F2E47" w14:textId="77777777">
        <w:tc>
          <w:tcPr>
            <w:tcW w:w="9242" w:type="dxa"/>
            <w:tcBorders>
              <w:top w:val="single" w:sz="12" w:space="0" w:color="000000"/>
              <w:left w:val="single" w:sz="12" w:space="0" w:color="000000"/>
              <w:bottom w:val="single" w:sz="4" w:space="0" w:color="000000"/>
              <w:right w:val="single" w:sz="12" w:space="0" w:color="000000"/>
            </w:tcBorders>
          </w:tcPr>
          <w:p w14:paraId="2D144E69" w14:textId="77777777" w:rsidR="00377F72" w:rsidRDefault="00377F72">
            <w:pPr>
              <w:widowControl w:val="0"/>
              <w:spacing w:before="60" w:after="60" w:line="360" w:lineRule="auto"/>
              <w:jc w:val="both"/>
            </w:pPr>
          </w:p>
          <w:p w14:paraId="7F10D102" w14:textId="77777777" w:rsidR="00377F72" w:rsidRDefault="00377F72">
            <w:pPr>
              <w:widowControl w:val="0"/>
              <w:spacing w:before="60" w:after="60" w:line="360" w:lineRule="auto"/>
              <w:jc w:val="both"/>
            </w:pPr>
          </w:p>
        </w:tc>
      </w:tr>
    </w:tbl>
    <w:p w14:paraId="040F3549" w14:textId="77777777" w:rsidR="00377F72" w:rsidRDefault="00377F72"/>
    <w:tbl>
      <w:tblPr>
        <w:tblW w:w="9210" w:type="dxa"/>
        <w:tblInd w:w="-299" w:type="dxa"/>
        <w:tblLook w:val="0000" w:firstRow="0" w:lastRow="0" w:firstColumn="0" w:lastColumn="0" w:noHBand="0" w:noVBand="0"/>
      </w:tblPr>
      <w:tblGrid>
        <w:gridCol w:w="1590"/>
        <w:gridCol w:w="7620"/>
      </w:tblGrid>
      <w:tr w:rsidR="00377F72" w14:paraId="68CDCAA9" w14:textId="77777777">
        <w:trPr>
          <w:trHeight w:val="878"/>
        </w:trPr>
        <w:tc>
          <w:tcPr>
            <w:tcW w:w="9209" w:type="dxa"/>
            <w:gridSpan w:val="2"/>
            <w:tcBorders>
              <w:top w:val="single" w:sz="4" w:space="0" w:color="000000"/>
              <w:left w:val="single" w:sz="12" w:space="0" w:color="000000"/>
              <w:bottom w:val="single" w:sz="4" w:space="0" w:color="000000"/>
              <w:right w:val="single" w:sz="12" w:space="0" w:color="000000"/>
            </w:tcBorders>
            <w:shd w:val="clear" w:color="auto" w:fill="EBF1DD"/>
            <w:vAlign w:val="center"/>
          </w:tcPr>
          <w:p w14:paraId="567BDCAD" w14:textId="77777777" w:rsidR="00377F72" w:rsidRDefault="00000000">
            <w:pPr>
              <w:widowControl w:val="0"/>
              <w:numPr>
                <w:ilvl w:val="0"/>
                <w:numId w:val="2"/>
              </w:numPr>
              <w:spacing w:after="0" w:line="240" w:lineRule="auto"/>
              <w:ind w:left="392"/>
              <w:rPr>
                <w:sz w:val="24"/>
                <w:szCs w:val="24"/>
              </w:rPr>
            </w:pPr>
            <w:r>
              <w:rPr>
                <w:b/>
                <w:sz w:val="24"/>
                <w:szCs w:val="24"/>
              </w:rPr>
              <w:t>Cronograma</w:t>
            </w:r>
            <w:r>
              <w:rPr>
                <w:sz w:val="24"/>
                <w:szCs w:val="24"/>
              </w:rPr>
              <w:t xml:space="preserve"> de actividades teóricas y prácticas</w:t>
            </w:r>
          </w:p>
        </w:tc>
      </w:tr>
      <w:tr w:rsidR="00377F72" w14:paraId="3C3F79EC"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39E4B23A" w14:textId="77777777" w:rsidR="00377F72" w:rsidRDefault="00000000">
            <w:pPr>
              <w:widowControl w:val="0"/>
              <w:spacing w:line="360" w:lineRule="auto"/>
              <w:jc w:val="both"/>
              <w:rPr>
                <w:sz w:val="24"/>
                <w:szCs w:val="24"/>
              </w:rPr>
            </w:pPr>
            <w:r>
              <w:rPr>
                <w:sz w:val="24"/>
                <w:szCs w:val="24"/>
              </w:rPr>
              <w:t>Semana 1</w:t>
            </w:r>
          </w:p>
        </w:tc>
        <w:tc>
          <w:tcPr>
            <w:tcW w:w="7619" w:type="dxa"/>
            <w:tcBorders>
              <w:top w:val="single" w:sz="4" w:space="0" w:color="000000"/>
              <w:left w:val="single" w:sz="12" w:space="0" w:color="000000"/>
              <w:bottom w:val="single" w:sz="4" w:space="0" w:color="000000"/>
              <w:right w:val="single" w:sz="12" w:space="0" w:color="000000"/>
            </w:tcBorders>
            <w:vAlign w:val="center"/>
          </w:tcPr>
          <w:p w14:paraId="15962614" w14:textId="77777777" w:rsidR="00377F72" w:rsidRDefault="00000000">
            <w:pPr>
              <w:pStyle w:val="Default"/>
              <w:widowControl w:val="0"/>
            </w:pPr>
            <w:r>
              <w:t xml:space="preserve">Presentación de la materia – Desarrollo de la Unidad 1 </w:t>
            </w:r>
          </w:p>
        </w:tc>
      </w:tr>
      <w:tr w:rsidR="00377F72" w14:paraId="7878ACDB"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6A353676" w14:textId="77777777" w:rsidR="00377F72" w:rsidRDefault="00000000">
            <w:pPr>
              <w:widowControl w:val="0"/>
              <w:spacing w:line="360" w:lineRule="auto"/>
              <w:jc w:val="both"/>
              <w:rPr>
                <w:sz w:val="24"/>
                <w:szCs w:val="24"/>
              </w:rPr>
            </w:pPr>
            <w:r>
              <w:rPr>
                <w:sz w:val="24"/>
                <w:szCs w:val="24"/>
              </w:rPr>
              <w:t>Semana 2</w:t>
            </w:r>
          </w:p>
        </w:tc>
        <w:tc>
          <w:tcPr>
            <w:tcW w:w="7619" w:type="dxa"/>
            <w:tcBorders>
              <w:top w:val="single" w:sz="4" w:space="0" w:color="000000"/>
              <w:left w:val="single" w:sz="12" w:space="0" w:color="000000"/>
              <w:bottom w:val="single" w:sz="4" w:space="0" w:color="000000"/>
              <w:right w:val="single" w:sz="12" w:space="0" w:color="000000"/>
            </w:tcBorders>
            <w:vAlign w:val="center"/>
          </w:tcPr>
          <w:p w14:paraId="16774402" w14:textId="77777777" w:rsidR="00377F72" w:rsidRDefault="00000000">
            <w:pPr>
              <w:pStyle w:val="Default"/>
              <w:widowControl w:val="0"/>
            </w:pPr>
            <w:r>
              <w:t xml:space="preserve">Desarrollo de la Unidad 1 </w:t>
            </w:r>
          </w:p>
        </w:tc>
      </w:tr>
      <w:tr w:rsidR="00377F72" w14:paraId="30F6ACBF"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88C4D3C" w14:textId="77777777" w:rsidR="00377F72" w:rsidRDefault="00000000">
            <w:pPr>
              <w:widowControl w:val="0"/>
              <w:spacing w:line="360" w:lineRule="auto"/>
              <w:jc w:val="both"/>
              <w:rPr>
                <w:sz w:val="24"/>
                <w:szCs w:val="24"/>
              </w:rPr>
            </w:pPr>
            <w:r>
              <w:rPr>
                <w:sz w:val="24"/>
                <w:szCs w:val="24"/>
              </w:rPr>
              <w:t>Semana 3</w:t>
            </w:r>
          </w:p>
        </w:tc>
        <w:tc>
          <w:tcPr>
            <w:tcW w:w="7619" w:type="dxa"/>
            <w:tcBorders>
              <w:top w:val="single" w:sz="4" w:space="0" w:color="000000"/>
              <w:left w:val="single" w:sz="12" w:space="0" w:color="000000"/>
              <w:bottom w:val="single" w:sz="4" w:space="0" w:color="000000"/>
              <w:right w:val="single" w:sz="12" w:space="0" w:color="000000"/>
            </w:tcBorders>
            <w:vAlign w:val="center"/>
          </w:tcPr>
          <w:p w14:paraId="497BE46B" w14:textId="77777777" w:rsidR="00377F72" w:rsidRDefault="00000000">
            <w:pPr>
              <w:pStyle w:val="Default"/>
              <w:widowControl w:val="0"/>
            </w:pPr>
            <w:r>
              <w:t xml:space="preserve">Desarrollo de la Unidad 2 </w:t>
            </w:r>
          </w:p>
        </w:tc>
      </w:tr>
      <w:tr w:rsidR="00377F72" w14:paraId="73195230"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24DE6FE" w14:textId="77777777" w:rsidR="00377F72" w:rsidRDefault="00000000">
            <w:pPr>
              <w:widowControl w:val="0"/>
              <w:spacing w:line="360" w:lineRule="auto"/>
              <w:jc w:val="both"/>
              <w:rPr>
                <w:sz w:val="24"/>
                <w:szCs w:val="24"/>
              </w:rPr>
            </w:pPr>
            <w:r>
              <w:rPr>
                <w:sz w:val="24"/>
                <w:szCs w:val="24"/>
              </w:rPr>
              <w:t>Semana 4</w:t>
            </w:r>
          </w:p>
        </w:tc>
        <w:tc>
          <w:tcPr>
            <w:tcW w:w="7619" w:type="dxa"/>
            <w:tcBorders>
              <w:top w:val="single" w:sz="4" w:space="0" w:color="000000"/>
              <w:left w:val="single" w:sz="12" w:space="0" w:color="000000"/>
              <w:bottom w:val="single" w:sz="4" w:space="0" w:color="000000"/>
              <w:right w:val="single" w:sz="12" w:space="0" w:color="000000"/>
            </w:tcBorders>
            <w:vAlign w:val="center"/>
          </w:tcPr>
          <w:p w14:paraId="01A35C51" w14:textId="77777777" w:rsidR="00377F72" w:rsidRDefault="00000000">
            <w:pPr>
              <w:pStyle w:val="Default"/>
              <w:widowControl w:val="0"/>
            </w:pPr>
            <w:bookmarkStart w:id="2" w:name="bookmark=kix.izp5h1im0qez"/>
            <w:bookmarkEnd w:id="2"/>
            <w:r>
              <w:t xml:space="preserve">Desarrollo de la Unidad 2 </w:t>
            </w:r>
          </w:p>
        </w:tc>
      </w:tr>
      <w:tr w:rsidR="00377F72" w14:paraId="20F92B1B"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D72E635" w14:textId="77777777" w:rsidR="00377F72" w:rsidRDefault="00000000">
            <w:pPr>
              <w:widowControl w:val="0"/>
              <w:spacing w:line="360" w:lineRule="auto"/>
              <w:jc w:val="both"/>
              <w:rPr>
                <w:sz w:val="24"/>
                <w:szCs w:val="24"/>
              </w:rPr>
            </w:pPr>
            <w:r>
              <w:rPr>
                <w:sz w:val="24"/>
                <w:szCs w:val="24"/>
              </w:rPr>
              <w:t>Semana 5</w:t>
            </w:r>
          </w:p>
        </w:tc>
        <w:tc>
          <w:tcPr>
            <w:tcW w:w="7619" w:type="dxa"/>
            <w:tcBorders>
              <w:top w:val="single" w:sz="4" w:space="0" w:color="000000"/>
              <w:left w:val="single" w:sz="12" w:space="0" w:color="000000"/>
              <w:bottom w:val="single" w:sz="4" w:space="0" w:color="000000"/>
              <w:right w:val="single" w:sz="12" w:space="0" w:color="000000"/>
            </w:tcBorders>
            <w:vAlign w:val="center"/>
          </w:tcPr>
          <w:p w14:paraId="2BF63FC5" w14:textId="77777777" w:rsidR="00377F72" w:rsidRDefault="00000000">
            <w:pPr>
              <w:pStyle w:val="Default"/>
              <w:widowControl w:val="0"/>
            </w:pPr>
            <w:bookmarkStart w:id="3" w:name="bookmark=kix.k7zintapork2"/>
            <w:bookmarkEnd w:id="3"/>
            <w:r>
              <w:t xml:space="preserve">Clase de Consultas y de puesta a punto de Contenidos. </w:t>
            </w:r>
          </w:p>
        </w:tc>
      </w:tr>
      <w:tr w:rsidR="00377F72" w14:paraId="50EF5892"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11F769AD" w14:textId="77777777" w:rsidR="00377F72" w:rsidRDefault="00000000">
            <w:pPr>
              <w:widowControl w:val="0"/>
              <w:spacing w:line="360" w:lineRule="auto"/>
              <w:jc w:val="both"/>
              <w:rPr>
                <w:sz w:val="24"/>
                <w:szCs w:val="24"/>
              </w:rPr>
            </w:pPr>
            <w:r>
              <w:rPr>
                <w:sz w:val="24"/>
                <w:szCs w:val="24"/>
              </w:rPr>
              <w:t>Semana 6</w:t>
            </w:r>
          </w:p>
        </w:tc>
        <w:tc>
          <w:tcPr>
            <w:tcW w:w="7619" w:type="dxa"/>
            <w:tcBorders>
              <w:top w:val="single" w:sz="4" w:space="0" w:color="000000"/>
              <w:left w:val="single" w:sz="12" w:space="0" w:color="000000"/>
              <w:bottom w:val="single" w:sz="4" w:space="0" w:color="000000"/>
              <w:right w:val="single" w:sz="12" w:space="0" w:color="000000"/>
            </w:tcBorders>
            <w:vAlign w:val="center"/>
          </w:tcPr>
          <w:p w14:paraId="5B9DD488" w14:textId="77777777" w:rsidR="00377F72" w:rsidRDefault="00000000">
            <w:pPr>
              <w:pStyle w:val="Default"/>
              <w:widowControl w:val="0"/>
            </w:pPr>
            <w:bookmarkStart w:id="4" w:name="bookmark=kix.obpojwn3a2nz"/>
            <w:bookmarkEnd w:id="4"/>
            <w:r>
              <w:t xml:space="preserve">Primer examen Parcial </w:t>
            </w:r>
          </w:p>
        </w:tc>
      </w:tr>
      <w:tr w:rsidR="00377F72" w14:paraId="43F1945E"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925B9DA" w14:textId="77777777" w:rsidR="00377F72" w:rsidRDefault="00000000">
            <w:pPr>
              <w:widowControl w:val="0"/>
              <w:spacing w:line="360" w:lineRule="auto"/>
              <w:jc w:val="both"/>
              <w:rPr>
                <w:sz w:val="24"/>
                <w:szCs w:val="24"/>
              </w:rPr>
            </w:pPr>
            <w:r>
              <w:rPr>
                <w:sz w:val="24"/>
                <w:szCs w:val="24"/>
              </w:rPr>
              <w:t>Semana 7</w:t>
            </w:r>
          </w:p>
        </w:tc>
        <w:tc>
          <w:tcPr>
            <w:tcW w:w="7619" w:type="dxa"/>
            <w:tcBorders>
              <w:top w:val="single" w:sz="4" w:space="0" w:color="000000"/>
              <w:left w:val="single" w:sz="12" w:space="0" w:color="000000"/>
              <w:bottom w:val="single" w:sz="4" w:space="0" w:color="000000"/>
              <w:right w:val="single" w:sz="12" w:space="0" w:color="000000"/>
            </w:tcBorders>
            <w:vAlign w:val="center"/>
          </w:tcPr>
          <w:p w14:paraId="07578763" w14:textId="77777777" w:rsidR="00377F72" w:rsidRDefault="00000000">
            <w:pPr>
              <w:pStyle w:val="Default"/>
              <w:widowControl w:val="0"/>
            </w:pPr>
            <w:bookmarkStart w:id="5" w:name="bookmark=kix.jij0x62039oq"/>
            <w:bookmarkEnd w:id="5"/>
            <w:r>
              <w:t xml:space="preserve">Desarrollo de la Unidad 3 </w:t>
            </w:r>
          </w:p>
        </w:tc>
      </w:tr>
      <w:tr w:rsidR="00377F72" w14:paraId="07B4199C"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5D5A4DB" w14:textId="77777777" w:rsidR="00377F72" w:rsidRDefault="00000000">
            <w:pPr>
              <w:widowControl w:val="0"/>
              <w:spacing w:line="360" w:lineRule="auto"/>
              <w:jc w:val="both"/>
              <w:rPr>
                <w:sz w:val="24"/>
                <w:szCs w:val="24"/>
              </w:rPr>
            </w:pPr>
            <w:r>
              <w:rPr>
                <w:sz w:val="24"/>
                <w:szCs w:val="24"/>
              </w:rPr>
              <w:lastRenderedPageBreak/>
              <w:t>Semana 8</w:t>
            </w:r>
          </w:p>
        </w:tc>
        <w:tc>
          <w:tcPr>
            <w:tcW w:w="7619" w:type="dxa"/>
            <w:tcBorders>
              <w:top w:val="single" w:sz="4" w:space="0" w:color="000000"/>
              <w:left w:val="single" w:sz="12" w:space="0" w:color="000000"/>
              <w:bottom w:val="single" w:sz="4" w:space="0" w:color="000000"/>
              <w:right w:val="single" w:sz="12" w:space="0" w:color="000000"/>
            </w:tcBorders>
            <w:vAlign w:val="center"/>
          </w:tcPr>
          <w:p w14:paraId="10221CB6" w14:textId="77777777" w:rsidR="00377F72" w:rsidRDefault="00000000">
            <w:pPr>
              <w:pStyle w:val="Default"/>
              <w:widowControl w:val="0"/>
            </w:pPr>
            <w:bookmarkStart w:id="6" w:name="bookmark=kix.ye0i1wojahfe"/>
            <w:bookmarkEnd w:id="6"/>
            <w:r>
              <w:t>Desarrollo de la Unidad 3</w:t>
            </w:r>
          </w:p>
        </w:tc>
      </w:tr>
      <w:tr w:rsidR="00377F72" w14:paraId="46A69720"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23471E96" w14:textId="77777777" w:rsidR="00377F72" w:rsidRDefault="00000000">
            <w:pPr>
              <w:widowControl w:val="0"/>
              <w:spacing w:line="360" w:lineRule="auto"/>
              <w:jc w:val="both"/>
              <w:rPr>
                <w:sz w:val="24"/>
                <w:szCs w:val="24"/>
              </w:rPr>
            </w:pPr>
            <w:r>
              <w:rPr>
                <w:sz w:val="24"/>
                <w:szCs w:val="24"/>
              </w:rPr>
              <w:t>Semana 9</w:t>
            </w:r>
          </w:p>
        </w:tc>
        <w:tc>
          <w:tcPr>
            <w:tcW w:w="7619" w:type="dxa"/>
            <w:tcBorders>
              <w:top w:val="single" w:sz="4" w:space="0" w:color="000000"/>
              <w:left w:val="single" w:sz="12" w:space="0" w:color="000000"/>
              <w:bottom w:val="single" w:sz="4" w:space="0" w:color="000000"/>
              <w:right w:val="single" w:sz="12" w:space="0" w:color="000000"/>
            </w:tcBorders>
            <w:vAlign w:val="center"/>
          </w:tcPr>
          <w:p w14:paraId="7A6D1AB5" w14:textId="77777777" w:rsidR="00377F72" w:rsidRDefault="00000000">
            <w:pPr>
              <w:pStyle w:val="Default"/>
              <w:widowControl w:val="0"/>
            </w:pPr>
            <w:bookmarkStart w:id="7" w:name="bookmark=kix.7ncdsatgri5"/>
            <w:bookmarkEnd w:id="7"/>
            <w:r>
              <w:t>Desarrollo de la Unidad 3</w:t>
            </w:r>
          </w:p>
        </w:tc>
      </w:tr>
      <w:tr w:rsidR="00377F72" w14:paraId="05F61B62"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00008CC2" w14:textId="77777777" w:rsidR="00377F72" w:rsidRDefault="00000000">
            <w:pPr>
              <w:widowControl w:val="0"/>
              <w:spacing w:line="360" w:lineRule="auto"/>
              <w:jc w:val="both"/>
              <w:rPr>
                <w:sz w:val="24"/>
                <w:szCs w:val="24"/>
              </w:rPr>
            </w:pPr>
            <w:r>
              <w:rPr>
                <w:sz w:val="24"/>
                <w:szCs w:val="24"/>
              </w:rPr>
              <w:t>Semana 10</w:t>
            </w:r>
          </w:p>
        </w:tc>
        <w:tc>
          <w:tcPr>
            <w:tcW w:w="7619" w:type="dxa"/>
            <w:tcBorders>
              <w:top w:val="single" w:sz="4" w:space="0" w:color="000000"/>
              <w:left w:val="single" w:sz="12" w:space="0" w:color="000000"/>
              <w:bottom w:val="single" w:sz="4" w:space="0" w:color="000000"/>
              <w:right w:val="single" w:sz="12" w:space="0" w:color="000000"/>
            </w:tcBorders>
            <w:vAlign w:val="center"/>
          </w:tcPr>
          <w:p w14:paraId="302491B2" w14:textId="77777777" w:rsidR="00377F72" w:rsidRDefault="00000000">
            <w:pPr>
              <w:pStyle w:val="Default"/>
              <w:widowControl w:val="0"/>
            </w:pPr>
            <w:bookmarkStart w:id="8" w:name="bookmark=kix.nuf7waycccxh"/>
            <w:bookmarkEnd w:id="8"/>
            <w:r>
              <w:t xml:space="preserve">Desarrollo de la Unidad 4 </w:t>
            </w:r>
          </w:p>
        </w:tc>
      </w:tr>
      <w:tr w:rsidR="00377F72" w14:paraId="682B3FB5"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D8524F7" w14:textId="77777777" w:rsidR="00377F72" w:rsidRDefault="00000000">
            <w:pPr>
              <w:widowControl w:val="0"/>
              <w:spacing w:line="360" w:lineRule="auto"/>
              <w:jc w:val="both"/>
              <w:rPr>
                <w:sz w:val="24"/>
                <w:szCs w:val="24"/>
              </w:rPr>
            </w:pPr>
            <w:r>
              <w:rPr>
                <w:sz w:val="24"/>
                <w:szCs w:val="24"/>
              </w:rPr>
              <w:t>Semana 11</w:t>
            </w:r>
          </w:p>
        </w:tc>
        <w:tc>
          <w:tcPr>
            <w:tcW w:w="7619" w:type="dxa"/>
            <w:tcBorders>
              <w:top w:val="single" w:sz="4" w:space="0" w:color="000000"/>
              <w:left w:val="single" w:sz="12" w:space="0" w:color="000000"/>
              <w:bottom w:val="single" w:sz="4" w:space="0" w:color="000000"/>
              <w:right w:val="single" w:sz="12" w:space="0" w:color="000000"/>
            </w:tcBorders>
            <w:vAlign w:val="center"/>
          </w:tcPr>
          <w:p w14:paraId="07E7F193" w14:textId="77777777" w:rsidR="00377F72" w:rsidRDefault="00000000">
            <w:pPr>
              <w:pStyle w:val="Default"/>
              <w:widowControl w:val="0"/>
            </w:pPr>
            <w:bookmarkStart w:id="9" w:name="bookmark=kix.dhdha8t4n2ai"/>
            <w:bookmarkEnd w:id="9"/>
            <w:r>
              <w:t xml:space="preserve">Desarrollo de la Unidad 4 </w:t>
            </w:r>
          </w:p>
        </w:tc>
      </w:tr>
      <w:tr w:rsidR="00377F72" w14:paraId="122244E5"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5E380281" w14:textId="77777777" w:rsidR="00377F72" w:rsidRDefault="00000000">
            <w:pPr>
              <w:widowControl w:val="0"/>
              <w:spacing w:line="360" w:lineRule="auto"/>
              <w:jc w:val="both"/>
              <w:rPr>
                <w:sz w:val="24"/>
                <w:szCs w:val="24"/>
              </w:rPr>
            </w:pPr>
            <w:r>
              <w:rPr>
                <w:sz w:val="24"/>
                <w:szCs w:val="24"/>
              </w:rPr>
              <w:t>Semana 12</w:t>
            </w:r>
          </w:p>
        </w:tc>
        <w:tc>
          <w:tcPr>
            <w:tcW w:w="7619" w:type="dxa"/>
            <w:tcBorders>
              <w:top w:val="single" w:sz="4" w:space="0" w:color="000000"/>
              <w:left w:val="single" w:sz="12" w:space="0" w:color="000000"/>
              <w:bottom w:val="single" w:sz="4" w:space="0" w:color="000000"/>
              <w:right w:val="single" w:sz="12" w:space="0" w:color="000000"/>
            </w:tcBorders>
            <w:vAlign w:val="center"/>
          </w:tcPr>
          <w:p w14:paraId="25C50374" w14:textId="77777777" w:rsidR="00377F72" w:rsidRDefault="00000000">
            <w:pPr>
              <w:pStyle w:val="Default"/>
              <w:widowControl w:val="0"/>
            </w:pPr>
            <w:bookmarkStart w:id="10" w:name="bookmark=kix.2k1rkk2jdhxb"/>
            <w:bookmarkEnd w:id="10"/>
            <w:r>
              <w:t>Desarrollo de la Unidad 4</w:t>
            </w:r>
          </w:p>
        </w:tc>
      </w:tr>
      <w:tr w:rsidR="00377F72" w14:paraId="3E830C62"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7B9D12B" w14:textId="77777777" w:rsidR="00377F72" w:rsidRDefault="00000000">
            <w:pPr>
              <w:widowControl w:val="0"/>
              <w:spacing w:line="360" w:lineRule="auto"/>
              <w:jc w:val="both"/>
              <w:rPr>
                <w:sz w:val="24"/>
                <w:szCs w:val="24"/>
              </w:rPr>
            </w:pPr>
            <w:r>
              <w:rPr>
                <w:sz w:val="24"/>
                <w:szCs w:val="24"/>
              </w:rPr>
              <w:t>Semana 13</w:t>
            </w:r>
          </w:p>
        </w:tc>
        <w:tc>
          <w:tcPr>
            <w:tcW w:w="7619" w:type="dxa"/>
            <w:tcBorders>
              <w:top w:val="single" w:sz="4" w:space="0" w:color="000000"/>
              <w:left w:val="single" w:sz="12" w:space="0" w:color="000000"/>
              <w:bottom w:val="single" w:sz="4" w:space="0" w:color="000000"/>
              <w:right w:val="single" w:sz="12" w:space="0" w:color="000000"/>
            </w:tcBorders>
            <w:vAlign w:val="center"/>
          </w:tcPr>
          <w:p w14:paraId="3E9A3F81" w14:textId="77777777" w:rsidR="00377F72" w:rsidRDefault="00000000">
            <w:pPr>
              <w:pStyle w:val="Default"/>
              <w:widowControl w:val="0"/>
            </w:pPr>
            <w:bookmarkStart w:id="11" w:name="bookmark=kix.dfx2ag10ihxz"/>
            <w:bookmarkEnd w:id="11"/>
            <w:r>
              <w:t xml:space="preserve">Clase de Consultas y de puesta a punto de Contenidos. </w:t>
            </w:r>
          </w:p>
        </w:tc>
      </w:tr>
      <w:tr w:rsidR="00377F72" w14:paraId="11C2F5B9"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47EE13F" w14:textId="77777777" w:rsidR="00377F72" w:rsidRDefault="00000000">
            <w:pPr>
              <w:widowControl w:val="0"/>
              <w:spacing w:line="360" w:lineRule="auto"/>
              <w:jc w:val="both"/>
              <w:rPr>
                <w:sz w:val="24"/>
                <w:szCs w:val="24"/>
              </w:rPr>
            </w:pPr>
            <w:r>
              <w:rPr>
                <w:sz w:val="24"/>
                <w:szCs w:val="24"/>
              </w:rPr>
              <w:t>Semana 14</w:t>
            </w:r>
          </w:p>
        </w:tc>
        <w:tc>
          <w:tcPr>
            <w:tcW w:w="7619" w:type="dxa"/>
            <w:tcBorders>
              <w:top w:val="single" w:sz="4" w:space="0" w:color="000000"/>
              <w:left w:val="single" w:sz="12" w:space="0" w:color="000000"/>
              <w:bottom w:val="single" w:sz="4" w:space="0" w:color="000000"/>
              <w:right w:val="single" w:sz="12" w:space="0" w:color="000000"/>
            </w:tcBorders>
            <w:vAlign w:val="center"/>
          </w:tcPr>
          <w:p w14:paraId="5293F8F7" w14:textId="77777777" w:rsidR="00377F72" w:rsidRDefault="00000000">
            <w:pPr>
              <w:pStyle w:val="Default"/>
              <w:widowControl w:val="0"/>
            </w:pPr>
            <w:bookmarkStart w:id="12" w:name="bookmark=kix.t46xeqrvtjtc"/>
            <w:bookmarkEnd w:id="12"/>
            <w:r>
              <w:t xml:space="preserve">Segundo Parcial </w:t>
            </w:r>
          </w:p>
        </w:tc>
      </w:tr>
      <w:tr w:rsidR="00377F72" w14:paraId="44C4B7EF"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7F597373" w14:textId="77777777" w:rsidR="00377F72" w:rsidRDefault="00000000">
            <w:pPr>
              <w:widowControl w:val="0"/>
              <w:spacing w:line="360" w:lineRule="auto"/>
              <w:jc w:val="both"/>
              <w:rPr>
                <w:sz w:val="24"/>
                <w:szCs w:val="24"/>
              </w:rPr>
            </w:pPr>
            <w:r>
              <w:rPr>
                <w:sz w:val="24"/>
                <w:szCs w:val="24"/>
              </w:rPr>
              <w:t>Semana 15</w:t>
            </w:r>
          </w:p>
        </w:tc>
        <w:tc>
          <w:tcPr>
            <w:tcW w:w="7619" w:type="dxa"/>
            <w:tcBorders>
              <w:top w:val="single" w:sz="4" w:space="0" w:color="000000"/>
              <w:left w:val="single" w:sz="12" w:space="0" w:color="000000"/>
              <w:bottom w:val="single" w:sz="4" w:space="0" w:color="000000"/>
              <w:right w:val="single" w:sz="12" w:space="0" w:color="000000"/>
            </w:tcBorders>
            <w:vAlign w:val="center"/>
          </w:tcPr>
          <w:p w14:paraId="25AEFA4A" w14:textId="77777777" w:rsidR="00377F72" w:rsidRDefault="00000000">
            <w:pPr>
              <w:pStyle w:val="Default"/>
              <w:widowControl w:val="0"/>
            </w:pPr>
            <w:r>
              <w:t xml:space="preserve">Recuperatorio del Primer Parcial </w:t>
            </w:r>
          </w:p>
        </w:tc>
      </w:tr>
      <w:tr w:rsidR="00377F72" w14:paraId="35B37404" w14:textId="77777777">
        <w:trPr>
          <w:trHeight w:val="20"/>
        </w:trPr>
        <w:tc>
          <w:tcPr>
            <w:tcW w:w="1590" w:type="dxa"/>
            <w:tcBorders>
              <w:top w:val="single" w:sz="4" w:space="0" w:color="000000"/>
              <w:left w:val="single" w:sz="12" w:space="0" w:color="000000"/>
              <w:bottom w:val="single" w:sz="4" w:space="0" w:color="000000"/>
              <w:right w:val="single" w:sz="12" w:space="0" w:color="000000"/>
            </w:tcBorders>
            <w:shd w:val="clear" w:color="auto" w:fill="EBF1DD"/>
          </w:tcPr>
          <w:p w14:paraId="49D11780" w14:textId="77777777" w:rsidR="00377F72" w:rsidRDefault="00000000">
            <w:pPr>
              <w:widowControl w:val="0"/>
              <w:spacing w:line="360" w:lineRule="auto"/>
              <w:jc w:val="both"/>
              <w:rPr>
                <w:sz w:val="24"/>
                <w:szCs w:val="24"/>
              </w:rPr>
            </w:pPr>
            <w:r>
              <w:rPr>
                <w:sz w:val="24"/>
                <w:szCs w:val="24"/>
              </w:rPr>
              <w:t>Semana 16</w:t>
            </w:r>
          </w:p>
        </w:tc>
        <w:tc>
          <w:tcPr>
            <w:tcW w:w="7619" w:type="dxa"/>
            <w:tcBorders>
              <w:top w:val="single" w:sz="4" w:space="0" w:color="000000"/>
              <w:left w:val="single" w:sz="12" w:space="0" w:color="000000"/>
              <w:bottom w:val="single" w:sz="4" w:space="0" w:color="000000"/>
              <w:right w:val="single" w:sz="12" w:space="0" w:color="000000"/>
            </w:tcBorders>
            <w:vAlign w:val="center"/>
          </w:tcPr>
          <w:p w14:paraId="757F74DF" w14:textId="77777777" w:rsidR="00377F72" w:rsidRDefault="00000000">
            <w:pPr>
              <w:pStyle w:val="Default"/>
              <w:widowControl w:val="0"/>
            </w:pPr>
            <w:r>
              <w:t xml:space="preserve">Recuperatorio del Segundo Parcial y cierre de notas. </w:t>
            </w:r>
          </w:p>
        </w:tc>
      </w:tr>
    </w:tbl>
    <w:p w14:paraId="40769199" w14:textId="77777777" w:rsidR="00377F72" w:rsidRDefault="00377F72">
      <w:pPr>
        <w:jc w:val="both"/>
      </w:pPr>
    </w:p>
    <w:tbl>
      <w:tblPr>
        <w:tblW w:w="9270" w:type="dxa"/>
        <w:tblInd w:w="-243" w:type="dxa"/>
        <w:tblLook w:val="0000" w:firstRow="0" w:lastRow="0" w:firstColumn="0" w:lastColumn="0" w:noHBand="0" w:noVBand="0"/>
      </w:tblPr>
      <w:tblGrid>
        <w:gridCol w:w="1620"/>
        <w:gridCol w:w="7650"/>
      </w:tblGrid>
      <w:tr w:rsidR="00377F72" w14:paraId="1BB14613" w14:textId="77777777">
        <w:trPr>
          <w:trHeight w:val="20"/>
        </w:trPr>
        <w:tc>
          <w:tcPr>
            <w:tcW w:w="9269" w:type="dxa"/>
            <w:gridSpan w:val="2"/>
            <w:tcBorders>
              <w:top w:val="single" w:sz="4" w:space="0" w:color="000000"/>
              <w:left w:val="single" w:sz="12" w:space="0" w:color="000000"/>
              <w:bottom w:val="single" w:sz="4" w:space="0" w:color="000000"/>
              <w:right w:val="single" w:sz="12" w:space="0" w:color="000000"/>
            </w:tcBorders>
            <w:shd w:val="clear" w:color="auto" w:fill="EBF1DD"/>
          </w:tcPr>
          <w:p w14:paraId="1FBC73C0" w14:textId="77777777" w:rsidR="00377F72" w:rsidRDefault="00000000">
            <w:pPr>
              <w:widowControl w:val="0"/>
              <w:spacing w:line="360" w:lineRule="auto"/>
              <w:jc w:val="both"/>
              <w:rPr>
                <w:i/>
              </w:rPr>
            </w:pPr>
            <w:r>
              <w:rPr>
                <w:i/>
              </w:rPr>
              <w:t>A partir de aquí completar únicamente las unidades curriculares con régimen anual</w:t>
            </w:r>
          </w:p>
        </w:tc>
      </w:tr>
      <w:tr w:rsidR="00377F72" w14:paraId="03DF3CA1"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7AD9F8A7" w14:textId="77777777" w:rsidR="00377F72" w:rsidRDefault="00000000">
            <w:pPr>
              <w:widowControl w:val="0"/>
              <w:spacing w:line="360" w:lineRule="auto"/>
              <w:jc w:val="both"/>
            </w:pPr>
            <w:r>
              <w:t>Semana 17</w:t>
            </w:r>
          </w:p>
        </w:tc>
        <w:tc>
          <w:tcPr>
            <w:tcW w:w="7649" w:type="dxa"/>
            <w:tcBorders>
              <w:top w:val="single" w:sz="4" w:space="0" w:color="000000"/>
              <w:left w:val="single" w:sz="12" w:space="0" w:color="000000"/>
              <w:bottom w:val="single" w:sz="4" w:space="0" w:color="000000"/>
              <w:right w:val="single" w:sz="12" w:space="0" w:color="000000"/>
            </w:tcBorders>
          </w:tcPr>
          <w:p w14:paraId="17250FE3" w14:textId="77777777" w:rsidR="00377F72" w:rsidRDefault="00000000">
            <w:pPr>
              <w:widowControl w:val="0"/>
              <w:spacing w:line="360" w:lineRule="auto"/>
              <w:jc w:val="both"/>
            </w:pPr>
            <w:r>
              <w:t>     </w:t>
            </w:r>
          </w:p>
        </w:tc>
      </w:tr>
      <w:tr w:rsidR="00377F72" w14:paraId="7E124A28"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62592B4" w14:textId="77777777" w:rsidR="00377F72" w:rsidRDefault="00000000">
            <w:pPr>
              <w:widowControl w:val="0"/>
              <w:spacing w:line="360" w:lineRule="auto"/>
              <w:jc w:val="both"/>
            </w:pPr>
            <w:r>
              <w:t>Semana 18</w:t>
            </w:r>
          </w:p>
        </w:tc>
        <w:tc>
          <w:tcPr>
            <w:tcW w:w="7649" w:type="dxa"/>
            <w:tcBorders>
              <w:top w:val="single" w:sz="4" w:space="0" w:color="000000"/>
              <w:left w:val="single" w:sz="12" w:space="0" w:color="000000"/>
              <w:bottom w:val="single" w:sz="4" w:space="0" w:color="000000"/>
              <w:right w:val="single" w:sz="12" w:space="0" w:color="000000"/>
            </w:tcBorders>
          </w:tcPr>
          <w:p w14:paraId="0A79CF4C" w14:textId="77777777" w:rsidR="00377F72" w:rsidRDefault="00000000">
            <w:pPr>
              <w:widowControl w:val="0"/>
              <w:spacing w:line="360" w:lineRule="auto"/>
              <w:jc w:val="both"/>
            </w:pPr>
            <w:r>
              <w:t>     </w:t>
            </w:r>
          </w:p>
        </w:tc>
      </w:tr>
      <w:tr w:rsidR="00377F72" w14:paraId="31DB0E1B"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EB3DF89" w14:textId="77777777" w:rsidR="00377F72" w:rsidRDefault="00000000">
            <w:pPr>
              <w:widowControl w:val="0"/>
              <w:spacing w:line="360" w:lineRule="auto"/>
              <w:jc w:val="both"/>
            </w:pPr>
            <w:r>
              <w:t>Semana 19</w:t>
            </w:r>
          </w:p>
        </w:tc>
        <w:tc>
          <w:tcPr>
            <w:tcW w:w="7649" w:type="dxa"/>
            <w:tcBorders>
              <w:top w:val="single" w:sz="4" w:space="0" w:color="000000"/>
              <w:left w:val="single" w:sz="12" w:space="0" w:color="000000"/>
              <w:bottom w:val="single" w:sz="4" w:space="0" w:color="000000"/>
              <w:right w:val="single" w:sz="12" w:space="0" w:color="000000"/>
            </w:tcBorders>
          </w:tcPr>
          <w:p w14:paraId="7593601C" w14:textId="77777777" w:rsidR="00377F72" w:rsidRDefault="00000000">
            <w:pPr>
              <w:widowControl w:val="0"/>
              <w:spacing w:line="360" w:lineRule="auto"/>
              <w:jc w:val="both"/>
            </w:pPr>
            <w:bookmarkStart w:id="13" w:name="bookmark=id.z337ya"/>
            <w:bookmarkEnd w:id="13"/>
            <w:r>
              <w:t>     </w:t>
            </w:r>
          </w:p>
        </w:tc>
      </w:tr>
      <w:tr w:rsidR="00377F72" w14:paraId="3B7E8FB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BB8E612" w14:textId="77777777" w:rsidR="00377F72" w:rsidRDefault="00000000">
            <w:pPr>
              <w:widowControl w:val="0"/>
              <w:spacing w:line="360" w:lineRule="auto"/>
              <w:jc w:val="both"/>
            </w:pPr>
            <w:r>
              <w:t>Semana 20</w:t>
            </w:r>
          </w:p>
        </w:tc>
        <w:tc>
          <w:tcPr>
            <w:tcW w:w="7649" w:type="dxa"/>
            <w:tcBorders>
              <w:top w:val="single" w:sz="4" w:space="0" w:color="000000"/>
              <w:left w:val="single" w:sz="12" w:space="0" w:color="000000"/>
              <w:bottom w:val="single" w:sz="4" w:space="0" w:color="000000"/>
              <w:right w:val="single" w:sz="12" w:space="0" w:color="000000"/>
            </w:tcBorders>
          </w:tcPr>
          <w:p w14:paraId="3F5F0639" w14:textId="77777777" w:rsidR="00377F72" w:rsidRDefault="00000000">
            <w:pPr>
              <w:widowControl w:val="0"/>
              <w:spacing w:line="360" w:lineRule="auto"/>
              <w:jc w:val="both"/>
            </w:pPr>
            <w:bookmarkStart w:id="14" w:name="bookmark=id.3j2qqm3"/>
            <w:bookmarkEnd w:id="14"/>
            <w:r>
              <w:t>     </w:t>
            </w:r>
          </w:p>
        </w:tc>
      </w:tr>
      <w:tr w:rsidR="00377F72" w14:paraId="3E3390A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015B9B73" w14:textId="77777777" w:rsidR="00377F72" w:rsidRDefault="00000000">
            <w:pPr>
              <w:widowControl w:val="0"/>
              <w:spacing w:line="360" w:lineRule="auto"/>
              <w:jc w:val="both"/>
            </w:pPr>
            <w:r>
              <w:t>Semana 21</w:t>
            </w:r>
          </w:p>
        </w:tc>
        <w:tc>
          <w:tcPr>
            <w:tcW w:w="7649" w:type="dxa"/>
            <w:tcBorders>
              <w:top w:val="single" w:sz="4" w:space="0" w:color="000000"/>
              <w:left w:val="single" w:sz="12" w:space="0" w:color="000000"/>
              <w:bottom w:val="single" w:sz="4" w:space="0" w:color="000000"/>
              <w:right w:val="single" w:sz="12" w:space="0" w:color="000000"/>
            </w:tcBorders>
          </w:tcPr>
          <w:p w14:paraId="326740F4" w14:textId="77777777" w:rsidR="00377F72" w:rsidRDefault="00000000">
            <w:pPr>
              <w:widowControl w:val="0"/>
              <w:spacing w:line="360" w:lineRule="auto"/>
              <w:jc w:val="both"/>
            </w:pPr>
            <w:bookmarkStart w:id="15" w:name="bookmark=id.1y810tw"/>
            <w:bookmarkEnd w:id="15"/>
            <w:r>
              <w:t>     </w:t>
            </w:r>
          </w:p>
        </w:tc>
      </w:tr>
      <w:tr w:rsidR="00377F72" w14:paraId="5F228033"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5B405A79" w14:textId="77777777" w:rsidR="00377F72" w:rsidRDefault="00000000">
            <w:pPr>
              <w:widowControl w:val="0"/>
              <w:spacing w:line="360" w:lineRule="auto"/>
              <w:jc w:val="both"/>
            </w:pPr>
            <w:r>
              <w:t>Semana 22</w:t>
            </w:r>
          </w:p>
        </w:tc>
        <w:tc>
          <w:tcPr>
            <w:tcW w:w="7649" w:type="dxa"/>
            <w:tcBorders>
              <w:top w:val="single" w:sz="4" w:space="0" w:color="000000"/>
              <w:left w:val="single" w:sz="12" w:space="0" w:color="000000"/>
              <w:bottom w:val="single" w:sz="4" w:space="0" w:color="000000"/>
              <w:right w:val="single" w:sz="12" w:space="0" w:color="000000"/>
            </w:tcBorders>
          </w:tcPr>
          <w:p w14:paraId="4EDBBE5B" w14:textId="77777777" w:rsidR="00377F72" w:rsidRDefault="00000000">
            <w:pPr>
              <w:widowControl w:val="0"/>
              <w:spacing w:line="360" w:lineRule="auto"/>
              <w:jc w:val="both"/>
            </w:pPr>
            <w:bookmarkStart w:id="16" w:name="bookmark=id.4i7ojhp"/>
            <w:bookmarkEnd w:id="16"/>
            <w:r>
              <w:t>     </w:t>
            </w:r>
          </w:p>
        </w:tc>
      </w:tr>
      <w:tr w:rsidR="00377F72" w14:paraId="5CF432CB"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99D07E2" w14:textId="77777777" w:rsidR="00377F72" w:rsidRDefault="00000000">
            <w:pPr>
              <w:widowControl w:val="0"/>
              <w:spacing w:line="360" w:lineRule="auto"/>
              <w:jc w:val="both"/>
            </w:pPr>
            <w:r>
              <w:t>Semana 23</w:t>
            </w:r>
          </w:p>
        </w:tc>
        <w:tc>
          <w:tcPr>
            <w:tcW w:w="7649" w:type="dxa"/>
            <w:tcBorders>
              <w:top w:val="single" w:sz="4" w:space="0" w:color="000000"/>
              <w:left w:val="single" w:sz="12" w:space="0" w:color="000000"/>
              <w:bottom w:val="single" w:sz="4" w:space="0" w:color="000000"/>
              <w:right w:val="single" w:sz="12" w:space="0" w:color="000000"/>
            </w:tcBorders>
          </w:tcPr>
          <w:p w14:paraId="28443D66" w14:textId="77777777" w:rsidR="00377F72" w:rsidRDefault="00000000">
            <w:pPr>
              <w:widowControl w:val="0"/>
              <w:spacing w:line="360" w:lineRule="auto"/>
              <w:jc w:val="both"/>
            </w:pPr>
            <w:bookmarkStart w:id="17" w:name="bookmark=id.2xcytpi"/>
            <w:bookmarkEnd w:id="17"/>
            <w:r>
              <w:t>     </w:t>
            </w:r>
          </w:p>
        </w:tc>
      </w:tr>
      <w:tr w:rsidR="00377F72" w14:paraId="7B1FAB2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F4D6D31" w14:textId="77777777" w:rsidR="00377F72" w:rsidRDefault="00000000">
            <w:pPr>
              <w:widowControl w:val="0"/>
              <w:spacing w:line="360" w:lineRule="auto"/>
              <w:jc w:val="both"/>
            </w:pPr>
            <w:r>
              <w:t>Semana 24</w:t>
            </w:r>
          </w:p>
        </w:tc>
        <w:tc>
          <w:tcPr>
            <w:tcW w:w="7649" w:type="dxa"/>
            <w:tcBorders>
              <w:top w:val="single" w:sz="4" w:space="0" w:color="000000"/>
              <w:left w:val="single" w:sz="12" w:space="0" w:color="000000"/>
              <w:bottom w:val="single" w:sz="4" w:space="0" w:color="000000"/>
              <w:right w:val="single" w:sz="12" w:space="0" w:color="000000"/>
            </w:tcBorders>
          </w:tcPr>
          <w:p w14:paraId="7862A34D" w14:textId="77777777" w:rsidR="00377F72" w:rsidRDefault="00000000">
            <w:pPr>
              <w:widowControl w:val="0"/>
              <w:spacing w:line="360" w:lineRule="auto"/>
              <w:jc w:val="both"/>
            </w:pPr>
            <w:bookmarkStart w:id="18" w:name="bookmark=id.1ci93xb"/>
            <w:bookmarkEnd w:id="18"/>
            <w:r>
              <w:t>     </w:t>
            </w:r>
          </w:p>
        </w:tc>
      </w:tr>
      <w:tr w:rsidR="00377F72" w14:paraId="057357A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08F5931F" w14:textId="77777777" w:rsidR="00377F72" w:rsidRDefault="00000000">
            <w:pPr>
              <w:widowControl w:val="0"/>
              <w:spacing w:line="360" w:lineRule="auto"/>
              <w:jc w:val="both"/>
            </w:pPr>
            <w:r>
              <w:t>Semana 25</w:t>
            </w:r>
          </w:p>
        </w:tc>
        <w:tc>
          <w:tcPr>
            <w:tcW w:w="7649" w:type="dxa"/>
            <w:tcBorders>
              <w:top w:val="single" w:sz="4" w:space="0" w:color="000000"/>
              <w:left w:val="single" w:sz="12" w:space="0" w:color="000000"/>
              <w:bottom w:val="single" w:sz="4" w:space="0" w:color="000000"/>
              <w:right w:val="single" w:sz="12" w:space="0" w:color="000000"/>
            </w:tcBorders>
          </w:tcPr>
          <w:p w14:paraId="5019B64C" w14:textId="77777777" w:rsidR="00377F72" w:rsidRDefault="00000000">
            <w:pPr>
              <w:widowControl w:val="0"/>
              <w:spacing w:line="360" w:lineRule="auto"/>
              <w:jc w:val="both"/>
            </w:pPr>
            <w:bookmarkStart w:id="19" w:name="bookmark=id.3whwml4"/>
            <w:bookmarkEnd w:id="19"/>
            <w:r>
              <w:t>     </w:t>
            </w:r>
          </w:p>
        </w:tc>
      </w:tr>
      <w:tr w:rsidR="00377F72" w14:paraId="2C74E282"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34F5830C" w14:textId="77777777" w:rsidR="00377F72" w:rsidRDefault="00000000">
            <w:pPr>
              <w:widowControl w:val="0"/>
              <w:spacing w:line="360" w:lineRule="auto"/>
              <w:jc w:val="both"/>
            </w:pPr>
            <w:r>
              <w:lastRenderedPageBreak/>
              <w:t>Semana 26</w:t>
            </w:r>
          </w:p>
        </w:tc>
        <w:tc>
          <w:tcPr>
            <w:tcW w:w="7649" w:type="dxa"/>
            <w:tcBorders>
              <w:top w:val="single" w:sz="4" w:space="0" w:color="000000"/>
              <w:left w:val="single" w:sz="12" w:space="0" w:color="000000"/>
              <w:bottom w:val="single" w:sz="4" w:space="0" w:color="000000"/>
              <w:right w:val="single" w:sz="12" w:space="0" w:color="000000"/>
            </w:tcBorders>
          </w:tcPr>
          <w:p w14:paraId="49B128BE" w14:textId="77777777" w:rsidR="00377F72" w:rsidRDefault="00000000">
            <w:pPr>
              <w:widowControl w:val="0"/>
              <w:spacing w:line="360" w:lineRule="auto"/>
              <w:jc w:val="both"/>
            </w:pPr>
            <w:bookmarkStart w:id="20" w:name="bookmark=id.2bn6wsx"/>
            <w:bookmarkEnd w:id="20"/>
            <w:r>
              <w:t>     </w:t>
            </w:r>
          </w:p>
        </w:tc>
      </w:tr>
      <w:tr w:rsidR="00377F72" w14:paraId="10011E9A"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B2254C5" w14:textId="77777777" w:rsidR="00377F72" w:rsidRDefault="00000000">
            <w:pPr>
              <w:widowControl w:val="0"/>
              <w:spacing w:line="360" w:lineRule="auto"/>
              <w:jc w:val="both"/>
            </w:pPr>
            <w:r>
              <w:t>Semana 27</w:t>
            </w:r>
          </w:p>
        </w:tc>
        <w:tc>
          <w:tcPr>
            <w:tcW w:w="7649" w:type="dxa"/>
            <w:tcBorders>
              <w:top w:val="single" w:sz="4" w:space="0" w:color="000000"/>
              <w:left w:val="single" w:sz="12" w:space="0" w:color="000000"/>
              <w:bottom w:val="single" w:sz="4" w:space="0" w:color="000000"/>
              <w:right w:val="single" w:sz="12" w:space="0" w:color="000000"/>
            </w:tcBorders>
          </w:tcPr>
          <w:p w14:paraId="0F1ABE3F" w14:textId="77777777" w:rsidR="00377F72" w:rsidRDefault="00000000">
            <w:pPr>
              <w:widowControl w:val="0"/>
              <w:spacing w:line="360" w:lineRule="auto"/>
              <w:jc w:val="both"/>
            </w:pPr>
            <w:bookmarkStart w:id="21" w:name="bookmark=id.qsh70q"/>
            <w:bookmarkEnd w:id="21"/>
            <w:r>
              <w:t>     </w:t>
            </w:r>
          </w:p>
        </w:tc>
      </w:tr>
      <w:tr w:rsidR="00377F72" w14:paraId="50258795"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5FFB7C4" w14:textId="77777777" w:rsidR="00377F72" w:rsidRDefault="00000000">
            <w:pPr>
              <w:widowControl w:val="0"/>
              <w:spacing w:line="360" w:lineRule="auto"/>
              <w:jc w:val="both"/>
            </w:pPr>
            <w:r>
              <w:t>Semana 28</w:t>
            </w:r>
          </w:p>
        </w:tc>
        <w:tc>
          <w:tcPr>
            <w:tcW w:w="7649" w:type="dxa"/>
            <w:tcBorders>
              <w:top w:val="single" w:sz="4" w:space="0" w:color="000000"/>
              <w:left w:val="single" w:sz="12" w:space="0" w:color="000000"/>
              <w:bottom w:val="single" w:sz="4" w:space="0" w:color="000000"/>
              <w:right w:val="single" w:sz="12" w:space="0" w:color="000000"/>
            </w:tcBorders>
          </w:tcPr>
          <w:p w14:paraId="0E398810" w14:textId="77777777" w:rsidR="00377F72" w:rsidRDefault="00000000">
            <w:pPr>
              <w:widowControl w:val="0"/>
              <w:spacing w:line="360" w:lineRule="auto"/>
              <w:jc w:val="both"/>
            </w:pPr>
            <w:bookmarkStart w:id="22" w:name="bookmark=id.3as4poj"/>
            <w:bookmarkEnd w:id="22"/>
            <w:r>
              <w:t>     </w:t>
            </w:r>
          </w:p>
        </w:tc>
      </w:tr>
      <w:tr w:rsidR="00377F72" w14:paraId="50F2E314"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4ACF3AB1" w14:textId="77777777" w:rsidR="00377F72" w:rsidRDefault="00000000">
            <w:pPr>
              <w:widowControl w:val="0"/>
              <w:spacing w:line="360" w:lineRule="auto"/>
              <w:jc w:val="both"/>
            </w:pPr>
            <w:r>
              <w:t>Semana 29</w:t>
            </w:r>
          </w:p>
        </w:tc>
        <w:tc>
          <w:tcPr>
            <w:tcW w:w="7649" w:type="dxa"/>
            <w:tcBorders>
              <w:top w:val="single" w:sz="4" w:space="0" w:color="000000"/>
              <w:left w:val="single" w:sz="12" w:space="0" w:color="000000"/>
              <w:bottom w:val="single" w:sz="4" w:space="0" w:color="000000"/>
              <w:right w:val="single" w:sz="12" w:space="0" w:color="000000"/>
            </w:tcBorders>
          </w:tcPr>
          <w:p w14:paraId="0B0B70CB" w14:textId="77777777" w:rsidR="00377F72" w:rsidRDefault="00000000">
            <w:pPr>
              <w:widowControl w:val="0"/>
              <w:spacing w:line="360" w:lineRule="auto"/>
              <w:jc w:val="both"/>
            </w:pPr>
            <w:bookmarkStart w:id="23" w:name="bookmark=id.1pxezwc"/>
            <w:bookmarkEnd w:id="23"/>
            <w:r>
              <w:t>     </w:t>
            </w:r>
          </w:p>
        </w:tc>
      </w:tr>
      <w:tr w:rsidR="00377F72" w14:paraId="7EC9D571"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10FE4D1C" w14:textId="77777777" w:rsidR="00377F72" w:rsidRDefault="00000000">
            <w:pPr>
              <w:widowControl w:val="0"/>
              <w:spacing w:line="360" w:lineRule="auto"/>
              <w:jc w:val="both"/>
            </w:pPr>
            <w:r>
              <w:t>Semana 30</w:t>
            </w:r>
          </w:p>
        </w:tc>
        <w:tc>
          <w:tcPr>
            <w:tcW w:w="7649" w:type="dxa"/>
            <w:tcBorders>
              <w:top w:val="single" w:sz="4" w:space="0" w:color="000000"/>
              <w:left w:val="single" w:sz="12" w:space="0" w:color="000000"/>
              <w:bottom w:val="single" w:sz="4" w:space="0" w:color="000000"/>
              <w:right w:val="single" w:sz="12" w:space="0" w:color="000000"/>
            </w:tcBorders>
          </w:tcPr>
          <w:p w14:paraId="06E0F2A8" w14:textId="77777777" w:rsidR="00377F72" w:rsidRDefault="00000000">
            <w:pPr>
              <w:widowControl w:val="0"/>
              <w:spacing w:line="360" w:lineRule="auto"/>
              <w:jc w:val="both"/>
            </w:pPr>
            <w:bookmarkStart w:id="24" w:name="bookmark=id.49x2ik5"/>
            <w:bookmarkEnd w:id="24"/>
            <w:r>
              <w:t>     </w:t>
            </w:r>
          </w:p>
        </w:tc>
      </w:tr>
      <w:tr w:rsidR="00377F72" w14:paraId="58FF7DBE" w14:textId="77777777">
        <w:trPr>
          <w:trHeight w:val="20"/>
        </w:trPr>
        <w:tc>
          <w:tcPr>
            <w:tcW w:w="1620" w:type="dxa"/>
            <w:tcBorders>
              <w:top w:val="single" w:sz="4" w:space="0" w:color="000000"/>
              <w:left w:val="single" w:sz="12" w:space="0" w:color="000000"/>
              <w:bottom w:val="single" w:sz="4" w:space="0" w:color="000000"/>
              <w:right w:val="single" w:sz="12" w:space="0" w:color="000000"/>
            </w:tcBorders>
            <w:shd w:val="clear" w:color="auto" w:fill="EBF1DD"/>
          </w:tcPr>
          <w:p w14:paraId="200E5C05" w14:textId="77777777" w:rsidR="00377F72" w:rsidRDefault="00000000">
            <w:pPr>
              <w:widowControl w:val="0"/>
              <w:spacing w:line="360" w:lineRule="auto"/>
              <w:jc w:val="both"/>
            </w:pPr>
            <w:r>
              <w:t>Semana 31</w:t>
            </w:r>
          </w:p>
        </w:tc>
        <w:tc>
          <w:tcPr>
            <w:tcW w:w="7649" w:type="dxa"/>
            <w:tcBorders>
              <w:top w:val="single" w:sz="4" w:space="0" w:color="000000"/>
              <w:left w:val="single" w:sz="12" w:space="0" w:color="000000"/>
              <w:bottom w:val="single" w:sz="4" w:space="0" w:color="000000"/>
              <w:right w:val="single" w:sz="12" w:space="0" w:color="000000"/>
            </w:tcBorders>
          </w:tcPr>
          <w:p w14:paraId="61ECEAFB" w14:textId="77777777" w:rsidR="00377F72" w:rsidRDefault="00000000">
            <w:pPr>
              <w:widowControl w:val="0"/>
              <w:spacing w:line="360" w:lineRule="auto"/>
              <w:jc w:val="both"/>
            </w:pPr>
            <w:bookmarkStart w:id="25" w:name="bookmark=id.2p2csry"/>
            <w:bookmarkEnd w:id="25"/>
            <w:r>
              <w:t>     </w:t>
            </w:r>
          </w:p>
        </w:tc>
      </w:tr>
      <w:tr w:rsidR="00377F72" w14:paraId="0171057F" w14:textId="77777777">
        <w:trPr>
          <w:trHeight w:val="20"/>
        </w:trPr>
        <w:tc>
          <w:tcPr>
            <w:tcW w:w="1620" w:type="dxa"/>
            <w:tcBorders>
              <w:top w:val="single" w:sz="4" w:space="0" w:color="000000"/>
              <w:left w:val="single" w:sz="12" w:space="0" w:color="000000"/>
              <w:bottom w:val="single" w:sz="12" w:space="0" w:color="000000"/>
              <w:right w:val="single" w:sz="12" w:space="0" w:color="000000"/>
            </w:tcBorders>
            <w:shd w:val="clear" w:color="auto" w:fill="EBF1DD"/>
          </w:tcPr>
          <w:p w14:paraId="5C87C4B4" w14:textId="77777777" w:rsidR="00377F72" w:rsidRDefault="00000000">
            <w:pPr>
              <w:widowControl w:val="0"/>
              <w:spacing w:line="360" w:lineRule="auto"/>
              <w:jc w:val="both"/>
            </w:pPr>
            <w:r>
              <w:t>Semana 32</w:t>
            </w:r>
          </w:p>
        </w:tc>
        <w:tc>
          <w:tcPr>
            <w:tcW w:w="7649" w:type="dxa"/>
            <w:tcBorders>
              <w:top w:val="single" w:sz="4" w:space="0" w:color="000000"/>
              <w:left w:val="single" w:sz="12" w:space="0" w:color="000000"/>
              <w:bottom w:val="single" w:sz="12" w:space="0" w:color="000000"/>
              <w:right w:val="single" w:sz="12" w:space="0" w:color="000000"/>
            </w:tcBorders>
          </w:tcPr>
          <w:p w14:paraId="5F920FB2" w14:textId="77777777" w:rsidR="00377F72" w:rsidRDefault="00000000">
            <w:pPr>
              <w:widowControl w:val="0"/>
              <w:spacing w:line="360" w:lineRule="auto"/>
              <w:jc w:val="both"/>
            </w:pPr>
            <w:bookmarkStart w:id="26" w:name="bookmark=id.147n2zr"/>
            <w:bookmarkEnd w:id="26"/>
            <w:r>
              <w:t>     </w:t>
            </w:r>
          </w:p>
        </w:tc>
      </w:tr>
    </w:tbl>
    <w:p w14:paraId="67EC86D7" w14:textId="77777777" w:rsidR="00377F72" w:rsidRDefault="00000000">
      <w:pPr>
        <w:jc w:val="both"/>
      </w:pPr>
      <w:r>
        <w:rPr>
          <w:noProof/>
        </w:rPr>
        <w:drawing>
          <wp:anchor distT="0" distB="0" distL="0" distR="0" simplePos="0" relativeHeight="27" behindDoc="0" locked="0" layoutInCell="1" allowOverlap="1" wp14:anchorId="63F1CE1E" wp14:editId="4E7D3CC0">
            <wp:simplePos x="0" y="0"/>
            <wp:positionH relativeFrom="column">
              <wp:posOffset>3277870</wp:posOffset>
            </wp:positionH>
            <wp:positionV relativeFrom="paragraph">
              <wp:posOffset>134620</wp:posOffset>
            </wp:positionV>
            <wp:extent cx="1590040" cy="915670"/>
            <wp:effectExtent l="0" t="0" r="0" b="0"/>
            <wp:wrapNone/>
            <wp:docPr id="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a:picLocks noChangeAspect="1" noChangeArrowheads="1"/>
                    </pic:cNvPicPr>
                  </pic:nvPicPr>
                  <pic:blipFill>
                    <a:blip r:embed="rId11"/>
                    <a:stretch>
                      <a:fillRect/>
                    </a:stretch>
                  </pic:blipFill>
                  <pic:spPr bwMode="auto">
                    <a:xfrm>
                      <a:off x="0" y="0"/>
                      <a:ext cx="1590040" cy="915670"/>
                    </a:xfrm>
                    <a:prstGeom prst="rect">
                      <a:avLst/>
                    </a:prstGeom>
                  </pic:spPr>
                </pic:pic>
              </a:graphicData>
            </a:graphic>
          </wp:anchor>
        </w:drawing>
      </w:r>
    </w:p>
    <w:p w14:paraId="77FDDEAA" w14:textId="77777777" w:rsidR="00377F72" w:rsidRDefault="00377F72">
      <w:pPr>
        <w:jc w:val="both"/>
      </w:pPr>
    </w:p>
    <w:p w14:paraId="61540F06" w14:textId="77777777" w:rsidR="00377F72" w:rsidRDefault="00000000">
      <w:pPr>
        <w:spacing w:line="360" w:lineRule="auto"/>
        <w:rPr>
          <w:rFonts w:ascii="Arial" w:eastAsia="Arial" w:hAnsi="Arial" w:cs="Arial"/>
        </w:rPr>
      </w:pPr>
      <w:r>
        <w:rPr>
          <w:rFonts w:ascii="Arial" w:eastAsia="Arial" w:hAnsi="Arial" w:cs="Arial"/>
        </w:rPr>
        <w:t>Firma del docente/s responsable/s:</w:t>
      </w:r>
      <w:r>
        <w:t xml:space="preserve">              </w:t>
      </w:r>
      <w:r>
        <w:tab/>
      </w:r>
      <w:r>
        <w:tab/>
        <w:t xml:space="preserve">             Prof. Julieta </w:t>
      </w:r>
      <w:proofErr w:type="spellStart"/>
      <w:r>
        <w:t>Matteucci</w:t>
      </w:r>
      <w:proofErr w:type="spellEnd"/>
    </w:p>
    <w:p w14:paraId="70D14F57" w14:textId="77777777" w:rsidR="00377F72" w:rsidRDefault="00377F72">
      <w:pPr>
        <w:spacing w:after="0" w:line="240" w:lineRule="auto"/>
        <w:jc w:val="both"/>
        <w:rPr>
          <w:rFonts w:ascii="Arial" w:eastAsia="Arial" w:hAnsi="Arial" w:cs="Arial"/>
        </w:rPr>
      </w:pPr>
    </w:p>
    <w:p w14:paraId="28DDA79B" w14:textId="77777777" w:rsidR="00377F72" w:rsidRDefault="00377F72">
      <w:pPr>
        <w:spacing w:after="0" w:line="240" w:lineRule="auto"/>
        <w:jc w:val="both"/>
        <w:rPr>
          <w:rFonts w:ascii="Arial" w:eastAsia="Arial" w:hAnsi="Arial" w:cs="Arial"/>
        </w:rPr>
      </w:pPr>
    </w:p>
    <w:p w14:paraId="5A73A778" w14:textId="77777777" w:rsidR="00377F72" w:rsidRDefault="00377F72">
      <w:pPr>
        <w:spacing w:after="0" w:line="240" w:lineRule="auto"/>
        <w:jc w:val="right"/>
        <w:rPr>
          <w:rFonts w:ascii="Arial" w:eastAsia="Arial" w:hAnsi="Arial" w:cs="Arial"/>
        </w:rPr>
      </w:pPr>
    </w:p>
    <w:p w14:paraId="21EC8F58" w14:textId="77777777" w:rsidR="00377F72" w:rsidRDefault="00377F72">
      <w:pPr>
        <w:spacing w:after="0" w:line="240" w:lineRule="auto"/>
        <w:jc w:val="center"/>
        <w:rPr>
          <w:rFonts w:ascii="Arial" w:eastAsia="Arial" w:hAnsi="Arial" w:cs="Arial"/>
        </w:rPr>
      </w:pPr>
    </w:p>
    <w:p w14:paraId="0B43FA44" w14:textId="77777777" w:rsidR="00377F72" w:rsidRDefault="00000000">
      <w:pPr>
        <w:spacing w:after="0" w:line="240" w:lineRule="auto"/>
        <w:jc w:val="center"/>
        <w:rPr>
          <w:rFonts w:ascii="Arial" w:eastAsia="Arial" w:hAnsi="Arial" w:cs="Arial"/>
        </w:rPr>
      </w:pPr>
      <w:r>
        <w:rPr>
          <w:rFonts w:ascii="Arial" w:eastAsia="Arial" w:hAnsi="Arial" w:cs="Arial"/>
        </w:rPr>
        <w:t xml:space="preserve">                                                                        </w:t>
      </w:r>
    </w:p>
    <w:p w14:paraId="49E4A745" w14:textId="77777777" w:rsidR="00377F72" w:rsidRDefault="00000000">
      <w:r>
        <w:rPr>
          <w:noProof/>
        </w:rPr>
        <w:drawing>
          <wp:inline distT="0" distB="0" distL="0" distR="0" wp14:anchorId="35906226" wp14:editId="7F1221D2">
            <wp:extent cx="5758180" cy="234950"/>
            <wp:effectExtent l="0" t="0" r="0" b="0"/>
            <wp:docPr id="2" name="image2.jpg" descr="\\PERLA-PC\Compartida\2016\Papeleria\Folletería\hojas membretadas word\plantilla wor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PERLA-PC\Compartida\2016\Papeleria\Folletería\hojas membretadas word\plantilla word-03.jpg"/>
                    <pic:cNvPicPr>
                      <a:picLocks noChangeAspect="1" noChangeArrowheads="1"/>
                    </pic:cNvPicPr>
                  </pic:nvPicPr>
                  <pic:blipFill>
                    <a:blip r:embed="rId12"/>
                    <a:stretch>
                      <a:fillRect/>
                    </a:stretch>
                  </pic:blipFill>
                  <pic:spPr bwMode="auto">
                    <a:xfrm>
                      <a:off x="0" y="0"/>
                      <a:ext cx="5758180" cy="234950"/>
                    </a:xfrm>
                    <a:prstGeom prst="rect">
                      <a:avLst/>
                    </a:prstGeom>
                  </pic:spPr>
                </pic:pic>
              </a:graphicData>
            </a:graphic>
          </wp:inline>
        </w:drawing>
      </w:r>
    </w:p>
    <w:sectPr w:rsidR="00377F72">
      <w:headerReference w:type="default" r:id="rId13"/>
      <w:pgSz w:w="11906" w:h="16838"/>
      <w:pgMar w:top="2552" w:right="567" w:bottom="1418" w:left="2268" w:header="567"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9E6C4" w14:textId="77777777" w:rsidR="0070346E" w:rsidRDefault="0070346E">
      <w:pPr>
        <w:spacing w:after="0" w:line="240" w:lineRule="auto"/>
      </w:pPr>
      <w:r>
        <w:separator/>
      </w:r>
    </w:p>
  </w:endnote>
  <w:endnote w:type="continuationSeparator" w:id="0">
    <w:p w14:paraId="00FC5F2E" w14:textId="77777777" w:rsidR="0070346E" w:rsidRDefault="0070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1"/>
    <w:family w:val="roman"/>
    <w:pitch w:val="variable"/>
  </w:font>
  <w:font w:name="Noto Sans SC Regular">
    <w:panose1 w:val="00000000000000000000"/>
    <w:charset w:val="00"/>
    <w:family w:val="roman"/>
    <w:notTrueType/>
    <w:pitch w:val="default"/>
  </w:font>
  <w:font w:name="Noto Sans Devanagari">
    <w:altName w:val="Noto Sans Devanagari"/>
    <w:charset w:val="00"/>
    <w:family w:val="roman"/>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DDBE0" w14:textId="77777777" w:rsidR="0070346E" w:rsidRDefault="0070346E">
      <w:pPr>
        <w:spacing w:after="0" w:line="240" w:lineRule="auto"/>
      </w:pPr>
      <w:r>
        <w:separator/>
      </w:r>
    </w:p>
  </w:footnote>
  <w:footnote w:type="continuationSeparator" w:id="0">
    <w:p w14:paraId="54443ED3" w14:textId="77777777" w:rsidR="0070346E" w:rsidRDefault="007034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65F39" w14:textId="77777777" w:rsidR="00377F72" w:rsidRDefault="00000000">
    <w:pPr>
      <w:tabs>
        <w:tab w:val="center" w:pos="4252"/>
        <w:tab w:val="center" w:pos="4536"/>
        <w:tab w:val="right" w:pos="8504"/>
      </w:tabs>
      <w:spacing w:after="0" w:line="240" w:lineRule="auto"/>
      <w:ind w:left="-567"/>
      <w:rPr>
        <w:color w:val="000000"/>
      </w:rPr>
    </w:pPr>
    <w:r>
      <w:rPr>
        <w:noProof/>
      </w:rPr>
      <mc:AlternateContent>
        <mc:Choice Requires="wps">
          <w:drawing>
            <wp:anchor distT="0" distB="0" distL="0" distR="0" simplePos="0" relativeHeight="18" behindDoc="1" locked="0" layoutInCell="1" allowOverlap="1" wp14:anchorId="56B46CB5" wp14:editId="62BB3ECF">
              <wp:simplePos x="0" y="0"/>
              <wp:positionH relativeFrom="column">
                <wp:posOffset>1612900</wp:posOffset>
              </wp:positionH>
              <wp:positionV relativeFrom="paragraph">
                <wp:posOffset>76200</wp:posOffset>
              </wp:positionV>
              <wp:extent cx="4144645" cy="389890"/>
              <wp:effectExtent l="0" t="0" r="0" b="0"/>
              <wp:wrapNone/>
              <wp:docPr id="3" name="9 Rectángulo"/>
              <wp:cNvGraphicFramePr/>
              <a:graphic xmlns:a="http://schemas.openxmlformats.org/drawingml/2006/main">
                <a:graphicData uri="http://schemas.microsoft.com/office/word/2010/wordprocessingShape">
                  <wps:wsp>
                    <wps:cNvSpPr/>
                    <wps:spPr>
                      <a:xfrm>
                        <a:off x="0" y="0"/>
                        <a:ext cx="4143960" cy="389160"/>
                      </a:xfrm>
                      <a:prstGeom prst="rect">
                        <a:avLst/>
                      </a:prstGeom>
                      <a:noFill/>
                      <a:ln>
                        <a:noFill/>
                      </a:ln>
                    </wps:spPr>
                    <wps:style>
                      <a:lnRef idx="0">
                        <a:scrgbClr r="0" g="0" b="0"/>
                      </a:lnRef>
                      <a:fillRef idx="0">
                        <a:scrgbClr r="0" g="0" b="0"/>
                      </a:fillRef>
                      <a:effectRef idx="0">
                        <a:scrgbClr r="0" g="0" b="0"/>
                      </a:effectRef>
                      <a:fontRef idx="minor"/>
                    </wps:style>
                    <wps:txbx>
                      <w:txbxContent>
                        <w:p w14:paraId="0E7A63AF" w14:textId="77777777" w:rsidR="00377F72" w:rsidRDefault="00000000">
                          <w:pPr>
                            <w:pStyle w:val="FrameContents"/>
                            <w:spacing w:line="271" w:lineRule="auto"/>
                            <w:jc w:val="right"/>
                          </w:pPr>
                          <w:r>
                            <w:rPr>
                              <w:b/>
                              <w:color w:val="7F7F7F"/>
                              <w:sz w:val="18"/>
                            </w:rPr>
                            <w:t>“1983/2023 - 40 AÑOS DE DEMOCRACIA”</w:t>
                          </w:r>
                        </w:p>
                      </w:txbxContent>
                    </wps:txbx>
                    <wps:bodyPr>
                      <a:noAutofit/>
                    </wps:bodyPr>
                  </wps:wsp>
                </a:graphicData>
              </a:graphic>
            </wp:anchor>
          </w:drawing>
        </mc:Choice>
        <mc:Fallback>
          <w:pict>
            <v:rect w14:anchorId="56B46CB5" id="9 Rectángulo" o:spid="_x0000_s1026" style="position:absolute;left:0;text-align:left;margin-left:127pt;margin-top:6pt;width:326.35pt;height:30.7pt;z-index:-50331646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B1sAEAAMcDAAAOAAAAZHJzL2Uyb0RvYy54bWysU8Fu2zAMvQ/oPwi6N0raomiNOEWxor0U&#10;27B2H6DIUixAEgVJjZ2/H8UkTredOvQiUxTfI/lIL+9G79hWp2whtHwxm3Omg4LOhk3Lf70+nt9w&#10;losMnXQQdMt3OvO71dmX5RAbfQE9uE4nhiQhN0NseV9KbITIqtde5hlEHfDRQPKy4DVtRJfkgOze&#10;iYv5/FoMkLqYQOmc0fuwf+Qr4jdGq/LdmKwLcy3H2gqdic51PcVqKZtNkrG36lCG/I8qvLQBk05U&#10;D7JI9pbsP1TeqgQZTJkp8AKMsUpTD9jNYv5XNy+9jJp6QXFynGTKn0ervm1f4o+EMgwxNxnN2sVo&#10;kq9frI+NJNZuEkuPhSl0Xi2uLm+vUVOFb5c3twu0kUac0DHl8qTBs2q0POEwSCO5fc5lH3oMqckC&#10;PFrnaCAu/OFAzuoRpxLJKjuna5wLP7VhtqNKqyOrtFl/dYntB42biGUex01kCKiBBhN+EHuAVLSm&#10;/fogfgJRfghlwnsbIJGE77qrZhnX42FAa+h2+xEFuH8rYCwJWaOOT6QSbguN4rDZdR3f30nL0/+3&#10;+g0AAP//AwBQSwMEFAAGAAgAAAAhAHw3vZjhAAAACQEAAA8AAABkcnMvZG93bnJldi54bWxMj0FL&#10;w0AQhe+C/2EZwYu0G2NtNWZTpCCWIhTT2vM2OybB7Gya3Sbx3zue9DQ83uPN99LlaBvRY+drRwpu&#10;pxEIpMKZmkoF+93L5AGED5qMbhyhgm/0sMwuL1KdGDfQO/Z5KAWXkE+0giqENpHSFxVa7aeuRWLv&#10;03VWB5ZdKU2nBy63jYyjaC6trok/VLrFVYXFV362CoZi2x92b69ye3NYOzqtT6v8Y6PU9dX4/AQi&#10;4Bj+wvCLz+iQMdPRncl40SiI72e8JbAR8+XAYzRfgDgqWNzNQGap/L8g+wEAAP//AwBQSwECLQAU&#10;AAYACAAAACEAtoM4kv4AAADhAQAAEwAAAAAAAAAAAAAAAAAAAAAAW0NvbnRlbnRfVHlwZXNdLnht&#10;bFBLAQItABQABgAIAAAAIQA4/SH/1gAAAJQBAAALAAAAAAAAAAAAAAAAAC8BAABfcmVscy8ucmVs&#10;c1BLAQItABQABgAIAAAAIQCgbLB1sAEAAMcDAAAOAAAAAAAAAAAAAAAAAC4CAABkcnMvZTJvRG9j&#10;LnhtbFBLAQItABQABgAIAAAAIQB8N72Y4QAAAAkBAAAPAAAAAAAAAAAAAAAAAAoEAABkcnMvZG93&#10;bnJldi54bWxQSwUGAAAAAAQABADzAAAAGAUAAAAA&#10;" filled="f" stroked="f">
              <v:textbox>
                <w:txbxContent>
                  <w:p w14:paraId="0E7A63AF" w14:textId="77777777" w:rsidR="00377F72" w:rsidRDefault="00000000">
                    <w:pPr>
                      <w:pStyle w:val="FrameContents"/>
                      <w:spacing w:line="271" w:lineRule="auto"/>
                      <w:jc w:val="right"/>
                    </w:pPr>
                    <w:r>
                      <w:rPr>
                        <w:b/>
                        <w:color w:val="7F7F7F"/>
                        <w:sz w:val="18"/>
                      </w:rPr>
                      <w:t>“1983/2023 - 40 AÑOS DE DEMOCRACIA”</w:t>
                    </w:r>
                  </w:p>
                </w:txbxContent>
              </v:textbox>
            </v:rect>
          </w:pict>
        </mc:Fallback>
      </mc:AlternateContent>
    </w:r>
    <w:r>
      <w:rPr>
        <w:noProof/>
      </w:rPr>
      <w:drawing>
        <wp:inline distT="0" distB="0" distL="0" distR="0" wp14:anchorId="446569FC" wp14:editId="019FB9C6">
          <wp:extent cx="1697990" cy="551815"/>
          <wp:effectExtent l="0" t="0" r="0" b="0"/>
          <wp:docPr id="5" name="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pic:cNvPicPr>
                    <a:picLocks noChangeAspect="1" noChangeArrowheads="1"/>
                  </pic:cNvPicPr>
                </pic:nvPicPr>
                <pic:blipFill>
                  <a:blip r:embed="rId1"/>
                  <a:stretch>
                    <a:fillRect/>
                  </a:stretch>
                </pic:blipFill>
                <pic:spPr bwMode="auto">
                  <a:xfrm>
                    <a:off x="0" y="0"/>
                    <a:ext cx="1697990" cy="551815"/>
                  </a:xfrm>
                  <a:prstGeom prst="rect">
                    <a:avLst/>
                  </a:prstGeom>
                </pic:spPr>
              </pic:pic>
            </a:graphicData>
          </a:graphic>
        </wp:inline>
      </w:drawing>
    </w:r>
  </w:p>
  <w:p w14:paraId="15FFF1AA" w14:textId="77777777" w:rsidR="00377F72" w:rsidRDefault="00000000">
    <w:pPr>
      <w:tabs>
        <w:tab w:val="left" w:pos="2374"/>
        <w:tab w:val="center" w:pos="4252"/>
        <w:tab w:val="right" w:pos="8504"/>
        <w:tab w:val="right" w:pos="9071"/>
      </w:tabs>
      <w:spacing w:after="0" w:line="240" w:lineRule="auto"/>
      <w:ind w:left="709"/>
      <w:rPr>
        <w:color w:val="000000"/>
        <w:sz w:val="18"/>
        <w:szCs w:val="18"/>
      </w:rPr>
    </w:pPr>
    <w:r>
      <w:rPr>
        <w:noProof/>
        <w:color w:val="000000"/>
        <w:sz w:val="18"/>
        <w:szCs w:val="18"/>
      </w:rPr>
      <mc:AlternateContent>
        <mc:Choice Requires="wps">
          <w:drawing>
            <wp:anchor distT="0" distB="0" distL="0" distR="0" simplePos="0" relativeHeight="26" behindDoc="1" locked="0" layoutInCell="1" allowOverlap="1" wp14:anchorId="67A69082" wp14:editId="7C02B22D">
              <wp:simplePos x="0" y="0"/>
              <wp:positionH relativeFrom="column">
                <wp:posOffset>50800</wp:posOffset>
              </wp:positionH>
              <wp:positionV relativeFrom="paragraph">
                <wp:posOffset>127000</wp:posOffset>
              </wp:positionV>
              <wp:extent cx="5716270" cy="29845"/>
              <wp:effectExtent l="0" t="0" r="0" b="0"/>
              <wp:wrapNone/>
              <wp:docPr id="6" name="8 Conector recto de flecha"/>
              <wp:cNvGraphicFramePr/>
              <a:graphic xmlns:a="http://schemas.openxmlformats.org/drawingml/2006/main">
                <a:graphicData uri="http://schemas.microsoft.com/office/word/2010/wordprocessingShape">
                  <wps:wsp>
                    <wps:cNvSpPr/>
                    <wps:spPr>
                      <a:xfrm>
                        <a:off x="0" y="0"/>
                        <a:ext cx="5715720" cy="29160"/>
                      </a:xfrm>
                      <a:custGeom>
                        <a:avLst/>
                        <a:gdLst/>
                        <a:ahLst/>
                        <a:cxnLst/>
                        <a:rect l="l" t="t" r="r" b="b"/>
                        <a:pathLst>
                          <a:path w="21600" h="21600">
                            <a:moveTo>
                              <a:pt x="0" y="0"/>
                            </a:moveTo>
                            <a:lnTo>
                              <a:pt x="21600" y="21600"/>
                            </a:lnTo>
                          </a:path>
                        </a:pathLst>
                      </a:custGeom>
                      <a:noFill/>
                      <a:ln w="28440">
                        <a:solidFill>
                          <a:srgbClr val="1C83A8"/>
                        </a:solidFill>
                        <a:round/>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03C00"/>
    <w:multiLevelType w:val="multilevel"/>
    <w:tmpl w:val="394EE4B6"/>
    <w:lvl w:ilvl="0">
      <w:start w:val="10"/>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3047A32"/>
    <w:multiLevelType w:val="multilevel"/>
    <w:tmpl w:val="3CAABC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6B67C45"/>
    <w:multiLevelType w:val="multilevel"/>
    <w:tmpl w:val="48C8B66C"/>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lowerRoman"/>
      <w:lvlText w:val="%4."/>
      <w:lvlJc w:val="righ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69061434">
    <w:abstractNumId w:val="2"/>
  </w:num>
  <w:num w:numId="2" w16cid:durableId="1035158547">
    <w:abstractNumId w:val="0"/>
  </w:num>
  <w:num w:numId="3" w16cid:durableId="1606427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F72"/>
    <w:rsid w:val="00377F72"/>
    <w:rsid w:val="0070346E"/>
    <w:rsid w:val="00DC7B83"/>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6563C"/>
  <w15:docId w15:val="{8169FE64-C10A-4160-85F2-C478C454B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Cs w:val="22"/>
        <w:lang w:val="es-AR"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5C13E6"/>
  </w:style>
  <w:style w:type="character" w:customStyle="1" w:styleId="PiedepginaCar">
    <w:name w:val="Pie de página Car"/>
    <w:basedOn w:val="Fuentedeprrafopredeter"/>
    <w:link w:val="Piedepgina"/>
    <w:uiPriority w:val="99"/>
    <w:qFormat/>
    <w:rsid w:val="005C13E6"/>
  </w:style>
  <w:style w:type="character" w:customStyle="1" w:styleId="TextodegloboCar">
    <w:name w:val="Texto de globo Car"/>
    <w:basedOn w:val="Fuentedeprrafopredeter"/>
    <w:link w:val="Textodeglobo"/>
    <w:uiPriority w:val="99"/>
    <w:semiHidden/>
    <w:qFormat/>
    <w:rsid w:val="005C13E6"/>
    <w:rPr>
      <w:rFonts w:ascii="Tahoma" w:hAnsi="Tahoma" w:cs="Tahoma"/>
      <w:sz w:val="16"/>
      <w:szCs w:val="16"/>
    </w:rPr>
  </w:style>
  <w:style w:type="character" w:customStyle="1" w:styleId="apple-converted-space">
    <w:name w:val="apple-converted-space"/>
    <w:basedOn w:val="Fuentedeprrafopredeter"/>
    <w:qFormat/>
    <w:rsid w:val="00A149EA"/>
  </w:style>
  <w:style w:type="character" w:customStyle="1" w:styleId="il">
    <w:name w:val="il"/>
    <w:basedOn w:val="Fuentedeprrafopredeter"/>
    <w:qFormat/>
    <w:rsid w:val="008716DD"/>
  </w:style>
  <w:style w:type="paragraph" w:customStyle="1" w:styleId="Heading">
    <w:name w:val="Heading"/>
    <w:basedOn w:val="Normal"/>
    <w:next w:val="Textoindependiente"/>
    <w:qFormat/>
    <w:pPr>
      <w:keepNext/>
      <w:spacing w:before="240" w:after="120"/>
    </w:pPr>
    <w:rPr>
      <w:rFonts w:ascii="Carlito" w:eastAsia="Noto Sans SC Regular" w:hAnsi="Carlito"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tulo">
    <w:name w:val="Title"/>
    <w:basedOn w:val="Normal"/>
    <w:next w:val="Normal"/>
    <w:qFormat/>
    <w:pPr>
      <w:keepNext/>
      <w:keepLines/>
      <w:spacing w:before="480" w:after="120"/>
    </w:pPr>
    <w:rPr>
      <w:b/>
      <w:sz w:val="72"/>
      <w:szCs w:val="72"/>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5C13E6"/>
    <w:pPr>
      <w:tabs>
        <w:tab w:val="center" w:pos="4252"/>
        <w:tab w:val="right" w:pos="8504"/>
      </w:tabs>
      <w:spacing w:after="0" w:line="240" w:lineRule="auto"/>
    </w:pPr>
  </w:style>
  <w:style w:type="paragraph" w:styleId="Piedepgina">
    <w:name w:val="footer"/>
    <w:basedOn w:val="Normal"/>
    <w:link w:val="PiedepginaCar"/>
    <w:uiPriority w:val="99"/>
    <w:unhideWhenUsed/>
    <w:rsid w:val="005C13E6"/>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5C13E6"/>
    <w:pPr>
      <w:spacing w:after="0" w:line="240" w:lineRule="auto"/>
    </w:pPr>
    <w:rPr>
      <w:rFonts w:ascii="Tahoma" w:hAnsi="Tahoma" w:cs="Tahoma"/>
      <w:sz w:val="16"/>
      <w:szCs w:val="16"/>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3F0669"/>
    <w:pPr>
      <w:ind w:left="720"/>
      <w:contextualSpacing/>
    </w:pPr>
  </w:style>
  <w:style w:type="paragraph" w:customStyle="1" w:styleId="Default">
    <w:name w:val="Default"/>
    <w:qFormat/>
    <w:rsid w:val="000E030F"/>
    <w:rPr>
      <w:color w:val="000000"/>
      <w:sz w:val="24"/>
      <w:szCs w:val="24"/>
    </w:rPr>
  </w:style>
  <w:style w:type="paragraph" w:customStyle="1" w:styleId="FrameContents">
    <w:name w:val="Frame Contents"/>
    <w:basedOn w:val="Normal"/>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41454CD1F1E6E428D478A5DC37BACE7" ma:contentTypeVersion="12" ma:contentTypeDescription="Crear nuevo documento." ma:contentTypeScope="" ma:versionID="abb5cd6072b20c26df6c94d3359736d8">
  <xsd:schema xmlns:xsd="http://www.w3.org/2001/XMLSchema" xmlns:xs="http://www.w3.org/2001/XMLSchema" xmlns:p="http://schemas.microsoft.com/office/2006/metadata/properties" xmlns:ns3="87ddcb0d-d42d-44d1-b07a-22e3752ef0c9" xmlns:ns4="7798dcc9-908f-468f-826a-c598f412d6fc" targetNamespace="http://schemas.microsoft.com/office/2006/metadata/properties" ma:root="true" ma:fieldsID="871e6cdc174ff19ee47bdc5ceb501fc3" ns3:_="" ns4:_="">
    <xsd:import namespace="87ddcb0d-d42d-44d1-b07a-22e3752ef0c9"/>
    <xsd:import namespace="7798dcc9-908f-468f-826a-c598f412d6f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ddcb0d-d42d-44d1-b07a-22e3752ef0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98dcc9-908f-468f-826a-c598f412d6f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roundtripDataSignature="AMtx7miy/giscu/on6+Netjs5hTlkCuPpw==">AMUW2mWq018GBTXz2BpzFnLdTxHEBXjSRr1ZzOEjnjpEmo1uC5oCYMY6odGFDRuLbizrJC58SQneF8tAFiA2Bj00GCwLiPt+b3X1oXt8JWT5KMe38BXH0lT0E9WYY7ymb6LZcfcvT21xPDhivxKgg1EyZP8Bv7FfrVNYzqu5qllHrE1ERrLbfCRdjkgCEtj9U2V8HC96w0G8kg2Mp1pNnP5sAXvXHAaC5szvNgwesxovDo4x8siSLj5R4D2H2FyWg0CbX8Td0qhmsI37XAy0mT4PJSLRch45xzi+ot22bqK648zefYAHc/cd0X5R/6q5lVBMjkuT47agYOXD/5M1CvjMoOQae0vmPKvWQWysfSI+f5Cbq3MrONgAMX9UlfJ6sGxD6Pgz+Cz/Sdy4QlK1LqNOK017P7ZCmNgRqpa+2aL1UlY7hBVpci2JmGgihvwha4eajZd9gxrIGedxIWSkcw9hIT1IpGgpw6ck+dGFNIXtTpXZ4cqIMqKR5p12LngvnFjuH2hKMVQSFyurVEmZCXJQ4tRyjQtUcHubxxJYAjU2H39xI4U9HSYk3T2VVPEo/vHhqSaw7n4PFkR3j6lvR61fJxOW/4jzuN7R2KuvqU4+/8Dtz/tWmazwZ3MKprRPvzcDiwJapyaw+wsuktULglNVrd17CYJ2zA==</go:docsCustomData>
</go:gDocsCustomXmlDataStorage>
</file>

<file path=customXml/itemProps1.xml><?xml version="1.0" encoding="utf-8"?>
<ds:datastoreItem xmlns:ds="http://schemas.openxmlformats.org/officeDocument/2006/customXml" ds:itemID="{624392AF-47F3-4546-85C2-88C02F1510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ddcb0d-d42d-44d1-b07a-22e3752ef0c9"/>
    <ds:schemaRef ds:uri="7798dcc9-908f-468f-826a-c598f412d6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78CD5C-1AAD-43CA-98B7-7B97324A1DC7}">
  <ds:schemaRefs>
    <ds:schemaRef ds:uri="http://schemas.microsoft.com/sharepoint/v3/contenttype/forms"/>
  </ds:schemaRefs>
</ds:datastoreItem>
</file>

<file path=customXml/itemProps3.xml><?xml version="1.0" encoding="utf-8"?>
<ds:datastoreItem xmlns:ds="http://schemas.openxmlformats.org/officeDocument/2006/customXml" ds:itemID="{0550ED66-43D4-4DC0-9EF0-325F1CECCDE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1572</Words>
  <Characters>8650</Characters>
  <Application>Microsoft Office Word</Application>
  <DocSecurity>0</DocSecurity>
  <Lines>72</Lines>
  <Paragraphs>20</Paragraphs>
  <ScaleCrop>false</ScaleCrop>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Perla</dc:creator>
  <dc:description/>
  <cp:lastModifiedBy>Victor Contreras</cp:lastModifiedBy>
  <cp:revision>8</cp:revision>
  <cp:lastPrinted>2023-03-16T17:30:00Z</cp:lastPrinted>
  <dcterms:created xsi:type="dcterms:W3CDTF">2023-03-16T17:39:00Z</dcterms:created>
  <dcterms:modified xsi:type="dcterms:W3CDTF">2023-04-10T20:43:00Z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0x010100641454CD1F1E6E428D478A5DC37BACE7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