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264" w14:textId="77777777" w:rsidR="00F77F0B" w:rsidRDefault="00F77F0B" w:rsidP="00115D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</w:rPr>
      </w:pPr>
      <w:bookmarkStart w:id="0" w:name="_Hlk132050754"/>
      <w:bookmarkEnd w:id="0"/>
    </w:p>
    <w:tbl>
      <w:tblPr>
        <w:tblStyle w:val="ab"/>
        <w:tblW w:w="9041" w:type="dxa"/>
        <w:tblInd w:w="-259" w:type="dxa"/>
        <w:tblLayout w:type="fixed"/>
        <w:tblLook w:val="0000" w:firstRow="0" w:lastRow="0" w:firstColumn="0" w:lastColumn="0" w:noHBand="0" w:noVBand="0"/>
      </w:tblPr>
      <w:tblGrid>
        <w:gridCol w:w="1346"/>
        <w:gridCol w:w="1600"/>
        <w:gridCol w:w="425"/>
        <w:gridCol w:w="7"/>
        <w:gridCol w:w="843"/>
        <w:gridCol w:w="350"/>
        <w:gridCol w:w="784"/>
        <w:gridCol w:w="1121"/>
        <w:gridCol w:w="675"/>
        <w:gridCol w:w="1890"/>
      </w:tblGrid>
      <w:tr w:rsidR="00F77F0B" w14:paraId="70A44370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78019B00" w14:textId="77777777" w:rsidR="00F77F0B" w:rsidRDefault="00000000">
            <w:pPr>
              <w:spacing w:line="360" w:lineRule="auto"/>
              <w:ind w:left="843" w:hanging="84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PROGRAMA UNIDAD CURRICULAR</w:t>
            </w:r>
          </w:p>
        </w:tc>
      </w:tr>
      <w:tr w:rsidR="008B5D0D" w14:paraId="7711D983" w14:textId="77777777" w:rsidTr="00AD461B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BC0404" w14:textId="77777777" w:rsidR="008B5D0D" w:rsidRDefault="008B5D0D" w:rsidP="008B5D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Unidad Académica 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E1EB6E" w14:textId="38EE2CAB" w:rsidR="008B5D0D" w:rsidRPr="00325CBC" w:rsidRDefault="003711A9" w:rsidP="008B5D0D">
            <w:pPr>
              <w:rPr>
                <w:b/>
                <w:sz w:val="18"/>
                <w:szCs w:val="18"/>
              </w:rPr>
            </w:pPr>
            <w:r w:rsidRPr="00325CBC">
              <w:rPr>
                <w:b/>
                <w:sz w:val="18"/>
                <w:szCs w:val="18"/>
              </w:rPr>
              <w:t xml:space="preserve">DEPARTAMENTO: </w:t>
            </w:r>
            <w:r w:rsidR="008B5D0D" w:rsidRPr="00325CBC">
              <w:rPr>
                <w:b/>
                <w:sz w:val="18"/>
                <w:szCs w:val="18"/>
              </w:rPr>
              <w:t>ECONOMÍA, PRODUCCIÓN E INNOVACIÓN TECNOLÓGICA</w:t>
            </w:r>
          </w:p>
        </w:tc>
      </w:tr>
      <w:tr w:rsidR="008B5D0D" w14:paraId="4F1670F7" w14:textId="77777777" w:rsidTr="00AD461B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D26EDB" w14:textId="77777777" w:rsidR="008B5D0D" w:rsidRDefault="008B5D0D" w:rsidP="008B5D0D">
            <w:pPr>
              <w:ind w:left="663" w:hanging="663"/>
              <w:rPr>
                <w:b/>
              </w:rPr>
            </w:pPr>
            <w:r>
              <w:rPr>
                <w:b/>
              </w:rPr>
              <w:t>Carrera/s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17B8B9" w14:textId="6C5EF928" w:rsidR="008B5D0D" w:rsidRDefault="008B5D0D" w:rsidP="008B5D0D">
            <w:pPr>
              <w:rPr>
                <w:b/>
              </w:rPr>
            </w:pPr>
            <w:r w:rsidRPr="001D66F1">
              <w:rPr>
                <w:b/>
                <w:sz w:val="20"/>
                <w:szCs w:val="20"/>
              </w:rPr>
              <w:t>(60) - LICENCIATURA EN GESTIÓN DE TECNOLOGÍAS DE LA INFORMACIÓN</w:t>
            </w:r>
          </w:p>
        </w:tc>
      </w:tr>
      <w:tr w:rsidR="00F77F0B" w14:paraId="317084B9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F892D1" w14:textId="77777777" w:rsidR="00F77F0B" w:rsidRDefault="00000000">
            <w:pPr>
              <w:ind w:left="663" w:hanging="663"/>
              <w:rPr>
                <w:b/>
              </w:rPr>
            </w:pPr>
            <w:r>
              <w:rPr>
                <w:b/>
              </w:rPr>
              <w:t>Plan de Estudios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2522A9" w14:textId="77777777" w:rsidR="00F77F0B" w:rsidRDefault="00F77F0B">
            <w:pPr>
              <w:spacing w:after="0" w:line="240" w:lineRule="auto"/>
            </w:pPr>
          </w:p>
          <w:p w14:paraId="34AF72DB" w14:textId="0D36ECC2" w:rsidR="00F77F0B" w:rsidRPr="003711A9" w:rsidRDefault="00542D62">
            <w:pPr>
              <w:spacing w:after="0" w:line="240" w:lineRule="auto"/>
              <w:rPr>
                <w:b/>
                <w:bCs/>
              </w:rPr>
            </w:pPr>
            <w:r w:rsidRPr="008B5D0D">
              <w:rPr>
                <w:b/>
                <w:bCs/>
              </w:rPr>
              <w:t xml:space="preserve">Resolución </w:t>
            </w:r>
            <w:r w:rsidR="003711A9" w:rsidRPr="003711A9">
              <w:rPr>
                <w:b/>
                <w:bCs/>
              </w:rPr>
              <w:t>(CS) 220/2019</w:t>
            </w:r>
          </w:p>
          <w:p w14:paraId="49D5FDA5" w14:textId="77777777" w:rsidR="00F77F0B" w:rsidRDefault="00F77F0B">
            <w:pPr>
              <w:spacing w:after="0" w:line="240" w:lineRule="auto"/>
            </w:pPr>
          </w:p>
        </w:tc>
      </w:tr>
      <w:tr w:rsidR="00F77F0B" w14:paraId="5DA60650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4A0889F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sobre la unidad curricular</w:t>
            </w:r>
          </w:p>
        </w:tc>
      </w:tr>
      <w:tr w:rsidR="008B5D0D" w14:paraId="1F29BBAA" w14:textId="77777777" w:rsidTr="00B82DA2">
        <w:trPr>
          <w:trHeight w:val="386"/>
        </w:trPr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4D2100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0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F7D318" w14:textId="3C53362C" w:rsidR="008B5D0D" w:rsidRDefault="008B5D0D" w:rsidP="008B5D0D">
            <w:r w:rsidRPr="005E6076">
              <w:rPr>
                <w:b/>
              </w:rPr>
              <w:t xml:space="preserve">Arquitectura </w:t>
            </w:r>
            <w:r>
              <w:rPr>
                <w:b/>
              </w:rPr>
              <w:t>d</w:t>
            </w:r>
            <w:r w:rsidRPr="005E6076">
              <w:rPr>
                <w:b/>
              </w:rPr>
              <w:t>e Computadoras I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6A0E3E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5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B14827" w14:textId="442F9DCF" w:rsidR="008B5D0D" w:rsidRPr="008B5D0D" w:rsidRDefault="008B5D0D" w:rsidP="008B5D0D">
            <w:pPr>
              <w:rPr>
                <w:b/>
                <w:bCs/>
              </w:rPr>
            </w:pPr>
            <w:r w:rsidRPr="008B5D0D">
              <w:rPr>
                <w:b/>
                <w:bCs/>
              </w:rPr>
              <w:t>6002</w:t>
            </w:r>
          </w:p>
        </w:tc>
      </w:tr>
      <w:tr w:rsidR="008B5D0D" w14:paraId="18CB479F" w14:textId="77777777">
        <w:trPr>
          <w:trHeight w:val="509"/>
        </w:trPr>
        <w:tc>
          <w:tcPr>
            <w:tcW w:w="134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1124C7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203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BCACB9" w14:textId="6F8C6E3A" w:rsidR="008B5D0D" w:rsidRPr="008E7DBA" w:rsidRDefault="008E7DBA" w:rsidP="008B5D0D">
            <w:pPr>
              <w:rPr>
                <w:b/>
                <w:bCs/>
              </w:rPr>
            </w:pPr>
            <w:r w:rsidRPr="008E7DBA">
              <w:rPr>
                <w:b/>
                <w:bCs/>
              </w:rPr>
              <w:t>Presencial</w:t>
            </w:r>
          </w:p>
        </w:tc>
        <w:tc>
          <w:tcPr>
            <w:tcW w:w="119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3B2B85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Régimen</w:t>
            </w:r>
          </w:p>
        </w:tc>
        <w:tc>
          <w:tcPr>
            <w:tcW w:w="447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015FF6" w14:textId="2020C33F" w:rsidR="008B5D0D" w:rsidRPr="008E7DBA" w:rsidRDefault="008E7DBA" w:rsidP="008B5D0D">
            <w:pPr>
              <w:rPr>
                <w:b/>
                <w:bCs/>
              </w:rPr>
            </w:pPr>
            <w:r w:rsidRPr="008E7DBA">
              <w:rPr>
                <w:b/>
                <w:bCs/>
              </w:rPr>
              <w:t>Cuatrimestral</w:t>
            </w:r>
          </w:p>
        </w:tc>
      </w:tr>
      <w:tr w:rsidR="008B5D0D" w14:paraId="34C68C53" w14:textId="77777777">
        <w:trPr>
          <w:trHeight w:val="509"/>
        </w:trPr>
        <w:tc>
          <w:tcPr>
            <w:tcW w:w="1346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875DC7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gridSpan w:val="3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256BEA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93" w:type="dxa"/>
            <w:gridSpan w:val="2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A9DAEE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470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40BE05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8B5D0D" w14:paraId="7BA031A6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022312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Equipo responsable</w:t>
            </w:r>
          </w:p>
          <w:p w14:paraId="2D0837FE" w14:textId="77777777" w:rsidR="008B5D0D" w:rsidRDefault="008B5D0D" w:rsidP="008B5D0D">
            <w:pPr>
              <w:rPr>
                <w:b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58C592" w14:textId="61864740" w:rsidR="008B5D0D" w:rsidRPr="008B5D0D" w:rsidRDefault="008B5D0D" w:rsidP="008B5D0D">
            <w:pPr>
              <w:spacing w:after="0" w:line="240" w:lineRule="auto"/>
              <w:rPr>
                <w:b/>
              </w:rPr>
            </w:pPr>
            <w:r w:rsidRPr="008B5D0D">
              <w:rPr>
                <w:b/>
              </w:rPr>
              <w:t xml:space="preserve">WALTER SALGUERO - FABIAN PALACIOS - </w:t>
            </w:r>
            <w:r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LUCIO GASTON</w:t>
            </w:r>
            <w:r w:rsidR="008E7DBA"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 xml:space="preserve"> PÍREZ</w:t>
            </w:r>
            <w:r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, FERNANDO</w:t>
            </w:r>
            <w:r w:rsidR="008E7DBA"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 xml:space="preserve"> CORINALDESI</w:t>
            </w:r>
            <w:r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, ENZO MAXIMILIANO</w:t>
            </w:r>
            <w:r w:rsidR="008E7DBA"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 xml:space="preserve"> VILLALBA</w:t>
            </w:r>
          </w:p>
        </w:tc>
      </w:tr>
      <w:tr w:rsidR="008B5D0D" w14:paraId="0FB3D808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DB5AC" w14:textId="77777777" w:rsidR="008B5D0D" w:rsidRDefault="008B5D0D" w:rsidP="008B5D0D">
            <w:pPr>
              <w:ind w:left="1"/>
              <w:rPr>
                <w:b/>
              </w:rPr>
            </w:pPr>
            <w:r>
              <w:rPr>
                <w:b/>
              </w:rPr>
              <w:t>Año y mes de presentación del programa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4F77CC" w14:textId="40E4EA61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17/03/2023</w:t>
            </w:r>
          </w:p>
        </w:tc>
      </w:tr>
      <w:tr w:rsidR="008B5D0D" w14:paraId="409FB6CB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01735565" w14:textId="77777777" w:rsidR="008B5D0D" w:rsidRDefault="008B5D0D" w:rsidP="008B5D0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color w:val="000000"/>
              </w:rPr>
            </w:pPr>
            <w:r>
              <w:rPr>
                <w:b/>
                <w:color w:val="000000"/>
              </w:rPr>
              <w:t>Carga horaria</w:t>
            </w:r>
          </w:p>
        </w:tc>
      </w:tr>
      <w:tr w:rsidR="008B5D0D" w14:paraId="7492BC4D" w14:textId="77777777">
        <w:trPr>
          <w:trHeight w:val="388"/>
        </w:trPr>
        <w:tc>
          <w:tcPr>
            <w:tcW w:w="29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4A345EF1" w14:textId="77777777" w:rsidR="008B5D0D" w:rsidRDefault="008B5D0D" w:rsidP="008B5D0D">
            <w:pPr>
              <w:tabs>
                <w:tab w:val="left" w:pos="0"/>
              </w:tabs>
              <w:ind w:left="663" w:hanging="663"/>
              <w:rPr>
                <w:b/>
              </w:rPr>
            </w:pPr>
            <w:r>
              <w:rPr>
                <w:b/>
              </w:rPr>
              <w:t>Horas de clase semanales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B16A5" w14:textId="361DB918" w:rsidR="008B5D0D" w:rsidRDefault="008E7DBA" w:rsidP="00115D6F">
            <w:pPr>
              <w:ind w:left="660" w:hanging="660"/>
              <w:jc w:val="center"/>
            </w:pPr>
            <w:r>
              <w:t>4</w:t>
            </w: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E1C11"/>
          </w:tcPr>
          <w:p w14:paraId="4E10A2A4" w14:textId="77777777" w:rsidR="008B5D0D" w:rsidRDefault="008B5D0D" w:rsidP="008B5D0D">
            <w:pPr>
              <w:ind w:left="660" w:hanging="660"/>
            </w:pP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E1C11"/>
          </w:tcPr>
          <w:p w14:paraId="6F3C3A3A" w14:textId="77777777" w:rsidR="008B5D0D" w:rsidRDefault="008B5D0D" w:rsidP="008B5D0D">
            <w:pPr>
              <w:ind w:left="660" w:hanging="660"/>
            </w:pPr>
          </w:p>
        </w:tc>
      </w:tr>
      <w:tr w:rsidR="008B5D0D" w14:paraId="539DD573" w14:textId="77777777">
        <w:trPr>
          <w:trHeight w:val="170"/>
        </w:trPr>
        <w:tc>
          <w:tcPr>
            <w:tcW w:w="294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</w:tcPr>
          <w:p w14:paraId="3C4ED247" w14:textId="77777777" w:rsidR="008B5D0D" w:rsidRDefault="008B5D0D" w:rsidP="008B5D0D">
            <w:pPr>
              <w:tabs>
                <w:tab w:val="left" w:pos="0"/>
              </w:tabs>
              <w:ind w:left="663" w:hanging="663"/>
              <w:rPr>
                <w:b/>
              </w:rPr>
            </w:pPr>
            <w:r>
              <w:rPr>
                <w:b/>
              </w:rPr>
              <w:t>Horas de clase totales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E5D4D2" w14:textId="4EE77987" w:rsidR="008B5D0D" w:rsidRDefault="008E7DBA" w:rsidP="00115D6F">
            <w:pPr>
              <w:ind w:left="660" w:hanging="660"/>
              <w:jc w:val="center"/>
            </w:pPr>
            <w:r>
              <w:t>64</w:t>
            </w: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24CC4" w14:textId="77777777" w:rsidR="008B5D0D" w:rsidRDefault="008B5D0D" w:rsidP="008B5D0D">
            <w:pPr>
              <w:ind w:left="660" w:hanging="660"/>
            </w:pPr>
            <w:r>
              <w:t>Horas totales teóricas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1E1C11"/>
              <w:right w:val="single" w:sz="12" w:space="0" w:color="000000"/>
            </w:tcBorders>
          </w:tcPr>
          <w:p w14:paraId="00E7B1D4" w14:textId="5793E361" w:rsidR="008B5D0D" w:rsidRDefault="008B5D0D" w:rsidP="00115D6F"/>
        </w:tc>
      </w:tr>
      <w:tr w:rsidR="008B5D0D" w14:paraId="12C9ECC0" w14:textId="77777777">
        <w:trPr>
          <w:trHeight w:val="170"/>
        </w:trPr>
        <w:tc>
          <w:tcPr>
            <w:tcW w:w="2946" w:type="dxa"/>
            <w:gridSpan w:val="2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</w:tcPr>
          <w:p w14:paraId="691288E6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1AC8FC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9D0E77" w14:textId="77777777" w:rsidR="008B5D0D" w:rsidRDefault="008B5D0D" w:rsidP="008B5D0D">
            <w:pPr>
              <w:ind w:left="660" w:hanging="660"/>
            </w:pPr>
            <w:r>
              <w:t>Horas totales prácticas</w:t>
            </w:r>
          </w:p>
        </w:tc>
        <w:tc>
          <w:tcPr>
            <w:tcW w:w="1890" w:type="dxa"/>
            <w:tcBorders>
              <w:top w:val="single" w:sz="12" w:space="0" w:color="1E1C11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0B770" w14:textId="18FC1118" w:rsidR="008B5D0D" w:rsidRDefault="008B5D0D" w:rsidP="008B5D0D">
            <w:pPr>
              <w:ind w:left="660" w:hanging="660"/>
            </w:pPr>
          </w:p>
        </w:tc>
      </w:tr>
      <w:tr w:rsidR="008B5D0D" w14:paraId="6CDE4AE4" w14:textId="77777777">
        <w:trPr>
          <w:trHeight w:val="170"/>
        </w:trPr>
        <w:tc>
          <w:tcPr>
            <w:tcW w:w="294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678C49E7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C200D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6533C" w14:textId="6EFCE5D1" w:rsidR="008B5D0D" w:rsidRDefault="008B5D0D" w:rsidP="008B5D0D">
            <w:pPr>
              <w:ind w:left="660" w:hanging="660"/>
            </w:pPr>
            <w:r>
              <w:t xml:space="preserve">Otras horas totales (laboratorio, trabajo de campo, </w:t>
            </w:r>
            <w:r w:rsidR="00115D6F">
              <w:t>etc.</w:t>
            </w:r>
            <w:r>
              <w:t>)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40DB3" w14:textId="77777777" w:rsidR="008B5D0D" w:rsidRDefault="008B5D0D" w:rsidP="008B5D0D">
            <w:pPr>
              <w:ind w:left="660" w:hanging="660"/>
            </w:pPr>
          </w:p>
        </w:tc>
      </w:tr>
    </w:tbl>
    <w:p w14:paraId="26EBF5E1" w14:textId="77777777" w:rsidR="00F77F0B" w:rsidRDefault="00F77F0B">
      <w:bookmarkStart w:id="1" w:name="_heading=h.gjdgxs" w:colFirst="0" w:colLast="0"/>
      <w:bookmarkEnd w:id="1"/>
    </w:p>
    <w:tbl>
      <w:tblPr>
        <w:tblStyle w:val="ac"/>
        <w:tblW w:w="9214" w:type="dxa"/>
        <w:tblInd w:w="-291" w:type="dxa"/>
        <w:tblLayout w:type="fixed"/>
        <w:tblLook w:val="0000" w:firstRow="0" w:lastRow="0" w:firstColumn="0" w:lastColumn="0" w:noHBand="0" w:noVBand="0"/>
      </w:tblPr>
      <w:tblGrid>
        <w:gridCol w:w="8100"/>
        <w:gridCol w:w="1114"/>
      </w:tblGrid>
      <w:tr w:rsidR="00F77F0B" w14:paraId="70C99FAE" w14:textId="77777777">
        <w:trPr>
          <w:trHeight w:val="300"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54485B1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color w:val="000000"/>
              </w:rPr>
            </w:pPr>
            <w:r>
              <w:rPr>
                <w:b/>
                <w:color w:val="000000"/>
              </w:rPr>
              <w:t>Unidades correlativas</w:t>
            </w:r>
            <w:r>
              <w:rPr>
                <w:color w:val="000000"/>
              </w:rPr>
              <w:t xml:space="preserve"> precedentes en el Plan de Estudios</w:t>
            </w:r>
          </w:p>
        </w:tc>
      </w:tr>
      <w:tr w:rsidR="00F77F0B" w14:paraId="4CBBB1EE" w14:textId="77777777">
        <w:trPr>
          <w:trHeight w:val="300"/>
        </w:trPr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14:paraId="01FFC1E3" w14:textId="77777777" w:rsidR="00F77F0B" w:rsidRDefault="00000000">
            <w:pPr>
              <w:spacing w:before="200"/>
              <w:jc w:val="center"/>
            </w:pPr>
            <w:r>
              <w:t>Denominación</w:t>
            </w:r>
          </w:p>
        </w:tc>
        <w:tc>
          <w:tcPr>
            <w:tcW w:w="111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BBDD5B1" w14:textId="77777777" w:rsidR="00F77F0B" w:rsidRDefault="00000000">
            <w:pPr>
              <w:ind w:left="660" w:hanging="660"/>
              <w:jc w:val="center"/>
            </w:pPr>
            <w:r>
              <w:t>Código</w:t>
            </w:r>
          </w:p>
        </w:tc>
      </w:tr>
      <w:tr w:rsidR="00F77F0B" w14:paraId="06558494" w14:textId="77777777">
        <w:trPr>
          <w:trHeight w:val="300"/>
        </w:trPr>
        <w:tc>
          <w:tcPr>
            <w:tcW w:w="810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A5E501" w14:textId="156D9EF7" w:rsidR="00F77F0B" w:rsidRDefault="009612BA">
            <w:pPr>
              <w:ind w:hanging="2"/>
            </w:pPr>
            <w:r w:rsidRPr="009612BA">
              <w:t>“no tiene correlatividades con otros espacios curriculares”.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14:paraId="124F46A3" w14:textId="50F5455A" w:rsidR="00F77F0B" w:rsidRDefault="00F77F0B">
            <w:pPr>
              <w:ind w:hanging="2"/>
              <w:rPr>
                <w:highlight w:val="yellow"/>
              </w:rPr>
            </w:pPr>
          </w:p>
        </w:tc>
      </w:tr>
      <w:tr w:rsidR="00F77F0B" w14:paraId="77F801AE" w14:textId="77777777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CBDF6F" w14:textId="77777777" w:rsidR="00F77F0B" w:rsidRDefault="00000000">
            <w:pPr>
              <w:ind w:left="660" w:hanging="660"/>
            </w:pPr>
            <w:r>
              <w:lastRenderedPageBreak/>
              <w:t>     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3D476B9C" w14:textId="77777777" w:rsidR="00F77F0B" w:rsidRDefault="00F77F0B">
            <w:pPr>
              <w:ind w:left="660" w:hanging="660"/>
              <w:rPr>
                <w:highlight w:val="lightGray"/>
              </w:rPr>
            </w:pPr>
          </w:p>
        </w:tc>
      </w:tr>
    </w:tbl>
    <w:p w14:paraId="00657164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rPr>
          <w:highlight w:val="lightGray"/>
        </w:rPr>
      </w:pPr>
    </w:p>
    <w:tbl>
      <w:tblPr>
        <w:tblStyle w:val="ad"/>
        <w:tblW w:w="9299" w:type="dxa"/>
        <w:tblInd w:w="-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9"/>
      </w:tblGrid>
      <w:tr w:rsidR="00F77F0B" w14:paraId="142172AF" w14:textId="77777777">
        <w:tc>
          <w:tcPr>
            <w:tcW w:w="92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EBBC27F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377"/>
              <w:rPr>
                <w:color w:val="000000"/>
              </w:rPr>
            </w:pPr>
            <w:r>
              <w:rPr>
                <w:b/>
                <w:color w:val="000000"/>
              </w:rPr>
              <w:t>Contenidos mínimos</w:t>
            </w:r>
            <w:r>
              <w:rPr>
                <w:color w:val="000000"/>
              </w:rPr>
              <w:t xml:space="preserve"> según Plan de Estudios </w:t>
            </w:r>
          </w:p>
        </w:tc>
      </w:tr>
      <w:tr w:rsidR="00F77F0B" w14:paraId="396D0B89" w14:textId="77777777">
        <w:tc>
          <w:tcPr>
            <w:tcW w:w="9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825BD" w14:textId="77777777" w:rsidR="008E7DBA" w:rsidRPr="008E7DBA" w:rsidRDefault="008E7DBA" w:rsidP="008E7DBA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uto"/>
              <w:ind w:left="714" w:hanging="357"/>
              <w:contextualSpacing w:val="0"/>
              <w:jc w:val="both"/>
              <w:rPr>
                <w:sz w:val="24"/>
                <w:szCs w:val="24"/>
              </w:rPr>
            </w:pPr>
            <w:r w:rsidRPr="008E7DBA">
              <w:rPr>
                <w:sz w:val="24"/>
                <w:szCs w:val="24"/>
              </w:rPr>
              <w:t>Digitales: códigos binarios.</w:t>
            </w:r>
          </w:p>
          <w:p w14:paraId="712C7662" w14:textId="61DCB7B4" w:rsidR="008E7DBA" w:rsidRPr="008E7DBA" w:rsidRDefault="008E7DBA" w:rsidP="008E7DBA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uto"/>
              <w:ind w:left="714" w:hanging="357"/>
              <w:contextualSpacing w:val="0"/>
              <w:jc w:val="both"/>
              <w:rPr>
                <w:sz w:val="24"/>
                <w:szCs w:val="24"/>
              </w:rPr>
            </w:pPr>
            <w:r w:rsidRPr="008E7DBA">
              <w:rPr>
                <w:sz w:val="24"/>
                <w:szCs w:val="24"/>
              </w:rPr>
              <w:t xml:space="preserve">Álgebra de conmutación. </w:t>
            </w:r>
          </w:p>
          <w:p w14:paraId="51C68CAE" w14:textId="77777777" w:rsidR="008E7DBA" w:rsidRPr="008E7DBA" w:rsidRDefault="008E7DBA" w:rsidP="008E7DBA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uto"/>
              <w:ind w:left="714" w:hanging="357"/>
              <w:contextualSpacing w:val="0"/>
              <w:jc w:val="both"/>
              <w:rPr>
                <w:sz w:val="24"/>
                <w:szCs w:val="24"/>
              </w:rPr>
            </w:pPr>
            <w:r w:rsidRPr="008E7DBA">
              <w:rPr>
                <w:sz w:val="24"/>
                <w:szCs w:val="24"/>
              </w:rPr>
              <w:t xml:space="preserve">Circuitos Combinacionales y Secuenciales. </w:t>
            </w:r>
          </w:p>
          <w:p w14:paraId="490FCB73" w14:textId="77777777" w:rsidR="008E7DBA" w:rsidRPr="008E7DBA" w:rsidRDefault="008E7DBA" w:rsidP="008E7DBA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uto"/>
              <w:ind w:left="714" w:hanging="357"/>
              <w:contextualSpacing w:val="0"/>
              <w:jc w:val="both"/>
              <w:rPr>
                <w:sz w:val="24"/>
                <w:szCs w:val="24"/>
              </w:rPr>
            </w:pPr>
            <w:r w:rsidRPr="008E7DBA">
              <w:rPr>
                <w:sz w:val="24"/>
                <w:szCs w:val="24"/>
              </w:rPr>
              <w:t xml:space="preserve">Computadoras digitales. </w:t>
            </w:r>
          </w:p>
          <w:p w14:paraId="6DDFAFED" w14:textId="7DFCC541" w:rsidR="00F77F0B" w:rsidRDefault="008E7DBA" w:rsidP="008E7DBA">
            <w:pPr>
              <w:pStyle w:val="parrafo"/>
              <w:numPr>
                <w:ilvl w:val="0"/>
                <w:numId w:val="4"/>
              </w:numPr>
              <w:spacing w:before="0" w:after="0"/>
              <w:ind w:left="714" w:hanging="357"/>
            </w:pPr>
            <w:r w:rsidRPr="008E7DBA">
              <w:t>Lenguaje Ensamblador.</w:t>
            </w:r>
          </w:p>
        </w:tc>
      </w:tr>
    </w:tbl>
    <w:p w14:paraId="27606B1A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9284" w:type="dxa"/>
        <w:tblInd w:w="-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w:rsidR="00F77F0B" w14:paraId="56B97C0D" w14:textId="77777777">
        <w:tc>
          <w:tcPr>
            <w:tcW w:w="928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38F9803D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Fundamentación</w:t>
            </w:r>
          </w:p>
        </w:tc>
      </w:tr>
      <w:tr w:rsidR="00F77F0B" w14:paraId="293ACF84" w14:textId="77777777">
        <w:tc>
          <w:tcPr>
            <w:tcW w:w="9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87779" w14:textId="77777777" w:rsidR="008E7DBA" w:rsidRDefault="008E7DBA" w:rsidP="008E7DBA">
            <w:pPr>
              <w:pStyle w:val="parrafo"/>
            </w:pPr>
            <w:r w:rsidRPr="005A7ABA">
              <w:t>El presente espacio curricular está ubicado en el primer cuatrimestre del primer año de la carrera de grado Licenciatura en Gestión de Tecnologías de la Información</w:t>
            </w:r>
          </w:p>
          <w:p w14:paraId="01BC3168" w14:textId="77777777" w:rsidR="008E7DBA" w:rsidRDefault="008E7DBA" w:rsidP="008E7DBA">
            <w:pPr>
              <w:pStyle w:val="parrafo"/>
            </w:pPr>
            <w:r w:rsidRPr="00602D0F">
              <w:t xml:space="preserve">Arquitectura de Computadoras es una de las materias del área de Computación que provee los conocimientos básicos para la formación científica, tecnológica y complementaria, sobre la organización y funcionamiento de las computadoras y sus periféricos. </w:t>
            </w:r>
          </w:p>
          <w:p w14:paraId="2BC00B18" w14:textId="77777777" w:rsidR="008E7DBA" w:rsidRDefault="008E7DBA" w:rsidP="008E7DBA">
            <w:pPr>
              <w:pStyle w:val="parrafo"/>
            </w:pPr>
            <w:r w:rsidRPr="00602D0F">
              <w:t>La arquitectura de las computadoras se interesa por la estructura y desempeño de los diferentes módulos funcionales de las computadoras y como interactúa para atender las necesidades de los procesamientos del usuario.</w:t>
            </w:r>
          </w:p>
          <w:p w14:paraId="767C8C53" w14:textId="4ABF04FA" w:rsidR="00F77F0B" w:rsidRDefault="008E7DBA" w:rsidP="008E7DBA">
            <w:pPr>
              <w:pStyle w:val="parrafo"/>
            </w:pPr>
            <w:r w:rsidRPr="00602D0F">
              <w:t xml:space="preserve"> La comprensión que </w:t>
            </w:r>
            <w:r>
              <w:t>tenga el / la estudiante sobre</w:t>
            </w:r>
            <w:r w:rsidRPr="00602D0F">
              <w:t xml:space="preserve"> </w:t>
            </w:r>
            <w:r>
              <w:t>l</w:t>
            </w:r>
            <w:r w:rsidRPr="00602D0F">
              <w:t xml:space="preserve">as técnicas básicas de hardware (procesador, memoria, dispositivos de entrada y salida) como así también del lenguaje de maquina serán fundamentales para la; optimización del rendimiento </w:t>
            </w:r>
            <w:r>
              <w:t>en su rol respecto a la gestión tecnológica.</w:t>
            </w:r>
          </w:p>
          <w:p w14:paraId="23204D1B" w14:textId="2DCEA99B" w:rsidR="00F77F0B" w:rsidRDefault="00000000">
            <w:pPr>
              <w:spacing w:before="120" w:after="120" w:line="240" w:lineRule="auto"/>
            </w:pPr>
            <w:r>
              <w:t>    </w:t>
            </w:r>
          </w:p>
        </w:tc>
      </w:tr>
    </w:tbl>
    <w:p w14:paraId="5037B21A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"/>
        <w:tblW w:w="9293" w:type="dxa"/>
        <w:tblInd w:w="-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3"/>
      </w:tblGrid>
      <w:tr w:rsidR="00F77F0B" w14:paraId="52DFFBE2" w14:textId="77777777">
        <w:tc>
          <w:tcPr>
            <w:tcW w:w="92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03B85D4D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Objetivos </w:t>
            </w:r>
          </w:p>
        </w:tc>
      </w:tr>
      <w:tr w:rsidR="00F77F0B" w14:paraId="151B388F" w14:textId="77777777">
        <w:tc>
          <w:tcPr>
            <w:tcW w:w="92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F60A0E" w14:textId="77777777" w:rsidR="008E7DBA" w:rsidRPr="005E6076" w:rsidRDefault="008E7DBA" w:rsidP="008E7DBA">
            <w:pPr>
              <w:pStyle w:val="parrafo"/>
              <w:ind w:firstLine="0"/>
              <w:rPr>
                <w:rFonts w:eastAsia="Calibri"/>
                <w:b/>
                <w:bCs/>
                <w:i/>
                <w:iCs/>
              </w:rPr>
            </w:pPr>
            <w:r w:rsidRPr="005E6076">
              <w:rPr>
                <w:rFonts w:eastAsia="Calibri"/>
                <w:b/>
                <w:bCs/>
                <w:i/>
                <w:iCs/>
                <w:u w:val="single"/>
              </w:rPr>
              <w:t>Que el/la estudiante logre</w:t>
            </w:r>
            <w:r w:rsidRPr="005E6076">
              <w:rPr>
                <w:rFonts w:eastAsia="Calibri"/>
                <w:b/>
                <w:bCs/>
                <w:i/>
                <w:iCs/>
              </w:rPr>
              <w:t>:</w:t>
            </w:r>
          </w:p>
          <w:p w14:paraId="1DECAB2E" w14:textId="77777777" w:rsidR="008E7DBA" w:rsidRPr="000C74E6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>Comprender la organización, la estructura y los servicios proporcionados por l</w:t>
            </w:r>
            <w:r>
              <w:t>a</w:t>
            </w:r>
            <w:r w:rsidRPr="000C74E6">
              <w:t>s Arquitecturas de las computadoras.</w:t>
            </w:r>
          </w:p>
          <w:p w14:paraId="1B6FD35D" w14:textId="77777777" w:rsidR="008E7DBA" w:rsidRPr="000C74E6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>Comprender temas vinculados con códigos numéricos binarios y temas relacionados con la codificación y decodificación de información en sistemas de computadoras.</w:t>
            </w:r>
          </w:p>
          <w:p w14:paraId="2C0C4D7C" w14:textId="77777777" w:rsidR="008E7DBA" w:rsidRPr="000C74E6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 xml:space="preserve">Comprender los conceptos básicos sobre álgebra booleana, sistemas numéricos, </w:t>
            </w:r>
            <w:r w:rsidRPr="000C74E6">
              <w:lastRenderedPageBreak/>
              <w:t xml:space="preserve">códigos binarios, magnitudes y mediciones </w:t>
            </w:r>
          </w:p>
          <w:p w14:paraId="6F055873" w14:textId="77777777" w:rsidR="008E7DBA" w:rsidRPr="000C74E6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>Adquirir un vocabulario involucrado y los conceptos sobre arquitecturas de las computadoras.</w:t>
            </w:r>
          </w:p>
          <w:p w14:paraId="3B1F1BC7" w14:textId="77777777" w:rsidR="008E7DBA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 xml:space="preserve">Adquirir un panorama general sobre las estructuras de hardware, a partir de un análisis completo de una configuración clásica tipo </w:t>
            </w:r>
            <w:proofErr w:type="spellStart"/>
            <w:r w:rsidRPr="000C74E6">
              <w:t>Von</w:t>
            </w:r>
            <w:proofErr w:type="spellEnd"/>
            <w:r w:rsidRPr="000C74E6">
              <w:t xml:space="preserve"> Neumann.</w:t>
            </w:r>
          </w:p>
          <w:p w14:paraId="33797FA1" w14:textId="77777777" w:rsidR="008E7DBA" w:rsidRPr="000C74E6" w:rsidRDefault="008E7DBA" w:rsidP="008E7DBA">
            <w:pPr>
              <w:pStyle w:val="pppp"/>
            </w:pPr>
            <w:r>
              <w:t>D</w:t>
            </w:r>
            <w:r w:rsidRPr="003C4CFB">
              <w:t>omin</w:t>
            </w:r>
            <w:r>
              <w:t>ar</w:t>
            </w:r>
            <w:r w:rsidRPr="003C4CFB">
              <w:t xml:space="preserve"> pasaje entre bases</w:t>
            </w:r>
            <w:r>
              <w:t>,</w:t>
            </w:r>
            <w:r w:rsidRPr="003C4CFB">
              <w:t xml:space="preserve"> </w:t>
            </w:r>
            <w:proofErr w:type="spellStart"/>
            <w:r w:rsidRPr="003C4CFB">
              <w:t>asi</w:t>
            </w:r>
            <w:proofErr w:type="spellEnd"/>
            <w:r w:rsidRPr="003C4CFB">
              <w:t xml:space="preserve"> como</w:t>
            </w:r>
            <w:r>
              <w:t xml:space="preserve">, </w:t>
            </w:r>
            <w:r w:rsidRPr="003C4CFB">
              <w:t>codificar y decodificar IEEE-754</w:t>
            </w:r>
          </w:p>
          <w:p w14:paraId="75CEEDAE" w14:textId="57221143" w:rsidR="00F77F0B" w:rsidRDefault="008E7DBA" w:rsidP="008E7DBA">
            <w:pPr>
              <w:pStyle w:val="pppp"/>
            </w:pPr>
            <w:r w:rsidRPr="000C74E6">
              <w:t>Comprender los conceptos básicos sobre lenguaje ensamblad</w:t>
            </w:r>
            <w:r>
              <w:t>or</w:t>
            </w:r>
          </w:p>
          <w:p w14:paraId="5D580741" w14:textId="77777777" w:rsidR="00F77F0B" w:rsidRDefault="00F77F0B">
            <w:pPr>
              <w:spacing w:before="120" w:after="120" w:line="240" w:lineRule="auto"/>
            </w:pPr>
          </w:p>
        </w:tc>
      </w:tr>
    </w:tbl>
    <w:p w14:paraId="505587A9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0"/>
        <w:tblW w:w="927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70"/>
      </w:tblGrid>
      <w:tr w:rsidR="00F77F0B" w14:paraId="152BF3AF" w14:textId="77777777">
        <w:tc>
          <w:tcPr>
            <w:tcW w:w="92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7C4243B2" w14:textId="29B8B4F3" w:rsidR="00F77F0B" w:rsidRDefault="000B2E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Contenidos (</w:t>
            </w:r>
            <w:r>
              <w:rPr>
                <w:color w:val="000000"/>
              </w:rPr>
              <w:t>organizados por unidades)</w:t>
            </w:r>
          </w:p>
        </w:tc>
      </w:tr>
      <w:tr w:rsidR="00F77F0B" w14:paraId="45286171" w14:textId="77777777">
        <w:tc>
          <w:tcPr>
            <w:tcW w:w="9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304954" w14:textId="77777777" w:rsidR="00F77F0B" w:rsidRDefault="00F77F0B">
            <w:pPr>
              <w:spacing w:before="120" w:after="120" w:line="240" w:lineRule="auto"/>
              <w:jc w:val="both"/>
              <w:rPr>
                <w:b/>
              </w:rPr>
            </w:pPr>
          </w:p>
          <w:p w14:paraId="3884C702" w14:textId="4F0AD234" w:rsidR="008E7DBA" w:rsidRPr="005E6076" w:rsidRDefault="008E7DBA" w:rsidP="008E7DBA">
            <w:pPr>
              <w:jc w:val="center"/>
              <w:rPr>
                <w:b/>
                <w:bCs/>
                <w:u w:val="single"/>
              </w:rPr>
            </w:pPr>
            <w:r w:rsidRPr="005E6076">
              <w:rPr>
                <w:b/>
                <w:bCs/>
                <w:u w:val="single"/>
              </w:rPr>
              <w:t>UNIDAD 1</w:t>
            </w:r>
            <w:r>
              <w:rPr>
                <w:b/>
                <w:bCs/>
                <w:u w:val="single"/>
              </w:rPr>
              <w:t xml:space="preserve"> - </w:t>
            </w:r>
            <w:r w:rsidRPr="008E7DBA">
              <w:rPr>
                <w:b/>
                <w:bCs/>
                <w:u w:val="single"/>
              </w:rPr>
              <w:t>Sistemas de Numeración</w:t>
            </w:r>
          </w:p>
          <w:p w14:paraId="435F51D9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¿Cómo este sistema le permite funcionar a los computadores? - </w:t>
            </w:r>
          </w:p>
          <w:p w14:paraId="3AD3C261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>¿Por qué el sistema binario y no el sistema decimal?</w:t>
            </w:r>
          </w:p>
          <w:p w14:paraId="68D4E731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¿Qué componente electrónico permite a la computadora trabajar con el sistema binario? </w:t>
            </w:r>
          </w:p>
          <w:p w14:paraId="4AB6287A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Lenguajes máquina, lenguajes ensambladores y lenguajes de alto nivel </w:t>
            </w:r>
          </w:p>
          <w:p w14:paraId="493BBCD1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Base 10 – Decimal – Notación posicional </w:t>
            </w:r>
          </w:p>
          <w:p w14:paraId="13C7785E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Base 2 – Binario – Notación posicional; De Binario a Decimal - De Binario fraccionario a Decimal - De Decimal a Binario- De Decimal fraccionario a Binario- Método de memorización- </w:t>
            </w:r>
          </w:p>
          <w:p w14:paraId="66616AD7" w14:textId="77777777" w:rsidR="008E7DBA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>Base 16 – Hexadecimal – Notación posicional; De Hexadecimal a Decimal y viceversa- De Decimal a Hexadecimal - De Hexadecimal a Decimal - De decimal fragmentario a Hexadecimal  - De Hexadecimal a Binario y viceversa.</w:t>
            </w:r>
          </w:p>
          <w:p w14:paraId="424C98E4" w14:textId="5D75FC72" w:rsidR="008E7DBA" w:rsidRPr="006A35BF" w:rsidRDefault="008E7DBA" w:rsidP="008E7DB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A35BF">
              <w:rPr>
                <w:b/>
                <w:bCs/>
                <w:sz w:val="28"/>
                <w:szCs w:val="28"/>
                <w:u w:val="single"/>
              </w:rPr>
              <w:t>UNIDAD 2</w:t>
            </w:r>
            <w:r w:rsidR="00676318" w:rsidRPr="00676318">
              <w:rPr>
                <w:b/>
                <w:bCs/>
                <w:sz w:val="28"/>
                <w:szCs w:val="28"/>
                <w:u w:val="single"/>
              </w:rPr>
              <w:t xml:space="preserve"> - Código Binario</w:t>
            </w:r>
          </w:p>
          <w:p w14:paraId="0F92340E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Códigos de cambio único</w:t>
            </w:r>
          </w:p>
          <w:p w14:paraId="76E3ACAA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Error de alineamiento del código en binario</w:t>
            </w:r>
          </w:p>
          <w:p w14:paraId="1763DCB6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Solución al error de alineamiento del código en binario, el Cambio único</w:t>
            </w:r>
            <w:r w:rsidRPr="006528F4">
              <w:tab/>
            </w:r>
          </w:p>
          <w:p w14:paraId="6D16FBC5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Código Gray</w:t>
            </w:r>
            <w:r w:rsidRPr="006528F4">
              <w:tab/>
            </w:r>
          </w:p>
          <w:p w14:paraId="25C5A39D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lastRenderedPageBreak/>
              <w:t>Conversión De Gray a Binario</w:t>
            </w:r>
            <w:r w:rsidRPr="006528F4">
              <w:tab/>
            </w:r>
          </w:p>
          <w:p w14:paraId="2A227901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Conversión De Binario a Gray</w:t>
            </w:r>
            <w:r w:rsidRPr="006528F4">
              <w:tab/>
            </w:r>
          </w:p>
          <w:p w14:paraId="0788F355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Codificación de los caracteres alfanuméricos</w:t>
            </w:r>
            <w:r w:rsidRPr="006528F4">
              <w:tab/>
            </w:r>
          </w:p>
          <w:p w14:paraId="2BEBC0CC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El código ASCII</w:t>
            </w:r>
            <w:r w:rsidRPr="006528F4">
              <w:tab/>
            </w:r>
          </w:p>
          <w:p w14:paraId="0E501F70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Codificación de los números</w:t>
            </w:r>
            <w:r w:rsidRPr="006528F4">
              <w:tab/>
            </w:r>
          </w:p>
          <w:p w14:paraId="32D2D08C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Operaciones aritméticas entre magnitudes binarias</w:t>
            </w:r>
            <w:r w:rsidRPr="006528F4">
              <w:tab/>
            </w:r>
          </w:p>
          <w:p w14:paraId="5C9761ED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Suma de magnitudes</w:t>
            </w:r>
            <w:r w:rsidRPr="006528F4">
              <w:tab/>
            </w:r>
          </w:p>
          <w:p w14:paraId="36949D7C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Resta de magnitudes</w:t>
            </w:r>
            <w:r w:rsidRPr="006528F4">
              <w:tab/>
            </w:r>
          </w:p>
          <w:p w14:paraId="7E6A7675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Resta de magnitudes – Complemento A1 – Complemento A2</w:t>
            </w:r>
          </w:p>
          <w:p w14:paraId="554F7398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Códigos para números binarios enteros</w:t>
            </w:r>
          </w:p>
          <w:p w14:paraId="64126941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Codificación en Complemento a 2</w:t>
            </w:r>
          </w:p>
          <w:p w14:paraId="69C170F3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Números Positivos: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3D170547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Números Negativos:</w:t>
            </w:r>
          </w:p>
          <w:p w14:paraId="373236F5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¿Cómo saber cuándo si hay </w:t>
            </w:r>
            <w:proofErr w:type="spellStart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overflow</w:t>
            </w:r>
            <w:proofErr w:type="spellEnd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o </w:t>
            </w:r>
            <w:proofErr w:type="spellStart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underflow</w:t>
            </w:r>
            <w:proofErr w:type="spellEnd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(complemento a 2)?</w:t>
            </w:r>
          </w:p>
          <w:p w14:paraId="1C731765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Suma de enteros codificados en complemento a 2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06552EA0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Resta de enteros codificados en complemento a 2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0CEA54B2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Códigos binarios para números decimales y Hexadecimales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14BFD65B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Representación en coma flotante (norma Número 754 del IEEE)</w:t>
            </w:r>
          </w:p>
          <w:p w14:paraId="1E8F228C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¿Por qué es importante saber Formato punto flotante? - Los </w:t>
            </w:r>
            <w:proofErr w:type="spellStart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Flops</w:t>
            </w:r>
            <w:proofErr w:type="spellEnd"/>
          </w:p>
          <w:p w14:paraId="742D2541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Procedimiento para representar un número en formato punto flotante precisión simple de 32 Bits.</w:t>
            </w:r>
          </w:p>
          <w:p w14:paraId="02FB2B00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Como pasar un numero de formato simple en Precisión Simple a decimal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78AD4031" w14:textId="77777777" w:rsidR="008E7DBA" w:rsidRPr="008E7DBA" w:rsidRDefault="008E7DBA" w:rsidP="008E7D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2984838D" w14:textId="10916F96" w:rsidR="008E7DBA" w:rsidRPr="008E7DBA" w:rsidRDefault="008E7DBA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  <w:r w:rsidRPr="008E7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>UNIDAD 3</w:t>
            </w:r>
            <w:r w:rsidR="00676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 xml:space="preserve"> - </w:t>
            </w:r>
            <w:r w:rsidR="00676318" w:rsidRPr="00676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>Circuitos Lógicos y Componentes Digitales</w:t>
            </w:r>
          </w:p>
          <w:p w14:paraId="5BB78A6B" w14:textId="77777777" w:rsidR="008E7DBA" w:rsidRPr="008E7DBA" w:rsidRDefault="008E7DBA" w:rsidP="008E7D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0EC29F1A" w14:textId="77777777" w:rsidR="001758FB" w:rsidRDefault="001758FB" w:rsidP="001758FB">
            <w:pPr>
              <w:pStyle w:val="pppp"/>
            </w:pPr>
            <w:bookmarkStart w:id="2" w:name="_Hlk129974966"/>
            <w:r w:rsidRPr="001758FB">
              <w:t>Compuertas Lógicas</w:t>
            </w:r>
            <w:r>
              <w:t xml:space="preserve">: </w:t>
            </w:r>
            <w:r w:rsidRPr="001758FB">
              <w:t xml:space="preserve"> </w:t>
            </w:r>
          </w:p>
          <w:bookmarkEnd w:id="2"/>
          <w:p w14:paraId="1AC6524C" w14:textId="1BB8773A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Compuertas Fundamentales</w:t>
            </w:r>
            <w:r>
              <w:t xml:space="preserve">: </w:t>
            </w:r>
            <w:r w:rsidRPr="001758FB">
              <w:t xml:space="preserve"> AND </w:t>
            </w:r>
            <w:r>
              <w:t xml:space="preserve">– </w:t>
            </w:r>
            <w:r w:rsidRPr="001758FB">
              <w:t>OR</w:t>
            </w:r>
            <w:r>
              <w:t xml:space="preserve"> - </w:t>
            </w:r>
            <w:r w:rsidRPr="001758FB">
              <w:t xml:space="preserve"> NOT</w:t>
            </w:r>
          </w:p>
          <w:p w14:paraId="49232BE6" w14:textId="7F90B4F0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Compuertas Derivadas</w:t>
            </w:r>
            <w:r>
              <w:t>:</w:t>
            </w:r>
            <w:r w:rsidRPr="001758FB">
              <w:t xml:space="preserve"> NOR</w:t>
            </w:r>
            <w:r>
              <w:t>-</w:t>
            </w:r>
            <w:r w:rsidRPr="001758FB">
              <w:t xml:space="preserve"> NAND</w:t>
            </w:r>
            <w:r>
              <w:t xml:space="preserve"> -</w:t>
            </w:r>
            <w:r w:rsidRPr="001758FB">
              <w:t xml:space="preserve"> XOR</w:t>
            </w:r>
            <w:r>
              <w:t xml:space="preserve"> -</w:t>
            </w:r>
            <w:r w:rsidRPr="001758FB">
              <w:t xml:space="preserve"> XNORIF / BUFFER/SI</w:t>
            </w:r>
          </w:p>
          <w:p w14:paraId="655802E6" w14:textId="4FA43FB5" w:rsidR="001758FB" w:rsidRPr="001758FB" w:rsidRDefault="001758FB" w:rsidP="001758FB">
            <w:pPr>
              <w:pStyle w:val="pppp"/>
            </w:pPr>
            <w:bookmarkStart w:id="3" w:name="_Hlk129974982"/>
            <w:r w:rsidRPr="001758FB">
              <w:t>Introducción al Álgebra de Boole</w:t>
            </w:r>
          </w:p>
          <w:bookmarkEnd w:id="3"/>
          <w:p w14:paraId="7C74246B" w14:textId="74E350EB" w:rsidR="001758FB" w:rsidRPr="001758FB" w:rsidRDefault="001758FB" w:rsidP="001758FB">
            <w:pPr>
              <w:pStyle w:val="pppp"/>
            </w:pPr>
            <w:r w:rsidRPr="001758FB">
              <w:t>Expresiones de la lógica proposicional</w:t>
            </w:r>
          </w:p>
          <w:p w14:paraId="28A03C67" w14:textId="6B3AD106" w:rsidR="001758FB" w:rsidRPr="001758FB" w:rsidRDefault="001758FB" w:rsidP="001758FB">
            <w:pPr>
              <w:pStyle w:val="pppp"/>
            </w:pPr>
            <w:bookmarkStart w:id="4" w:name="_Hlk129974995"/>
            <w:r w:rsidRPr="001758FB">
              <w:t>Operaciones básicas entre proposiciones lógicas</w:t>
            </w:r>
            <w:bookmarkEnd w:id="4"/>
            <w:r>
              <w:t>:</w:t>
            </w:r>
            <w:r w:rsidRPr="001758FB">
              <w:t xml:space="preserve"> La Conjunción</w:t>
            </w:r>
            <w:r>
              <w:t xml:space="preserve"> /</w:t>
            </w:r>
            <w:r w:rsidRPr="001758FB">
              <w:t xml:space="preserve"> La Disyunción</w:t>
            </w:r>
            <w:r>
              <w:t>/</w:t>
            </w:r>
            <w:r w:rsidRPr="001758FB">
              <w:t xml:space="preserve"> La </w:t>
            </w:r>
            <w:r w:rsidRPr="001758FB">
              <w:lastRenderedPageBreak/>
              <w:t>Negación</w:t>
            </w:r>
          </w:p>
          <w:p w14:paraId="2639F843" w14:textId="7A96453C" w:rsidR="001758FB" w:rsidRPr="001758FB" w:rsidRDefault="001758FB" w:rsidP="001758FB">
            <w:pPr>
              <w:pStyle w:val="pppp"/>
            </w:pPr>
            <w:r w:rsidRPr="001758FB">
              <w:t>Conectivas lógicas que ocupan a la lógica proposicional</w:t>
            </w:r>
          </w:p>
          <w:p w14:paraId="18F5E8B3" w14:textId="7DC3615B" w:rsidR="001758FB" w:rsidRPr="001758FB" w:rsidRDefault="001758FB" w:rsidP="001758FB">
            <w:pPr>
              <w:pStyle w:val="pppp"/>
            </w:pPr>
            <w:bookmarkStart w:id="5" w:name="_Hlk129975016"/>
            <w:r w:rsidRPr="001758FB">
              <w:t>El Álgebra de conmutación aplicada a contactos</w:t>
            </w:r>
          </w:p>
          <w:bookmarkEnd w:id="5"/>
          <w:p w14:paraId="2CECE402" w14:textId="4B7AEBB9" w:rsidR="001758FB" w:rsidRPr="001758FB" w:rsidRDefault="001758FB" w:rsidP="001758FB">
            <w:pPr>
              <w:pStyle w:val="pppp"/>
            </w:pPr>
            <w:r w:rsidRPr="001758FB">
              <w:t>Contactos en serie: producto lógico</w:t>
            </w:r>
          </w:p>
          <w:p w14:paraId="16F3F76C" w14:textId="45B2083A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Propiedades del producto lógico</w:t>
            </w:r>
          </w:p>
          <w:p w14:paraId="2867A3C8" w14:textId="573F366B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 Propiedad conmutativa</w:t>
            </w:r>
          </w:p>
          <w:p w14:paraId="2B02F651" w14:textId="2F179923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identidad (producto lógico con el 1)</w:t>
            </w:r>
          </w:p>
          <w:p w14:paraId="2BB03FEB" w14:textId="375AADA1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dominación (producto lógico con el 0)</w:t>
            </w:r>
          </w:p>
          <w:p w14:paraId="2390E095" w14:textId="6F611141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idempotencia</w:t>
            </w:r>
          </w:p>
          <w:p w14:paraId="08046F2D" w14:textId="79DFDF93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asociativa</w:t>
            </w:r>
          </w:p>
          <w:p w14:paraId="2D29C9EC" w14:textId="1C90F913" w:rsidR="001758FB" w:rsidRPr="001758FB" w:rsidRDefault="001758FB" w:rsidP="001758FB">
            <w:pPr>
              <w:pStyle w:val="pppp"/>
            </w:pPr>
            <w:r w:rsidRPr="001758FB">
              <w:t>Contactos en paralelo: suma lógica, operación OR</w:t>
            </w:r>
          </w:p>
          <w:p w14:paraId="37341B88" w14:textId="7EC36C74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Propiedades de la suma lógica</w:t>
            </w:r>
          </w:p>
          <w:p w14:paraId="6510FE1B" w14:textId="2A248C10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conmutativa</w:t>
            </w:r>
          </w:p>
          <w:p w14:paraId="57F13982" w14:textId="571E0745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identidad (suma lógica con el 0)</w:t>
            </w:r>
          </w:p>
          <w:p w14:paraId="5C38190D" w14:textId="3609CA84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dominación (suma lógica con el 1)</w:t>
            </w:r>
            <w:r w:rsidRPr="001758FB">
              <w:tab/>
            </w:r>
          </w:p>
          <w:p w14:paraId="6F25E5FB" w14:textId="30AB0BBC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idempotencia</w:t>
            </w:r>
          </w:p>
          <w:p w14:paraId="1BF4BB5B" w14:textId="2CEE06B6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asociativa</w:t>
            </w:r>
          </w:p>
          <w:p w14:paraId="16C45E90" w14:textId="66651C0E" w:rsidR="001758FB" w:rsidRPr="001758FB" w:rsidRDefault="001758FB" w:rsidP="001758FB">
            <w:pPr>
              <w:pStyle w:val="pppp"/>
            </w:pPr>
            <w:r w:rsidRPr="001758FB">
              <w:t>La inversión</w:t>
            </w:r>
          </w:p>
          <w:p w14:paraId="066C7F40" w14:textId="42843EAC" w:rsidR="001758FB" w:rsidRPr="001758FB" w:rsidRDefault="001758FB" w:rsidP="001758FB">
            <w:pPr>
              <w:pStyle w:val="pppp"/>
            </w:pPr>
            <w:bookmarkStart w:id="6" w:name="_Hlk129975052"/>
            <w:r w:rsidRPr="001758FB">
              <w:t>Propiedad de involución (o de la doble inversión)</w:t>
            </w:r>
          </w:p>
          <w:bookmarkEnd w:id="6"/>
          <w:p w14:paraId="0B5A71ED" w14:textId="1BC94006" w:rsidR="001758FB" w:rsidRPr="001758FB" w:rsidRDefault="001758FB" w:rsidP="003B42AC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 Propiedad del producto con el inverso</w:t>
            </w:r>
          </w:p>
          <w:p w14:paraId="27D14300" w14:textId="1B20BBE9" w:rsidR="001758FB" w:rsidRPr="001758FB" w:rsidRDefault="001758FB" w:rsidP="003B42AC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 Propiedad de la suma con el inverso</w:t>
            </w:r>
            <w:r w:rsidRPr="001758FB">
              <w:tab/>
            </w:r>
          </w:p>
          <w:p w14:paraId="22042FCB" w14:textId="51D595A9" w:rsidR="001758FB" w:rsidRPr="001758FB" w:rsidRDefault="001758FB" w:rsidP="001758FB">
            <w:pPr>
              <w:pStyle w:val="pppp"/>
            </w:pPr>
            <w:bookmarkStart w:id="7" w:name="_Hlk129975063"/>
            <w:r w:rsidRPr="001758FB">
              <w:t xml:space="preserve">Ley de </w:t>
            </w:r>
            <w:proofErr w:type="spellStart"/>
            <w:r w:rsidRPr="001758FB">
              <w:t>De</w:t>
            </w:r>
            <w:proofErr w:type="spellEnd"/>
            <w:r w:rsidRPr="001758FB">
              <w:t xml:space="preserve"> Morgan</w:t>
            </w:r>
          </w:p>
          <w:bookmarkEnd w:id="7"/>
          <w:p w14:paraId="15AA3B97" w14:textId="402C64C0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 Ley de </w:t>
            </w:r>
            <w:proofErr w:type="spellStart"/>
            <w:r w:rsidRPr="001758FB">
              <w:t>De</w:t>
            </w:r>
            <w:proofErr w:type="spellEnd"/>
            <w:r w:rsidRPr="001758FB">
              <w:t xml:space="preserve"> Morgan referida a la negación de un producto</w:t>
            </w:r>
          </w:p>
          <w:p w14:paraId="3EBCD637" w14:textId="0221EC53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Ley de </w:t>
            </w:r>
            <w:proofErr w:type="spellStart"/>
            <w:r w:rsidRPr="001758FB">
              <w:t>De</w:t>
            </w:r>
            <w:proofErr w:type="spellEnd"/>
            <w:r w:rsidRPr="001758FB">
              <w:t xml:space="preserve"> Morgan referida a la negación de una suma</w:t>
            </w:r>
          </w:p>
          <w:p w14:paraId="66FAE80F" w14:textId="7B4E2A0A" w:rsidR="001758FB" w:rsidRPr="001758FB" w:rsidRDefault="001758FB" w:rsidP="001758FB">
            <w:pPr>
              <w:pStyle w:val="pppp"/>
            </w:pPr>
            <w:r w:rsidRPr="001758FB">
              <w:t xml:space="preserve"> Implementación de las expresiones algebraicas con compuertas</w:t>
            </w:r>
          </w:p>
          <w:p w14:paraId="42A5676F" w14:textId="6DEECBA0" w:rsidR="001758FB" w:rsidRPr="001758FB" w:rsidRDefault="001758FB" w:rsidP="003B42AC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Implementación de expresiones tipo Suma de Productos</w:t>
            </w:r>
          </w:p>
          <w:p w14:paraId="1D457D03" w14:textId="28FF8DE8" w:rsidR="001758FB" w:rsidRPr="001758FB" w:rsidRDefault="001758FB" w:rsidP="003B42AC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Implementación de expresiones tipo Producto de Sumas</w:t>
            </w:r>
          </w:p>
          <w:p w14:paraId="281BAE2D" w14:textId="48F5AC9E" w:rsidR="001758FB" w:rsidRDefault="001758FB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</w:p>
          <w:p w14:paraId="13EC130D" w14:textId="6277B63F" w:rsidR="001758FB" w:rsidRDefault="001758FB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</w:p>
          <w:p w14:paraId="25977A30" w14:textId="77777777" w:rsidR="00837839" w:rsidRDefault="00837839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</w:p>
          <w:p w14:paraId="13B3455D" w14:textId="3EE7BE34" w:rsidR="008E7DBA" w:rsidRPr="008E7DBA" w:rsidRDefault="008E7DBA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  <w:r w:rsidRPr="008E7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lastRenderedPageBreak/>
              <w:t>UNIDAD 4</w:t>
            </w:r>
            <w:r w:rsidR="00676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 xml:space="preserve"> - </w:t>
            </w:r>
            <w:r w:rsidR="00676318" w:rsidRPr="00676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>Computadoras Digitales</w:t>
            </w:r>
          </w:p>
          <w:p w14:paraId="5F78BC0E" w14:textId="77777777" w:rsidR="008E7DBA" w:rsidRPr="008E7DBA" w:rsidRDefault="008E7DBA" w:rsidP="008E7D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22B8B519" w14:textId="53C8D172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bookmarkStart w:id="8" w:name="_Hlk129975124"/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¿Qué es una computadora?</w:t>
            </w:r>
          </w:p>
          <w:p w14:paraId="2308397B" w14:textId="6B56DE2B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¿Por qué estudiar organización y arquitectura de computadoras?</w:t>
            </w:r>
          </w:p>
          <w:p w14:paraId="0D91DC68" w14:textId="2188F148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="00BE7A55"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Organización Y Arquitectura</w:t>
            </w:r>
          </w:p>
          <w:p w14:paraId="33C76598" w14:textId="30C6EB52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Estructura top-</w:t>
            </w:r>
            <w:proofErr w:type="spellStart"/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down</w:t>
            </w:r>
            <w:proofErr w:type="spellEnd"/>
          </w:p>
          <w:p w14:paraId="03915A01" w14:textId="7886A84F" w:rsidR="001758FB" w:rsidRPr="001758FB" w:rsidRDefault="00BE7A55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Estructura Y Funcionamiento</w:t>
            </w:r>
          </w:p>
          <w:p w14:paraId="2415C377" w14:textId="60F3C965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Estructura a nivel superior</w:t>
            </w:r>
          </w:p>
          <w:p w14:paraId="71F862ED" w14:textId="03821AB6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Estructura de la CPU</w:t>
            </w:r>
          </w:p>
          <w:p w14:paraId="06CFDABB" w14:textId="1052DF0C" w:rsidR="001758FB" w:rsidRPr="00BE7A55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BE7A55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Partes de un microprocesador</w:t>
            </w:r>
          </w:p>
          <w:p w14:paraId="1466F0AC" w14:textId="314764A0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GPU - Unidad de procesamiento gráfico</w:t>
            </w:r>
          </w:p>
          <w:p w14:paraId="535E3314" w14:textId="63520ABC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n-US" w:eastAsia="es-ES"/>
              </w:rPr>
              <w:t>Memoria Primaria / Random Access Memory</w:t>
            </w:r>
          </w:p>
          <w:p w14:paraId="5FDA59CF" w14:textId="5F67F28B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Memoria secundaria.</w:t>
            </w:r>
          </w:p>
          <w:p w14:paraId="56B44858" w14:textId="58F63EAF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Motherboard</w:t>
            </w:r>
            <w:proofErr w:type="spellEnd"/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– Placa Madre</w:t>
            </w:r>
          </w:p>
          <w:p w14:paraId="60EB7D07" w14:textId="3943B9BF" w:rsidR="00F77F0B" w:rsidRDefault="001758FB" w:rsidP="001758FB">
            <w:pPr>
              <w:pStyle w:val="pppp"/>
              <w:numPr>
                <w:ilvl w:val="0"/>
                <w:numId w:val="9"/>
              </w:numPr>
            </w:pPr>
            <w:r w:rsidRPr="001758FB">
              <w:t>Ubicación</w:t>
            </w:r>
            <w:r w:rsidR="00BE7A55">
              <w:t xml:space="preserve"> y funcionalidad</w:t>
            </w:r>
            <w:r w:rsidRPr="001758FB">
              <w:t xml:space="preserve"> de la memoria ROM</w:t>
            </w:r>
            <w:bookmarkEnd w:id="8"/>
          </w:p>
        </w:tc>
      </w:tr>
    </w:tbl>
    <w:p w14:paraId="392EF51B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284"/>
      </w:pPr>
    </w:p>
    <w:tbl>
      <w:tblPr>
        <w:tblStyle w:val="af1"/>
        <w:tblW w:w="924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0"/>
      </w:tblGrid>
      <w:tr w:rsidR="00F77F0B" w14:paraId="4E98D961" w14:textId="77777777">
        <w:tc>
          <w:tcPr>
            <w:tcW w:w="92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597DEA78" w14:textId="2D9270ED" w:rsidR="00F77F0B" w:rsidRDefault="00000000" w:rsidP="000B2E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Bibliografía obligatoria y complementaria (organizada por unidades)</w:t>
            </w:r>
          </w:p>
        </w:tc>
      </w:tr>
      <w:tr w:rsidR="008E7DBA" w14:paraId="037FB911" w14:textId="77777777" w:rsidTr="006C47D4">
        <w:tc>
          <w:tcPr>
            <w:tcW w:w="9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5215A27A" w14:textId="77777777" w:rsidR="008E7DBA" w:rsidRPr="006A35BF" w:rsidRDefault="008E7DBA" w:rsidP="008E7DBA">
            <w:pPr>
              <w:pStyle w:val="parrafo"/>
              <w:ind w:firstLine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val="single"/>
              </w:rPr>
            </w:pPr>
            <w:r w:rsidRPr="006A35BF">
              <w:rPr>
                <w:rFonts w:eastAsia="Calibri"/>
                <w:b/>
                <w:bCs/>
                <w:u w:val="single"/>
              </w:rPr>
              <w:t>UNIDAD 1</w:t>
            </w:r>
          </w:p>
          <w:p w14:paraId="324FF446" w14:textId="77777777" w:rsidR="0012552E" w:rsidRDefault="0012552E" w:rsidP="008E7DBA">
            <w:pPr>
              <w:pStyle w:val="parrafo"/>
              <w:numPr>
                <w:ilvl w:val="0"/>
                <w:numId w:val="11"/>
              </w:numPr>
              <w:rPr>
                <w:lang w:val="en-US"/>
              </w:rPr>
            </w:pPr>
            <w:r w:rsidRPr="0012552E">
              <w:t xml:space="preserve">DEITEL, H. M., &amp; DEITEL , P. (2008). Cómo programar en C++ (6th ed.). </w:t>
            </w:r>
            <w:r w:rsidRPr="0012552E">
              <w:rPr>
                <w:lang w:val="en-US"/>
              </w:rPr>
              <w:t xml:space="preserve">PEARS ON EDUCACIÓN. </w:t>
            </w:r>
          </w:p>
          <w:p w14:paraId="5CA15C70" w14:textId="3AC552C9" w:rsidR="0012552E" w:rsidRPr="0012552E" w:rsidRDefault="0012552E" w:rsidP="0012552E">
            <w:pPr>
              <w:pStyle w:val="parrafo"/>
              <w:numPr>
                <w:ilvl w:val="0"/>
                <w:numId w:val="11"/>
              </w:numPr>
              <w:jc w:val="left"/>
              <w:rPr>
                <w:rFonts w:eastAsia="Calibri"/>
                <w:lang w:val="en-US"/>
              </w:rPr>
            </w:pPr>
            <w:r w:rsidRPr="0012552E">
              <w:rPr>
                <w:lang w:val="es-AR"/>
              </w:rPr>
              <w:t>(</w:t>
            </w:r>
            <w:proofErr w:type="spellStart"/>
            <w:r w:rsidRPr="0012552E">
              <w:rPr>
                <w:lang w:val="es-AR"/>
              </w:rPr>
              <w:t>n.d</w:t>
            </w:r>
            <w:proofErr w:type="spellEnd"/>
            <w:r w:rsidRPr="0012552E">
              <w:rPr>
                <w:lang w:val="es-AR"/>
              </w:rPr>
              <w:t xml:space="preserve">.). ¿Debería aprender programación? </w:t>
            </w:r>
            <w:r w:rsidRPr="0012552E">
              <w:rPr>
                <w:lang w:val="en-US"/>
              </w:rPr>
              <w:t>Grammarly. https://edu.gcfglobal.org/es/informatica-avanzada/deberia-aprender-programacion/1/</w:t>
            </w:r>
          </w:p>
          <w:p w14:paraId="7BE5A12C" w14:textId="77777777" w:rsidR="0012552E" w:rsidRDefault="0012552E" w:rsidP="008E7DBA">
            <w:pPr>
              <w:pStyle w:val="parrafo"/>
              <w:numPr>
                <w:ilvl w:val="0"/>
                <w:numId w:val="11"/>
              </w:numPr>
              <w:rPr>
                <w:rFonts w:eastAsia="Calibri"/>
              </w:rPr>
            </w:pPr>
            <w:r w:rsidRPr="0012552E">
              <w:rPr>
                <w:rFonts w:eastAsia="Calibri"/>
              </w:rPr>
              <w:t>Salguero, W. (2021). Apuntes de clases de AC1 (1st ed.). UNPAZ.</w:t>
            </w:r>
          </w:p>
          <w:p w14:paraId="1ED307CC" w14:textId="77777777" w:rsidR="00C20903" w:rsidRPr="00C20903" w:rsidRDefault="00C20903" w:rsidP="00C20903">
            <w:pPr>
              <w:pStyle w:val="Prrafodelista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C2090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Sinderman</w:t>
            </w:r>
            <w:proofErr w:type="spellEnd"/>
            <w:r w:rsidRPr="00C2090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, J. (2007). Técnicas Digitales, Dispositivos, Circuitos, Diseño Y Aplicaciones (2nd ed.). Nueva Librería. </w:t>
            </w:r>
          </w:p>
          <w:p w14:paraId="19325CC6" w14:textId="35C38D11" w:rsidR="008E7DBA" w:rsidRPr="0012552E" w:rsidRDefault="008E7DBA" w:rsidP="00325CBC">
            <w:pPr>
              <w:pStyle w:val="parrafo"/>
              <w:ind w:left="720" w:firstLine="0"/>
              <w:jc w:val="center"/>
              <w:rPr>
                <w:rFonts w:eastAsia="Calibri"/>
                <w:b/>
                <w:bCs/>
                <w:u w:val="single"/>
              </w:rPr>
            </w:pPr>
            <w:r w:rsidRPr="0012552E">
              <w:rPr>
                <w:rFonts w:eastAsia="Calibri"/>
                <w:b/>
                <w:bCs/>
                <w:u w:val="single"/>
              </w:rPr>
              <w:t>UNIDAD 2</w:t>
            </w:r>
          </w:p>
          <w:p w14:paraId="1E3F2504" w14:textId="77777777" w:rsidR="00D71B12" w:rsidRPr="00D71B12" w:rsidRDefault="00D71B12" w:rsidP="00D71B12">
            <w:pPr>
              <w:pStyle w:val="Prrafodelista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</w:pPr>
            <w:r w:rsidRPr="00D71B1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Salguero, W. (2021). Apuntes de clases de AC1 (1st ed.). UNPAZ.</w:t>
            </w:r>
          </w:p>
          <w:p w14:paraId="2F89BDFD" w14:textId="77777777" w:rsidR="00D20434" w:rsidRPr="00D20434" w:rsidRDefault="00D20434" w:rsidP="00D20434">
            <w:pPr>
              <w:pStyle w:val="Prrafodelista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</w:pPr>
            <w:r w:rsidRPr="00D2043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Palacios, P. (2021). Ejercicios de clases de AC1 (1st ed.). UNPAZ.</w:t>
            </w:r>
          </w:p>
          <w:p w14:paraId="4CBFB69B" w14:textId="6551FA11" w:rsidR="00D71B12" w:rsidRPr="00D71B12" w:rsidRDefault="00C20903" w:rsidP="00D71B12">
            <w:pPr>
              <w:pStyle w:val="Prrafodelista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D71B1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Sinderman</w:t>
            </w:r>
            <w:proofErr w:type="spellEnd"/>
            <w:r w:rsidR="00D71B12" w:rsidRPr="00D71B1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, J. (2007). </w:t>
            </w:r>
            <w:r w:rsidRPr="00C20903"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  <w:t xml:space="preserve">Técnicas Digitales, Dispositivos, Circuitos, Diseño Y Aplicaciones </w:t>
            </w:r>
            <w:r w:rsidR="00D71B12" w:rsidRPr="00D71B1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(2nd ed.). Nueva Librería. </w:t>
            </w:r>
          </w:p>
          <w:p w14:paraId="7A7BA884" w14:textId="77777777" w:rsidR="008E7DBA" w:rsidRPr="006A35BF" w:rsidRDefault="008E7DBA" w:rsidP="008E7DBA">
            <w:pPr>
              <w:pStyle w:val="parrafo"/>
              <w:ind w:hanging="15"/>
              <w:jc w:val="center"/>
              <w:rPr>
                <w:rFonts w:eastAsia="Calibri"/>
                <w:b/>
                <w:bCs/>
                <w:u w:val="single"/>
              </w:rPr>
            </w:pPr>
            <w:r w:rsidRPr="006A35BF">
              <w:rPr>
                <w:rFonts w:eastAsia="Calibri"/>
                <w:b/>
                <w:bCs/>
                <w:u w:val="single"/>
              </w:rPr>
              <w:lastRenderedPageBreak/>
              <w:t>UNIDAD 3</w:t>
            </w:r>
          </w:p>
          <w:p w14:paraId="6D0681A7" w14:textId="77777777" w:rsidR="00C20903" w:rsidRPr="00C20903" w:rsidRDefault="00C20903" w:rsidP="00C20903">
            <w:pPr>
              <w:pStyle w:val="Prrafodelista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C2090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Sinderman</w:t>
            </w:r>
            <w:proofErr w:type="spellEnd"/>
            <w:r w:rsidRPr="00C2090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, J. (2007). Técnicas Digitales, Dispositivos, Circuitos, Diseño Y Aplicaciones (2nd ed.). Nueva Librería. </w:t>
            </w:r>
          </w:p>
          <w:p w14:paraId="2BC26D12" w14:textId="73E6D73B" w:rsidR="00C20903" w:rsidRDefault="00C20903" w:rsidP="00D71B12">
            <w:pPr>
              <w:pStyle w:val="Prrafodelista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C2090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Murdocca</w:t>
            </w:r>
            <w:proofErr w:type="spellEnd"/>
            <w:r w:rsidRPr="00C2090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, M. J. (200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0</w:t>
            </w:r>
            <w:r w:rsidRPr="00C2090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). Principios de Arquitectura de Computadoras (2nd ed.). Ed. Pearson, Prentice Hall.</w:t>
            </w:r>
          </w:p>
          <w:p w14:paraId="7E9AF385" w14:textId="3AB4237E" w:rsidR="00D71B12" w:rsidRPr="00D71B12" w:rsidRDefault="00D71B12" w:rsidP="00D71B12">
            <w:pPr>
              <w:pStyle w:val="Prrafodelista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</w:pPr>
            <w:r w:rsidRPr="00D71B1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Salguero, W. (2021). Apuntes de clases de AC1 (1st ed.). UNPAZ.</w:t>
            </w:r>
          </w:p>
          <w:p w14:paraId="7FE37AC4" w14:textId="77777777" w:rsidR="00325CBC" w:rsidRPr="00325CBC" w:rsidRDefault="00325CBC" w:rsidP="00325CBC">
            <w:pPr>
              <w:pStyle w:val="parrafo"/>
              <w:numPr>
                <w:ilvl w:val="0"/>
                <w:numId w:val="12"/>
              </w:numPr>
              <w:jc w:val="left"/>
              <w:rPr>
                <w:rFonts w:ascii="Calibri" w:eastAsia="Calibri" w:hAnsi="Calibri" w:cs="Calibri"/>
                <w:b/>
                <w:bCs/>
                <w:sz w:val="22"/>
                <w:szCs w:val="22"/>
                <w:u w:val="single"/>
              </w:rPr>
            </w:pPr>
            <w:r w:rsidRPr="00325CBC">
              <w:t>Palacios, P. (2021). Ejercicios de clases de AC1 (1st ed.). UNPAZ.</w:t>
            </w:r>
          </w:p>
          <w:p w14:paraId="50A1C35B" w14:textId="1B073E08" w:rsidR="008E7DBA" w:rsidRPr="006A35BF" w:rsidRDefault="008E7DBA" w:rsidP="00325CBC">
            <w:pPr>
              <w:pStyle w:val="parrafo"/>
              <w:ind w:left="720" w:firstLine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val="single"/>
              </w:rPr>
            </w:pPr>
            <w:r w:rsidRPr="006A35BF">
              <w:rPr>
                <w:rFonts w:eastAsia="Calibri"/>
                <w:b/>
                <w:bCs/>
                <w:u w:val="single"/>
              </w:rPr>
              <w:t xml:space="preserve">UNIDAD </w:t>
            </w:r>
            <w:r>
              <w:rPr>
                <w:rFonts w:eastAsia="Calibri"/>
                <w:b/>
                <w:bCs/>
                <w:u w:val="single"/>
              </w:rPr>
              <w:t>4</w:t>
            </w:r>
          </w:p>
          <w:p w14:paraId="0C7A4C6F" w14:textId="77777777" w:rsidR="00325CBC" w:rsidRPr="00325CBC" w:rsidRDefault="00325CBC" w:rsidP="00325CBC">
            <w:pPr>
              <w:pStyle w:val="Prrafodelista"/>
              <w:numPr>
                <w:ilvl w:val="0"/>
                <w:numId w:val="13"/>
              </w:numPr>
            </w:pPr>
            <w:proofErr w:type="spellStart"/>
            <w:r w:rsidRPr="00325CB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Stalling</w:t>
            </w:r>
            <w:proofErr w:type="spellEnd"/>
            <w:r w:rsidRPr="00325CB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, W. (2021). Organización y Arquitectura de Computadoras (7th ed.). Ed. Prentice Hall. </w:t>
            </w:r>
          </w:p>
          <w:p w14:paraId="5593A83A" w14:textId="2491E7E7" w:rsidR="00325CBC" w:rsidRPr="00325CBC" w:rsidRDefault="00325CBC" w:rsidP="00325CBC">
            <w:pPr>
              <w:pStyle w:val="Prrafodelista"/>
              <w:numPr>
                <w:ilvl w:val="0"/>
                <w:numId w:val="13"/>
              </w:numPr>
            </w:pPr>
            <w:r w:rsidRPr="00325CBC">
              <w:t>Salguero, W. (2021). Apuntes de clases de AC1 (1st ed.). UNPAZ.</w:t>
            </w:r>
          </w:p>
          <w:p w14:paraId="61B54E0A" w14:textId="54E9A471" w:rsidR="00325CBC" w:rsidRDefault="00325CBC" w:rsidP="00325CBC">
            <w:pPr>
              <w:pStyle w:val="Prrafodelista"/>
              <w:spacing w:before="120" w:after="120" w:line="240" w:lineRule="auto"/>
            </w:pPr>
          </w:p>
        </w:tc>
      </w:tr>
    </w:tbl>
    <w:p w14:paraId="29B9F5F8" w14:textId="77777777" w:rsidR="0097566F" w:rsidRDefault="0097566F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2"/>
        <w:tblW w:w="9255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5"/>
      </w:tblGrid>
      <w:tr w:rsidR="00F77F0B" w14:paraId="1BA54AEC" w14:textId="77777777">
        <w:tc>
          <w:tcPr>
            <w:tcW w:w="92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51D99E2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Metodología de trabajo </w:t>
            </w:r>
          </w:p>
        </w:tc>
      </w:tr>
      <w:tr w:rsidR="00F77F0B" w14:paraId="3780179C" w14:textId="77777777" w:rsidTr="00837839">
        <w:trPr>
          <w:trHeight w:val="6777"/>
        </w:trPr>
        <w:tc>
          <w:tcPr>
            <w:tcW w:w="9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FB6CB" w14:textId="77777777" w:rsidR="008E7DBA" w:rsidRPr="0048409A" w:rsidRDefault="008E7DBA" w:rsidP="0097566F">
            <w:pPr>
              <w:pStyle w:val="parrafo"/>
              <w:ind w:firstLine="0"/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Las clases teóricas desarrollaran los contenidos de cada unidad con ejemplos diversos de aplicación en la vida cotidiana.  Luego de cada tema teórico los alumnos resolverán</w:t>
            </w:r>
            <w:r>
              <w:rPr>
                <w:rFonts w:eastAsia="Calibri"/>
                <w:noProof/>
              </w:rPr>
              <w:t>:</w:t>
            </w:r>
            <w:r w:rsidRPr="0048409A">
              <w:rPr>
                <w:rFonts w:eastAsia="Calibri"/>
                <w:noProof/>
              </w:rPr>
              <w:t xml:space="preserve"> </w:t>
            </w:r>
            <w:r>
              <w:rPr>
                <w:rFonts w:eastAsia="Calibri"/>
                <w:noProof/>
              </w:rPr>
              <w:t>Guias de preguntas</w:t>
            </w:r>
            <w:r w:rsidRPr="0048409A">
              <w:rPr>
                <w:rFonts w:eastAsia="Calibri"/>
                <w:noProof/>
              </w:rPr>
              <w:t xml:space="preserve">, </w:t>
            </w:r>
            <w:r>
              <w:rPr>
                <w:rFonts w:eastAsia="Calibri"/>
                <w:noProof/>
              </w:rPr>
              <w:t xml:space="preserve">y tareas </w:t>
            </w:r>
            <w:r w:rsidRPr="0048409A">
              <w:rPr>
                <w:rFonts w:eastAsia="Calibri"/>
                <w:noProof/>
              </w:rPr>
              <w:t>conteniendo problemas con todas las variantes posibles de los temas tratados. La cantidad de problemas a resolver y la variedad de los mismos será suficiente para considerar un adecuado aprendizaje significativo.</w:t>
            </w:r>
          </w:p>
          <w:p w14:paraId="65E4629C" w14:textId="77777777" w:rsidR="008E7DBA" w:rsidRPr="0048409A" w:rsidRDefault="008E7DBA" w:rsidP="008E7DBA">
            <w:pPr>
              <w:pStyle w:val="parrafo"/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 xml:space="preserve">Se fomentará el trabajo en grupo </w:t>
            </w:r>
            <w:r>
              <w:rPr>
                <w:rFonts w:eastAsia="Calibri"/>
                <w:noProof/>
              </w:rPr>
              <w:t xml:space="preserve">en la presensialidad </w:t>
            </w:r>
            <w:r w:rsidRPr="0048409A">
              <w:rPr>
                <w:rFonts w:eastAsia="Calibri"/>
                <w:noProof/>
              </w:rPr>
              <w:t xml:space="preserve">para resolver los problemas prácticos, discutiendo estrategías, formulando conjeturas, reflexionando sobre procedimientos y resultados. </w:t>
            </w:r>
          </w:p>
          <w:p w14:paraId="05A7E4D9" w14:textId="77777777" w:rsidR="008E7DBA" w:rsidRPr="0048409A" w:rsidRDefault="008E7DBA" w:rsidP="008E7DBA">
            <w:pPr>
              <w:pStyle w:val="parrafo"/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Los recursos metodológicos que se utilizarán en cada Unidad Didáctica son los siguientes:</w:t>
            </w:r>
          </w:p>
          <w:p w14:paraId="15031B12" w14:textId="77777777" w:rsidR="008E7DBA" w:rsidRPr="0048409A" w:rsidRDefault="008E7DBA" w:rsidP="008E7DBA">
            <w:pPr>
              <w:pStyle w:val="parrafo"/>
              <w:numPr>
                <w:ilvl w:val="0"/>
                <w:numId w:val="14"/>
              </w:numPr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Planteamiento de la necesidad del estudio del tema a partir de problemas basados en situaciones reales.</w:t>
            </w:r>
          </w:p>
          <w:p w14:paraId="33324AE5" w14:textId="77777777" w:rsidR="008E7DBA" w:rsidRPr="0048409A" w:rsidRDefault="008E7DBA" w:rsidP="008E7DBA">
            <w:pPr>
              <w:pStyle w:val="parrafo"/>
              <w:numPr>
                <w:ilvl w:val="0"/>
                <w:numId w:val="14"/>
              </w:numPr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Explicación del tema por parte del profesor/a con la intervención y participación de los alumnos/as y la realización de algunas actividades que sirvan para desarrollar determinados aspectos del tema.</w:t>
            </w:r>
          </w:p>
          <w:p w14:paraId="2B70065D" w14:textId="77777777" w:rsidR="008E7DBA" w:rsidRPr="0048409A" w:rsidRDefault="008E7DBA" w:rsidP="008E7DBA">
            <w:pPr>
              <w:pStyle w:val="parrafo"/>
              <w:numPr>
                <w:ilvl w:val="0"/>
                <w:numId w:val="14"/>
              </w:numPr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Realización de actividades de consolidación del tema.</w:t>
            </w:r>
          </w:p>
          <w:p w14:paraId="33EA1DA5" w14:textId="3E9AEFC9" w:rsidR="00F77F0B" w:rsidRPr="00837839" w:rsidRDefault="008E7DBA" w:rsidP="00837839">
            <w:pPr>
              <w:pStyle w:val="parrafo"/>
              <w:numPr>
                <w:ilvl w:val="0"/>
                <w:numId w:val="14"/>
              </w:numPr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Resolución de problemas y actividades de refuerzo o ampliación según sea el caso.</w:t>
            </w:r>
          </w:p>
        </w:tc>
      </w:tr>
    </w:tbl>
    <w:p w14:paraId="48169F40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3"/>
        <w:tblW w:w="9227" w:type="dxa"/>
        <w:tblInd w:w="-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7"/>
      </w:tblGrid>
      <w:tr w:rsidR="00F77F0B" w14:paraId="37706D84" w14:textId="77777777">
        <w:tc>
          <w:tcPr>
            <w:tcW w:w="92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26E84374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Evaluación </w:t>
            </w:r>
          </w:p>
        </w:tc>
      </w:tr>
      <w:tr w:rsidR="00F77F0B" w14:paraId="04AA180D" w14:textId="77777777">
        <w:tc>
          <w:tcPr>
            <w:tcW w:w="9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06C75" w14:textId="77777777" w:rsidR="004147F0" w:rsidRDefault="00DE148F" w:rsidP="004147F0">
            <w:pPr>
              <w:spacing w:before="60" w:after="60" w:line="36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La modalidad de evaluación y requisitos es </w:t>
            </w:r>
            <w:r w:rsidR="004147F0">
              <w:rPr>
                <w:b/>
                <w:i/>
                <w:iCs/>
              </w:rPr>
              <w:t>articulada</w:t>
            </w:r>
            <w:r>
              <w:rPr>
                <w:b/>
                <w:i/>
                <w:iCs/>
              </w:rPr>
              <w:t xml:space="preserve"> según </w:t>
            </w:r>
            <w:r w:rsidRPr="00DE148F">
              <w:rPr>
                <w:b/>
                <w:i/>
                <w:iCs/>
              </w:rPr>
              <w:t>Res. C.S. N°150/18) y Res.</w:t>
            </w:r>
            <w:r w:rsidR="004147F0">
              <w:rPr>
                <w:b/>
                <w:i/>
                <w:iCs/>
              </w:rPr>
              <w:t xml:space="preserve"> </w:t>
            </w:r>
            <w:r w:rsidRPr="00DE148F">
              <w:rPr>
                <w:b/>
                <w:i/>
                <w:iCs/>
              </w:rPr>
              <w:t>C.S. N°154/22</w:t>
            </w:r>
          </w:p>
          <w:p w14:paraId="02A3A47A" w14:textId="42E05DBA" w:rsidR="00BF432A" w:rsidRPr="00DE148F" w:rsidRDefault="004147F0" w:rsidP="004147F0">
            <w:pPr>
              <w:spacing w:before="60" w:after="60" w:line="360" w:lineRule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Según plan de estudio la UUCC es de modalidad presencial, por lo tanto, la U</w:t>
            </w:r>
            <w:r w:rsidR="00BF432A" w:rsidRPr="00DE148F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UCC se desarrolla en su totalidad de manera presencial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 xml:space="preserve"> según </w:t>
            </w:r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 xml:space="preserve">ARTÍCULO 4  </w:t>
            </w:r>
            <w:proofErr w:type="spellStart"/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Res.C.S</w:t>
            </w:r>
            <w:proofErr w:type="spellEnd"/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. N°154/22</w:t>
            </w:r>
          </w:p>
          <w:p w14:paraId="1C71C423" w14:textId="537E3361" w:rsidR="004147F0" w:rsidRDefault="004147F0" w:rsidP="00DE148F">
            <w:pPr>
              <w:pStyle w:val="Cuerpodeltexto0"/>
              <w:shd w:val="clear" w:color="auto" w:fill="auto"/>
              <w:spacing w:line="300" w:lineRule="exact"/>
              <w:ind w:right="280" w:firstLine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ES" w:bidi="es-ES"/>
              </w:rPr>
            </w:pPr>
          </w:p>
          <w:p w14:paraId="71C8A9B2" w14:textId="77777777" w:rsidR="004147F0" w:rsidRPr="004147F0" w:rsidRDefault="004147F0" w:rsidP="004147F0">
            <w:pPr>
              <w:widowControl w:val="0"/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147F0">
              <w:rPr>
                <w:b/>
                <w:i/>
                <w:iCs/>
                <w:u w:val="single"/>
                <w:lang w:val="es-ES"/>
              </w:rPr>
              <w:t>El régimen de aprobación de la UUCC, podrá ser por</w:t>
            </w:r>
            <w:r w:rsidRPr="004147F0">
              <w:rPr>
                <w:b/>
                <w:i/>
                <w:iCs/>
                <w:lang w:val="es-ES"/>
              </w:rPr>
              <w:t>:</w:t>
            </w:r>
            <w:r w:rsidRPr="004147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A2313E4" w14:textId="57568277" w:rsidR="004147F0" w:rsidRPr="004147F0" w:rsidRDefault="003B42AC" w:rsidP="004147F0">
            <w:pPr>
              <w:widowControl w:val="0"/>
              <w:spacing w:before="60" w:after="60" w:line="360" w:lineRule="auto"/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 xml:space="preserve">Según </w:t>
            </w:r>
            <w:r w:rsidR="004147F0" w:rsidRPr="004147F0">
              <w:rPr>
                <w:b/>
                <w:i/>
                <w:iCs/>
                <w:lang w:val="es-ES"/>
              </w:rPr>
              <w:t>ARTÍCULO 31.</w:t>
            </w:r>
            <w:r w:rsidR="004147F0">
              <w:t xml:space="preserve"> </w:t>
            </w:r>
            <w:r w:rsidR="004147F0" w:rsidRPr="004147F0">
              <w:rPr>
                <w:b/>
                <w:i/>
                <w:iCs/>
                <w:lang w:val="es-ES"/>
              </w:rPr>
              <w:t>C.S. N°150/18) y</w:t>
            </w:r>
            <w:r w:rsidR="004147F0">
              <w:rPr>
                <w:b/>
                <w:i/>
                <w:iCs/>
                <w:lang w:val="es-ES"/>
              </w:rPr>
              <w:t xml:space="preserve"> </w:t>
            </w:r>
            <w:r w:rsidR="004147F0" w:rsidRPr="004147F0">
              <w:rPr>
                <w:b/>
                <w:i/>
                <w:iCs/>
                <w:lang w:val="es-ES"/>
              </w:rPr>
              <w:t xml:space="preserve">ARTÍCULO </w:t>
            </w:r>
            <w:r w:rsidR="004147F0">
              <w:rPr>
                <w:b/>
                <w:i/>
                <w:iCs/>
                <w:lang w:val="es-ES"/>
              </w:rPr>
              <w:t xml:space="preserve">4 </w:t>
            </w:r>
            <w:r w:rsidR="004147F0" w:rsidRPr="004147F0">
              <w:rPr>
                <w:b/>
                <w:i/>
                <w:iCs/>
                <w:lang w:val="es-ES"/>
              </w:rPr>
              <w:t xml:space="preserve"> </w:t>
            </w:r>
            <w:proofErr w:type="spellStart"/>
            <w:r w:rsidR="004147F0" w:rsidRPr="004147F0">
              <w:rPr>
                <w:b/>
                <w:i/>
                <w:iCs/>
                <w:lang w:val="es-ES"/>
              </w:rPr>
              <w:t>Res.C.S</w:t>
            </w:r>
            <w:proofErr w:type="spellEnd"/>
            <w:r w:rsidR="004147F0" w:rsidRPr="004147F0">
              <w:rPr>
                <w:b/>
                <w:i/>
                <w:iCs/>
                <w:lang w:val="es-ES"/>
              </w:rPr>
              <w:t>. N°154/22</w:t>
            </w:r>
          </w:p>
          <w:p w14:paraId="6EBEDFFA" w14:textId="77777777" w:rsidR="004147F0" w:rsidRPr="004147F0" w:rsidRDefault="004147F0" w:rsidP="004147F0">
            <w:pPr>
              <w:widowControl w:val="0"/>
              <w:numPr>
                <w:ilvl w:val="0"/>
                <w:numId w:val="15"/>
              </w:numPr>
              <w:spacing w:before="60" w:after="60" w:line="360" w:lineRule="auto"/>
              <w:contextualSpacing/>
              <w:rPr>
                <w:bCs/>
                <w:lang w:val="es-ES"/>
              </w:rPr>
            </w:pPr>
            <w:r w:rsidRPr="004147F0">
              <w:rPr>
                <w:bCs/>
                <w:lang w:val="es-ES"/>
              </w:rPr>
              <w:t>(i) mediante promoción directa;</w:t>
            </w:r>
          </w:p>
          <w:p w14:paraId="2BA364F8" w14:textId="77777777" w:rsidR="004147F0" w:rsidRPr="004147F0" w:rsidRDefault="004147F0" w:rsidP="004147F0">
            <w:pPr>
              <w:widowControl w:val="0"/>
              <w:numPr>
                <w:ilvl w:val="0"/>
                <w:numId w:val="15"/>
              </w:numPr>
              <w:spacing w:before="60" w:after="60" w:line="360" w:lineRule="auto"/>
              <w:contextualSpacing/>
              <w:rPr>
                <w:bCs/>
                <w:lang w:val="es-ES"/>
              </w:rPr>
            </w:pPr>
            <w:r w:rsidRPr="004147F0">
              <w:rPr>
                <w:bCs/>
                <w:lang w:val="es-ES"/>
              </w:rPr>
              <w:t>(</w:t>
            </w:r>
            <w:proofErr w:type="spellStart"/>
            <w:r w:rsidRPr="004147F0">
              <w:rPr>
                <w:bCs/>
                <w:lang w:val="es-ES"/>
              </w:rPr>
              <w:t>ii</w:t>
            </w:r>
            <w:proofErr w:type="spellEnd"/>
            <w:r w:rsidRPr="004147F0">
              <w:rPr>
                <w:bCs/>
                <w:lang w:val="es-ES"/>
              </w:rPr>
              <w:t>) mediante aprobación de examen integrador;</w:t>
            </w:r>
          </w:p>
          <w:p w14:paraId="36654E58" w14:textId="77777777" w:rsidR="004147F0" w:rsidRPr="004147F0" w:rsidRDefault="004147F0" w:rsidP="004147F0">
            <w:pPr>
              <w:widowControl w:val="0"/>
              <w:numPr>
                <w:ilvl w:val="0"/>
                <w:numId w:val="15"/>
              </w:numPr>
              <w:spacing w:before="60" w:after="60" w:line="360" w:lineRule="auto"/>
              <w:rPr>
                <w:b/>
                <w:i/>
                <w:iCs/>
                <w:u w:val="single"/>
                <w:lang w:val="es-ES"/>
              </w:rPr>
            </w:pPr>
            <w:r w:rsidRPr="004147F0">
              <w:rPr>
                <w:bCs/>
                <w:lang w:val="es-ES"/>
              </w:rPr>
              <w:t>(</w:t>
            </w:r>
            <w:proofErr w:type="spellStart"/>
            <w:r w:rsidRPr="004147F0">
              <w:rPr>
                <w:bCs/>
                <w:lang w:val="es-ES"/>
              </w:rPr>
              <w:t>iii</w:t>
            </w:r>
            <w:proofErr w:type="spellEnd"/>
            <w:r w:rsidRPr="004147F0">
              <w:rPr>
                <w:bCs/>
                <w:lang w:val="es-ES"/>
              </w:rPr>
              <w:t>) mediante examen final.</w:t>
            </w:r>
          </w:p>
          <w:p w14:paraId="0C9F6937" w14:textId="77777777" w:rsidR="00BF432A" w:rsidRPr="00BF432A" w:rsidRDefault="00BF432A" w:rsidP="00BF432A">
            <w:pPr>
              <w:pStyle w:val="Cuerpodeltexto0"/>
              <w:shd w:val="clear" w:color="auto" w:fill="auto"/>
              <w:spacing w:line="300" w:lineRule="exact"/>
              <w:ind w:left="1080" w:firstLin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ACEF90" w14:textId="77777777" w:rsidR="00BF432A" w:rsidRDefault="00BF432A" w:rsidP="00BF432A">
            <w:pPr>
              <w:pStyle w:val="Prrafodelista"/>
              <w:widowControl w:val="0"/>
              <w:numPr>
                <w:ilvl w:val="0"/>
                <w:numId w:val="16"/>
              </w:numPr>
              <w:spacing w:before="60" w:after="60" w:line="360" w:lineRule="auto"/>
              <w:jc w:val="both"/>
              <w:rPr>
                <w:bCs/>
              </w:rPr>
            </w:pPr>
            <w:r w:rsidRPr="00BB4D03">
              <w:rPr>
                <w:b/>
                <w:i/>
                <w:iCs/>
                <w:u w:val="single"/>
              </w:rPr>
              <w:t>Regular</w:t>
            </w:r>
            <w:r w:rsidRPr="00BB4D03">
              <w:rPr>
                <w:bCs/>
              </w:rPr>
              <w:t>: aprobó la cursada pero no la materia, con una nota menor a 7 y mayor e igual a 4,</w:t>
            </w:r>
          </w:p>
          <w:p w14:paraId="176F42BA" w14:textId="5BBC1CB9" w:rsidR="00BF432A" w:rsidRDefault="00BF432A" w:rsidP="00BF432A">
            <w:pPr>
              <w:pStyle w:val="Prrafodelista"/>
              <w:spacing w:before="60" w:after="60" w:line="360" w:lineRule="auto"/>
              <w:jc w:val="both"/>
              <w:rPr>
                <w:bCs/>
              </w:rPr>
            </w:pPr>
            <w:r w:rsidRPr="005B4866">
              <w:rPr>
                <w:bCs/>
              </w:rPr>
              <w:t>ARTÍCULO 21.</w:t>
            </w:r>
            <w:r>
              <w:t xml:space="preserve"> </w:t>
            </w:r>
            <w:r w:rsidRPr="00BF432A">
              <w:rPr>
                <w:bCs/>
              </w:rPr>
              <w:t>Res. C.S. N°150/18)</w:t>
            </w:r>
            <w:r>
              <w:rPr>
                <w:bCs/>
              </w:rPr>
              <w:t xml:space="preserve"> </w:t>
            </w:r>
            <w:r w:rsidRPr="005B4866">
              <w:rPr>
                <w:bCs/>
              </w:rPr>
              <w:t>- La UC será regularizada cuando el/la estudiante haya cumplido con un mínimo del 75% (setenta y cinco por ciento) de la asistencia y haya obtenido en las instancias evaluatorias parciales (o sus recuperatorios) una calificación de 4 (cuatro) puntos o superior.</w:t>
            </w:r>
          </w:p>
          <w:p w14:paraId="4A282F33" w14:textId="2D8420FC" w:rsidR="00BF432A" w:rsidRPr="00DE148F" w:rsidRDefault="00BF432A" w:rsidP="00BF432A">
            <w:pPr>
              <w:pStyle w:val="Prrafodelista"/>
              <w:widowControl w:val="0"/>
              <w:numPr>
                <w:ilvl w:val="0"/>
                <w:numId w:val="16"/>
              </w:numPr>
              <w:spacing w:before="60" w:after="60" w:line="360" w:lineRule="auto"/>
              <w:jc w:val="both"/>
              <w:rPr>
                <w:bCs/>
              </w:rPr>
            </w:pPr>
            <w:r w:rsidRPr="00DE148F">
              <w:rPr>
                <w:b/>
                <w:i/>
                <w:iCs/>
                <w:u w:val="single"/>
              </w:rPr>
              <w:t>Desaprobada</w:t>
            </w:r>
            <w:r w:rsidRPr="00DE148F">
              <w:rPr>
                <w:bCs/>
              </w:rPr>
              <w:t>: ARTÍCULO 22</w:t>
            </w:r>
            <w:r>
              <w:t xml:space="preserve"> </w:t>
            </w:r>
            <w:r w:rsidRPr="00DE148F">
              <w:rPr>
                <w:bCs/>
              </w:rPr>
              <w:t>Res. C.S. N°150/18).- La UC será desaprobada cuando el/la estudiante haya cumplido con un mínimo del 75% (setenta y cinco por ciento) de la asistencia y haya obtenido en</w:t>
            </w:r>
            <w:r w:rsidR="00DE148F">
              <w:rPr>
                <w:bCs/>
              </w:rPr>
              <w:t xml:space="preserve"> </w:t>
            </w:r>
            <w:r w:rsidRPr="00DE148F">
              <w:rPr>
                <w:bCs/>
              </w:rPr>
              <w:t>alguna de las instancias evaluatorias parciales (o sus recuperatorios) una calificación menor a 4 (cuatro) puntos.</w:t>
            </w:r>
          </w:p>
          <w:p w14:paraId="2A6BE4B2" w14:textId="638D096D" w:rsidR="00BF432A" w:rsidRDefault="00BF432A" w:rsidP="00BF432A">
            <w:pPr>
              <w:pStyle w:val="Prrafodelista"/>
              <w:widowControl w:val="0"/>
              <w:numPr>
                <w:ilvl w:val="0"/>
                <w:numId w:val="16"/>
              </w:numPr>
              <w:spacing w:before="60" w:after="60" w:line="360" w:lineRule="auto"/>
              <w:jc w:val="both"/>
              <w:rPr>
                <w:bCs/>
              </w:rPr>
            </w:pPr>
            <w:r>
              <w:rPr>
                <w:b/>
                <w:i/>
                <w:iCs/>
                <w:u w:val="single"/>
              </w:rPr>
              <w:t xml:space="preserve">Ausente </w:t>
            </w:r>
            <w:r w:rsidRPr="00D67EB2">
              <w:rPr>
                <w:bCs/>
              </w:rPr>
              <w:t>ARTÍCULO 23.</w:t>
            </w:r>
            <w:r>
              <w:t xml:space="preserve"> </w:t>
            </w:r>
            <w:r w:rsidRPr="00BF432A">
              <w:rPr>
                <w:bCs/>
              </w:rPr>
              <w:t>Res. C.S. N°150/18)</w:t>
            </w:r>
            <w:r w:rsidRPr="00D67EB2">
              <w:rPr>
                <w:bCs/>
              </w:rPr>
              <w:t>- Serán considerados ausentes los/as estudiantes que no hayan cumplido con el mínimo del 75% setenta y cinco por ciento de la asistencia o que no hubieren rendido alguno de los exámenes parciales o sus respectivos recuperatorios.</w:t>
            </w:r>
          </w:p>
          <w:p w14:paraId="733368D4" w14:textId="77777777" w:rsidR="00DE148F" w:rsidRPr="00BB4D03" w:rsidRDefault="00DE148F" w:rsidP="00DE148F">
            <w:pPr>
              <w:spacing w:before="60" w:after="60" w:line="360" w:lineRule="auto"/>
              <w:rPr>
                <w:b/>
                <w:i/>
                <w:iCs/>
                <w:u w:val="single"/>
              </w:rPr>
            </w:pPr>
            <w:r w:rsidRPr="00BB4D03">
              <w:rPr>
                <w:b/>
                <w:i/>
                <w:iCs/>
                <w:u w:val="single"/>
              </w:rPr>
              <w:t>Promociona</w:t>
            </w:r>
          </w:p>
          <w:p w14:paraId="164975EB" w14:textId="60F838DD" w:rsidR="00DE148F" w:rsidRPr="005062D3" w:rsidRDefault="00DE148F" w:rsidP="00DE148F">
            <w:pPr>
              <w:spacing w:before="60" w:after="60" w:line="360" w:lineRule="auto"/>
              <w:rPr>
                <w:bCs/>
              </w:rPr>
            </w:pPr>
            <w:r w:rsidRPr="005062D3">
              <w:rPr>
                <w:bCs/>
              </w:rPr>
              <w:t>ARTÍCULO 35.-</w:t>
            </w:r>
            <w:r>
              <w:t xml:space="preserve"> </w:t>
            </w:r>
            <w:r w:rsidRPr="00DE148F">
              <w:rPr>
                <w:bCs/>
              </w:rPr>
              <w:t>Res. C.S. N°150/18</w:t>
            </w:r>
            <w:r>
              <w:rPr>
                <w:bCs/>
              </w:rPr>
              <w:t xml:space="preserve"> </w:t>
            </w:r>
            <w:r w:rsidRPr="005062D3">
              <w:rPr>
                <w:bCs/>
              </w:rPr>
              <w:t xml:space="preserve"> Estarán aprobados mediante promoción directa, aquellos/as estudiantes que:</w:t>
            </w:r>
          </w:p>
          <w:p w14:paraId="1B3D773D" w14:textId="77777777" w:rsidR="00DE148F" w:rsidRPr="005062D3" w:rsidRDefault="00DE148F" w:rsidP="00DE148F">
            <w:pPr>
              <w:pStyle w:val="Prrafodelista"/>
              <w:widowControl w:val="0"/>
              <w:numPr>
                <w:ilvl w:val="0"/>
                <w:numId w:val="17"/>
              </w:numPr>
              <w:spacing w:before="60" w:after="60" w:line="360" w:lineRule="auto"/>
              <w:rPr>
                <w:bCs/>
              </w:rPr>
            </w:pPr>
            <w:r w:rsidRPr="005062D3">
              <w:rPr>
                <w:bCs/>
              </w:rPr>
              <w:t>hayan mantenido su condición de regularidad al final del curso conforme lo previsto en el artículo 21 y,</w:t>
            </w:r>
          </w:p>
          <w:p w14:paraId="201421D9" w14:textId="77777777" w:rsidR="00DE148F" w:rsidRPr="005062D3" w:rsidRDefault="00DE148F" w:rsidP="00DE148F">
            <w:pPr>
              <w:pStyle w:val="Prrafodelista"/>
              <w:widowControl w:val="0"/>
              <w:numPr>
                <w:ilvl w:val="0"/>
                <w:numId w:val="17"/>
              </w:numPr>
              <w:spacing w:before="60" w:after="60" w:line="360" w:lineRule="auto"/>
              <w:rPr>
                <w:bCs/>
              </w:rPr>
            </w:pPr>
            <w:r w:rsidRPr="005062D3">
              <w:rPr>
                <w:bCs/>
              </w:rPr>
              <w:t xml:space="preserve"> hayan obtenido una calificación de 7 (siete) o más puntos como promedio de todas las instancias evaluativas, sean éstas parciales o sus recuperatorios, debiendo obtener una </w:t>
            </w:r>
            <w:r w:rsidRPr="005062D3">
              <w:rPr>
                <w:bCs/>
              </w:rPr>
              <w:lastRenderedPageBreak/>
              <w:t>nota igual o mayor a 6 (seis) puntos en cada una de éstas.</w:t>
            </w:r>
          </w:p>
          <w:p w14:paraId="3F634EA2" w14:textId="77777777" w:rsidR="00DE148F" w:rsidRPr="00BB4D03" w:rsidRDefault="00DE148F" w:rsidP="00DE148F">
            <w:pPr>
              <w:spacing w:before="60" w:after="60" w:line="360" w:lineRule="auto"/>
              <w:rPr>
                <w:b/>
                <w:u w:val="single"/>
              </w:rPr>
            </w:pPr>
            <w:r w:rsidRPr="00BB4D03">
              <w:rPr>
                <w:b/>
                <w:u w:val="single"/>
              </w:rPr>
              <w:t>Evaluación integradora</w:t>
            </w:r>
          </w:p>
          <w:p w14:paraId="5FCC7DA8" w14:textId="1D23B6CF" w:rsidR="00DE148F" w:rsidRPr="005062D3" w:rsidRDefault="00DE148F" w:rsidP="00DE148F">
            <w:pPr>
              <w:spacing w:before="60" w:after="60" w:line="360" w:lineRule="auto"/>
              <w:jc w:val="both"/>
              <w:rPr>
                <w:bCs/>
              </w:rPr>
            </w:pPr>
            <w:r w:rsidRPr="005062D3">
              <w:rPr>
                <w:bCs/>
              </w:rPr>
              <w:t>ARTÍCULO 36.</w:t>
            </w:r>
            <w:r>
              <w:t xml:space="preserve"> </w:t>
            </w:r>
            <w:r w:rsidRPr="00DE148F">
              <w:rPr>
                <w:bCs/>
              </w:rPr>
              <w:t xml:space="preserve">Res. C.S. N°150/18  </w:t>
            </w:r>
            <w:r w:rsidRPr="005062D3">
              <w:rPr>
                <w:bCs/>
              </w:rPr>
              <w:t>- Quedarán habilitados automáticamente para rendir la evaluación integradora aquellos/as estudiantes que:</w:t>
            </w:r>
          </w:p>
          <w:p w14:paraId="42FD89F2" w14:textId="77777777" w:rsidR="00DE148F" w:rsidRPr="005062D3" w:rsidRDefault="00DE148F" w:rsidP="00DE148F">
            <w:pPr>
              <w:pStyle w:val="Prrafodelista"/>
              <w:widowControl w:val="0"/>
              <w:numPr>
                <w:ilvl w:val="0"/>
                <w:numId w:val="18"/>
              </w:numPr>
              <w:spacing w:before="60" w:after="60" w:line="360" w:lineRule="auto"/>
              <w:jc w:val="both"/>
              <w:rPr>
                <w:bCs/>
              </w:rPr>
            </w:pPr>
            <w:r w:rsidRPr="005062D3">
              <w:rPr>
                <w:bCs/>
              </w:rPr>
              <w:t xml:space="preserve">hayan mantenido su condición de regularidad al final del curso (conforme lo previsto en el artículo 21); y, </w:t>
            </w:r>
          </w:p>
          <w:p w14:paraId="13A1E2AE" w14:textId="77777777" w:rsidR="00DE148F" w:rsidRPr="005062D3" w:rsidRDefault="00DE148F" w:rsidP="00DE148F">
            <w:pPr>
              <w:pStyle w:val="Prrafodelista"/>
              <w:widowControl w:val="0"/>
              <w:numPr>
                <w:ilvl w:val="0"/>
                <w:numId w:val="18"/>
              </w:numPr>
              <w:spacing w:before="60" w:after="60" w:line="360" w:lineRule="auto"/>
              <w:jc w:val="both"/>
              <w:rPr>
                <w:bCs/>
              </w:rPr>
            </w:pPr>
            <w:r w:rsidRPr="005062D3">
              <w:rPr>
                <w:bCs/>
              </w:rPr>
              <w:t xml:space="preserve"> hayan obtenido una calificación entre 4 (cuatro) y 6 (seis) puntos en promedio de las instancias parciales y como mínimo un 4 (cuatro) en cada instancia o en sus respectivos recuperatorios.</w:t>
            </w:r>
          </w:p>
          <w:p w14:paraId="0DCAD313" w14:textId="77777777" w:rsidR="00BF432A" w:rsidRPr="00BB4D03" w:rsidRDefault="00BF432A" w:rsidP="00BF432A">
            <w:pPr>
              <w:spacing w:before="60" w:after="60" w:line="360" w:lineRule="auto"/>
              <w:rPr>
                <w:b/>
                <w:u w:val="single"/>
              </w:rPr>
            </w:pPr>
            <w:r w:rsidRPr="00BB4D03">
              <w:rPr>
                <w:b/>
                <w:u w:val="single"/>
              </w:rPr>
              <w:t>Examen final</w:t>
            </w:r>
          </w:p>
          <w:p w14:paraId="39104091" w14:textId="71AD3F34" w:rsidR="00BF432A" w:rsidRDefault="00BF432A" w:rsidP="00BF432A">
            <w:pPr>
              <w:pStyle w:val="parrafo"/>
              <w:ind w:firstLine="0"/>
              <w:rPr>
                <w:rFonts w:eastAsia="Calibri"/>
                <w:sz w:val="22"/>
                <w:szCs w:val="22"/>
              </w:rPr>
            </w:pPr>
            <w:r w:rsidRPr="005062D3">
              <w:rPr>
                <w:rFonts w:eastAsia="Calibri"/>
                <w:sz w:val="22"/>
                <w:szCs w:val="22"/>
              </w:rPr>
              <w:t>ARTÍCULO 39</w:t>
            </w:r>
            <w:r>
              <w:t xml:space="preserve"> </w:t>
            </w:r>
            <w:r w:rsidRPr="00BF432A">
              <w:rPr>
                <w:rFonts w:eastAsia="Calibri"/>
                <w:sz w:val="22"/>
                <w:szCs w:val="22"/>
              </w:rPr>
              <w:t>Res. C.S. N°150/18)</w:t>
            </w:r>
            <w:r w:rsidRPr="005062D3">
              <w:rPr>
                <w:rFonts w:eastAsia="Calibri"/>
                <w:sz w:val="22"/>
                <w:szCs w:val="22"/>
              </w:rPr>
              <w:t>.- Podrán aprobar la UC mediante examen final los/as estudiantes que: hayan mantenido su condición de regularidad al final del curso conforme lo previsto en el artículo 21; hayan obtenido una calificación entre 4 (cuatro) y 6 (seis) en los respectivos exámenes parciales y/o sus recuperatorios, pero no hubieren aprobado o asistido a la instancia del examen integrador.</w:t>
            </w:r>
          </w:p>
          <w:p w14:paraId="3F89CB26" w14:textId="4264B478" w:rsidR="00BF432A" w:rsidRDefault="00BF432A" w:rsidP="00BF432A">
            <w:pPr>
              <w:pStyle w:val="parrafo"/>
              <w:ind w:firstLine="0"/>
              <w:rPr>
                <w:rFonts w:eastAsia="Calibri"/>
                <w:sz w:val="22"/>
                <w:szCs w:val="22"/>
              </w:rPr>
            </w:pPr>
            <w:r w:rsidRPr="005062D3">
              <w:rPr>
                <w:rFonts w:eastAsia="Calibri"/>
                <w:sz w:val="22"/>
                <w:szCs w:val="22"/>
              </w:rPr>
              <w:t>ARTÍCULO 40</w:t>
            </w:r>
            <w:r>
              <w:t xml:space="preserve"> </w:t>
            </w:r>
            <w:r w:rsidRPr="00BF432A">
              <w:rPr>
                <w:rFonts w:eastAsia="Calibri"/>
                <w:sz w:val="22"/>
                <w:szCs w:val="22"/>
              </w:rPr>
              <w:t>Res. C.S. N°150/18)</w:t>
            </w:r>
            <w:r w:rsidRPr="005062D3">
              <w:rPr>
                <w:rFonts w:eastAsia="Calibri"/>
                <w:sz w:val="22"/>
                <w:szCs w:val="22"/>
              </w:rPr>
              <w:t>.- Los/as estudiantes podrán inscribirse en 4 (cuatro) oportunidades para rendir el examen final de la UC que hayan regularizado, y por un período de 2 (dos) años desde que haya concluido el curso. En caso de ausencia o desaprobación en ambas instancias, el/la estudiante deberá recursar la UC o rendirla en modalidad de examen libre.</w:t>
            </w:r>
          </w:p>
          <w:p w14:paraId="24434DCB" w14:textId="77777777" w:rsidR="00BF432A" w:rsidRPr="005062D3" w:rsidRDefault="00BF432A" w:rsidP="00BF432A">
            <w:pPr>
              <w:pStyle w:val="parrafo"/>
              <w:ind w:firstLine="0"/>
              <w:rPr>
                <w:rFonts w:eastAsia="Calibri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5062D3">
              <w:rPr>
                <w:rFonts w:eastAsia="Calibri"/>
                <w:b/>
                <w:bCs/>
                <w:i/>
                <w:iCs/>
                <w:sz w:val="22"/>
                <w:szCs w:val="22"/>
                <w:u w:val="single"/>
              </w:rPr>
              <w:t>EXÁMENES LIBRES</w:t>
            </w:r>
          </w:p>
          <w:p w14:paraId="450C282E" w14:textId="2CA635A7" w:rsidR="00BF432A" w:rsidRPr="006924DA" w:rsidRDefault="00BF432A" w:rsidP="00BF432A">
            <w:pPr>
              <w:pStyle w:val="parrafo"/>
              <w:ind w:firstLine="0"/>
              <w:rPr>
                <w:sz w:val="22"/>
                <w:szCs w:val="22"/>
              </w:rPr>
            </w:pPr>
            <w:r w:rsidRPr="006924DA">
              <w:rPr>
                <w:sz w:val="22"/>
                <w:szCs w:val="22"/>
              </w:rPr>
              <w:t>ARTÍCULO 43</w:t>
            </w:r>
            <w:r w:rsidR="00DE148F">
              <w:t xml:space="preserve"> </w:t>
            </w:r>
            <w:r w:rsidR="00DE148F" w:rsidRPr="00DE148F">
              <w:rPr>
                <w:sz w:val="22"/>
                <w:szCs w:val="22"/>
              </w:rPr>
              <w:t xml:space="preserve">Res. C.S. N°150/18  </w:t>
            </w:r>
            <w:r w:rsidRPr="006924DA">
              <w:rPr>
                <w:sz w:val="22"/>
                <w:szCs w:val="22"/>
              </w:rPr>
              <w:t>.</w:t>
            </w:r>
            <w:r w:rsidR="00DE148F">
              <w:t xml:space="preserve"> </w:t>
            </w:r>
            <w:r w:rsidRPr="006924DA">
              <w:rPr>
                <w:sz w:val="22"/>
                <w:szCs w:val="22"/>
              </w:rPr>
              <w:t>- Los/as estudiantes podrán inscribirse para rendir una UC como libres bajo las siguientes condiciones:</w:t>
            </w:r>
          </w:p>
          <w:p w14:paraId="34162E9B" w14:textId="77777777" w:rsidR="00BF432A" w:rsidRPr="006924DA" w:rsidRDefault="00BF432A" w:rsidP="00BF432A">
            <w:pPr>
              <w:pStyle w:val="parrafo"/>
              <w:rPr>
                <w:sz w:val="22"/>
                <w:szCs w:val="22"/>
              </w:rPr>
            </w:pPr>
            <w:r w:rsidRPr="006924DA">
              <w:rPr>
                <w:sz w:val="22"/>
                <w:szCs w:val="22"/>
              </w:rPr>
              <w:t>i) tener aprobadas las correlatividades correspondientes a la UC a la que se inscriben;</w:t>
            </w:r>
          </w:p>
          <w:p w14:paraId="5206AE0C" w14:textId="77777777" w:rsidR="00BF432A" w:rsidRPr="006924DA" w:rsidRDefault="00BF432A" w:rsidP="00676318">
            <w:pPr>
              <w:pStyle w:val="parrafo"/>
              <w:ind w:left="762" w:hanging="42"/>
              <w:rPr>
                <w:sz w:val="22"/>
                <w:szCs w:val="22"/>
              </w:rPr>
            </w:pPr>
            <w:r w:rsidRPr="006924DA">
              <w:rPr>
                <w:sz w:val="22"/>
                <w:szCs w:val="22"/>
              </w:rPr>
              <w:t>(</w:t>
            </w:r>
            <w:proofErr w:type="spellStart"/>
            <w:r w:rsidRPr="006924DA">
              <w:rPr>
                <w:sz w:val="22"/>
                <w:szCs w:val="22"/>
              </w:rPr>
              <w:t>ii</w:t>
            </w:r>
            <w:proofErr w:type="spellEnd"/>
            <w:r w:rsidRPr="006924DA">
              <w:rPr>
                <w:sz w:val="22"/>
                <w:szCs w:val="22"/>
              </w:rPr>
              <w:t>) no haber aprobado mediante la modalidad de evaluación libre el veinticinco por ciento (25%) o más de las UUCC que integran el Plan de Estudios de la Carrera;</w:t>
            </w:r>
          </w:p>
          <w:p w14:paraId="2B313792" w14:textId="2840AE61" w:rsidR="00BF432A" w:rsidRPr="006924DA" w:rsidRDefault="00BF432A" w:rsidP="00676318">
            <w:pPr>
              <w:spacing w:before="120" w:after="120" w:line="240" w:lineRule="auto"/>
              <w:ind w:left="762"/>
              <w:jc w:val="both"/>
            </w:pPr>
            <w:r w:rsidRPr="006924DA">
              <w:t>(</w:t>
            </w:r>
            <w:proofErr w:type="spellStart"/>
            <w:r w:rsidRPr="006924DA">
              <w:t>iii</w:t>
            </w:r>
            <w:proofErr w:type="spellEnd"/>
            <w:r w:rsidRPr="006924DA">
              <w:t>) que no esté establecido por el Plan de Estudios de la Carrera ni en el Programa de la UC</w:t>
            </w:r>
            <w:r w:rsidR="00676318">
              <w:t xml:space="preserve"> </w:t>
            </w:r>
            <w:r w:rsidRPr="006924DA">
              <w:t>aprobado por el Consejo Departamental, la imposibilidad de rendir dicha asignatura en la condición de libre.</w:t>
            </w:r>
          </w:p>
          <w:p w14:paraId="211D85FE" w14:textId="02BA7292" w:rsidR="00F77F0B" w:rsidRDefault="00BF432A" w:rsidP="003B42AC">
            <w:pPr>
              <w:pStyle w:val="parrafo"/>
              <w:ind w:firstLine="0"/>
            </w:pPr>
            <w:r w:rsidRPr="006924DA">
              <w:rPr>
                <w:sz w:val="22"/>
                <w:szCs w:val="22"/>
              </w:rPr>
              <w:t>ARTÍCULO 44.</w:t>
            </w:r>
            <w:r w:rsidR="00DE148F">
              <w:t xml:space="preserve"> </w:t>
            </w:r>
            <w:r w:rsidR="00DE148F" w:rsidRPr="00DE148F">
              <w:rPr>
                <w:sz w:val="22"/>
                <w:szCs w:val="22"/>
              </w:rPr>
              <w:t xml:space="preserve">Res. C.S. N°150/18  </w:t>
            </w:r>
            <w:r w:rsidRPr="006924DA">
              <w:rPr>
                <w:sz w:val="22"/>
                <w:szCs w:val="22"/>
              </w:rPr>
              <w:t>- La modalidad del examen libre será escrita y oral, siendo la primera instancia de carácter previa y eliminatoria. Se evaluarán todos los contenidos establecidos en el programa correspondiente a la fecha del examen. La calificación mínima establecida para la aprobación de la asignatura en examen libre es de 4 (cuatro) puntos.</w:t>
            </w:r>
          </w:p>
        </w:tc>
      </w:tr>
    </w:tbl>
    <w:p w14:paraId="0C6955BC" w14:textId="345CB91E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p w14:paraId="64367E60" w14:textId="46576BD0" w:rsidR="004147F0" w:rsidRDefault="004147F0">
      <w:pPr>
        <w:pBdr>
          <w:top w:val="nil"/>
          <w:left w:val="nil"/>
          <w:bottom w:val="nil"/>
          <w:right w:val="nil"/>
          <w:between w:val="nil"/>
        </w:pBdr>
      </w:pPr>
    </w:p>
    <w:p w14:paraId="22CFF32A" w14:textId="77777777" w:rsidR="00676318" w:rsidRDefault="0067631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4"/>
        <w:tblW w:w="9242" w:type="dxa"/>
        <w:tblInd w:w="-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F77F0B" w14:paraId="79136C45" w14:textId="77777777">
        <w:tc>
          <w:tcPr>
            <w:tcW w:w="92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00ACAD0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Instancias de práctica </w:t>
            </w:r>
            <w:r>
              <w:rPr>
                <w:color w:val="000000"/>
              </w:rPr>
              <w:t>(si corresponde)</w:t>
            </w:r>
          </w:p>
        </w:tc>
      </w:tr>
      <w:tr w:rsidR="00F77F0B" w14:paraId="2D462389" w14:textId="77777777">
        <w:tc>
          <w:tcPr>
            <w:tcW w:w="9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EF5BD" w14:textId="460EEC84" w:rsidR="00F77F0B" w:rsidRDefault="00000000" w:rsidP="003B42AC">
            <w:pPr>
              <w:spacing w:before="60" w:after="60" w:line="360" w:lineRule="auto"/>
              <w:jc w:val="both"/>
            </w:pPr>
            <w:r>
              <w:t>     </w:t>
            </w:r>
          </w:p>
        </w:tc>
      </w:tr>
    </w:tbl>
    <w:p w14:paraId="76CE0A5F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5"/>
        <w:tblW w:w="921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7620"/>
      </w:tblGrid>
      <w:tr w:rsidR="00F77F0B" w14:paraId="55F27422" w14:textId="77777777">
        <w:tc>
          <w:tcPr>
            <w:tcW w:w="921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970C2EA" w14:textId="77777777" w:rsidR="00F77F0B" w:rsidRDefault="00000000">
            <w:pPr>
              <w:widowControl w:val="0"/>
              <w:numPr>
                <w:ilvl w:val="0"/>
                <w:numId w:val="1"/>
              </w:numPr>
              <w:spacing w:before="200" w:line="240" w:lineRule="auto"/>
              <w:ind w:left="392"/>
              <w:rPr>
                <w:b/>
              </w:rPr>
            </w:pPr>
            <w:bookmarkStart w:id="9" w:name="_heading=h.30j0zll" w:colFirst="0" w:colLast="0"/>
            <w:bookmarkEnd w:id="9"/>
            <w:r>
              <w:rPr>
                <w:b/>
              </w:rPr>
              <w:t xml:space="preserve">Cronograma de actividades </w:t>
            </w:r>
          </w:p>
        </w:tc>
      </w:tr>
      <w:tr w:rsidR="00DA61F1" w14:paraId="4E5DA534" w14:textId="77777777">
        <w:trPr>
          <w:trHeight w:val="20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15E101F" w14:textId="77777777" w:rsidR="00DA61F1" w:rsidRDefault="00DA61F1" w:rsidP="00DA61F1">
            <w:pPr>
              <w:spacing w:line="360" w:lineRule="auto"/>
              <w:jc w:val="both"/>
            </w:pPr>
            <w:r>
              <w:t>Semana 1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7C18001D" w14:textId="77777777" w:rsidR="00DA61F1" w:rsidRPr="00B87AB7" w:rsidRDefault="00DA61F1" w:rsidP="003B42A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7AB7">
              <w:rPr>
                <w:rFonts w:asciiTheme="minorHAnsi" w:hAnsiTheme="minorHAnsi" w:cstheme="minorHAnsi"/>
              </w:rPr>
              <w:t>Presentar al equipo docente a cargo de la cátedra</w:t>
            </w:r>
          </w:p>
          <w:p w14:paraId="3FC9488E" w14:textId="77777777" w:rsidR="00DA61F1" w:rsidRPr="00B87AB7" w:rsidRDefault="00DA61F1" w:rsidP="003B42A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7AB7">
              <w:rPr>
                <w:rFonts w:asciiTheme="minorHAnsi" w:hAnsiTheme="minorHAnsi" w:cstheme="minorHAnsi"/>
              </w:rPr>
              <w:t>Contenidos que van a ser dictados a lo largo del cuatrimestre</w:t>
            </w:r>
          </w:p>
          <w:p w14:paraId="27F13858" w14:textId="77777777" w:rsidR="00DA61F1" w:rsidRPr="00B87AB7" w:rsidRDefault="00DA61F1" w:rsidP="003B42A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7AB7">
              <w:rPr>
                <w:rFonts w:asciiTheme="minorHAnsi" w:hAnsiTheme="minorHAnsi" w:cstheme="minorHAnsi"/>
              </w:rPr>
              <w:t>Modalidad de evaluación según reglamento vigente.</w:t>
            </w:r>
          </w:p>
          <w:p w14:paraId="209D51F3" w14:textId="6C0B49C1" w:rsidR="00DA61F1" w:rsidRDefault="00DA61F1" w:rsidP="003B42AC">
            <w:pPr>
              <w:spacing w:after="0" w:line="240" w:lineRule="auto"/>
            </w:pPr>
            <w:r w:rsidRPr="00B87AB7">
              <w:rPr>
                <w:rFonts w:asciiTheme="minorHAnsi" w:hAnsiTheme="minorHAnsi" w:cstheme="minorHAnsi"/>
              </w:rPr>
              <w:t>Introducción al Sistema Binario</w:t>
            </w:r>
          </w:p>
        </w:tc>
      </w:tr>
      <w:tr w:rsidR="00DA61F1" w14:paraId="67B55118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9979221" w14:textId="77777777" w:rsidR="00DA61F1" w:rsidRDefault="00DA61F1" w:rsidP="00DA61F1">
            <w:pPr>
              <w:spacing w:line="360" w:lineRule="auto"/>
              <w:jc w:val="both"/>
            </w:pPr>
            <w:r>
              <w:t>Semana 2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46CDFED0" w14:textId="08195D63" w:rsidR="00DA61F1" w:rsidRDefault="00DA61F1" w:rsidP="00DA61F1">
            <w:pPr>
              <w:spacing w:before="120" w:after="120" w:line="240" w:lineRule="auto"/>
            </w:pPr>
            <w:r w:rsidRPr="00B87AB7">
              <w:rPr>
                <w:rFonts w:asciiTheme="minorHAnsi" w:hAnsiTheme="minorHAnsi" w:cstheme="minorHAnsi"/>
              </w:rPr>
              <w:t xml:space="preserve">Sistemas de numeración; Binario, Decimal, y Hexadecimal, además de la conversión entre dichos sistemas </w:t>
            </w:r>
            <w:r w:rsidRPr="009C1A02">
              <w:rPr>
                <w:rFonts w:asciiTheme="minorHAnsi" w:hAnsiTheme="minorHAnsi" w:cstheme="minorHAnsi"/>
              </w:rPr>
              <w:t>   </w:t>
            </w:r>
          </w:p>
        </w:tc>
      </w:tr>
      <w:tr w:rsidR="00DA61F1" w14:paraId="742CFC05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1F4F643" w14:textId="77777777" w:rsidR="00DA61F1" w:rsidRDefault="00DA61F1" w:rsidP="00DA61F1">
            <w:pPr>
              <w:spacing w:line="360" w:lineRule="auto"/>
              <w:jc w:val="both"/>
            </w:pPr>
            <w:r>
              <w:t>Semana 3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1D983B70" w14:textId="50206493" w:rsidR="00DA61F1" w:rsidRDefault="00DA61F1" w:rsidP="00DA61F1">
            <w:pPr>
              <w:spacing w:before="120" w:after="120" w:line="240" w:lineRule="auto"/>
            </w:pPr>
            <w:r w:rsidRPr="00B87AB7">
              <w:rPr>
                <w:rFonts w:asciiTheme="minorHAnsi" w:hAnsiTheme="minorHAnsi" w:cstheme="minorHAnsi"/>
              </w:rPr>
              <w:t>Sistemas de numeración; Hexadecimal, además de la conversión entre sistemas de numeración.</w:t>
            </w:r>
          </w:p>
        </w:tc>
      </w:tr>
      <w:tr w:rsidR="00DA61F1" w14:paraId="647A00FD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CCD3ED4" w14:textId="77777777" w:rsidR="00DA61F1" w:rsidRDefault="00DA61F1" w:rsidP="00DA61F1">
            <w:pPr>
              <w:spacing w:line="360" w:lineRule="auto"/>
              <w:jc w:val="both"/>
            </w:pPr>
            <w:r>
              <w:t>Semana 4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68F04453" w14:textId="05BF2B6E" w:rsidR="00DA61F1" w:rsidRDefault="00DA61F1" w:rsidP="00DA61F1">
            <w:pPr>
              <w:spacing w:before="120" w:after="120" w:line="240" w:lineRule="auto"/>
            </w:pPr>
            <w:r w:rsidRPr="00B87AB7">
              <w:rPr>
                <w:rFonts w:asciiTheme="minorHAnsi" w:hAnsiTheme="minorHAnsi" w:cstheme="minorHAnsi"/>
                <w:color w:val="000000"/>
                <w:lang w:eastAsia="es-ES"/>
              </w:rPr>
              <w:t>Código Gray – Magnitudes binarias</w:t>
            </w:r>
          </w:p>
        </w:tc>
      </w:tr>
      <w:tr w:rsidR="00DA61F1" w14:paraId="5F4429AC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784C5C6" w14:textId="77777777" w:rsidR="00DA61F1" w:rsidRDefault="00DA61F1" w:rsidP="00DA61F1">
            <w:pPr>
              <w:spacing w:line="360" w:lineRule="auto"/>
              <w:jc w:val="both"/>
            </w:pPr>
            <w:r>
              <w:t>Semana 5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7BA40AED" w14:textId="11F1CE24" w:rsidR="00DA61F1" w:rsidRDefault="00DA61F1" w:rsidP="00DA61F1">
            <w:pPr>
              <w:spacing w:before="120" w:after="120" w:line="240" w:lineRule="auto"/>
            </w:pPr>
            <w:r w:rsidRPr="00B87AB7">
              <w:rPr>
                <w:rFonts w:asciiTheme="minorHAnsi" w:hAnsiTheme="minorHAnsi" w:cstheme="minorHAnsi"/>
              </w:rPr>
              <w:t>Codificación complemento A2 - Suma y Resta</w:t>
            </w:r>
          </w:p>
        </w:tc>
      </w:tr>
      <w:tr w:rsidR="00DA61F1" w14:paraId="324F3C3B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4FF83D3" w14:textId="77777777" w:rsidR="00DA61F1" w:rsidRDefault="00DA61F1" w:rsidP="00DA61F1">
            <w:pPr>
              <w:spacing w:line="360" w:lineRule="auto"/>
              <w:jc w:val="both"/>
            </w:pPr>
            <w:r>
              <w:t>Semana 6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69711569" w14:textId="047DF0E1" w:rsidR="00DA61F1" w:rsidRDefault="00DA61F1" w:rsidP="00DA61F1">
            <w:pPr>
              <w:spacing w:before="120" w:after="120" w:line="240" w:lineRule="auto"/>
            </w:pPr>
            <w:proofErr w:type="spellStart"/>
            <w:r w:rsidRPr="00B87AB7">
              <w:rPr>
                <w:rFonts w:asciiTheme="minorHAnsi" w:hAnsiTheme="minorHAnsi" w:cstheme="minorHAnsi"/>
              </w:rPr>
              <w:t>Comp</w:t>
            </w:r>
            <w:proofErr w:type="spellEnd"/>
            <w:r w:rsidRPr="00B87AB7">
              <w:rPr>
                <w:rFonts w:asciiTheme="minorHAnsi" w:hAnsiTheme="minorHAnsi" w:cstheme="minorHAnsi"/>
              </w:rPr>
              <w:t xml:space="preserve"> A2 – Resta y 754 del IEEE</w:t>
            </w:r>
          </w:p>
        </w:tc>
      </w:tr>
      <w:tr w:rsidR="00DA61F1" w14:paraId="3D401CB7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4C66A2B" w14:textId="77777777" w:rsidR="00DA61F1" w:rsidRDefault="00DA61F1" w:rsidP="00DA61F1">
            <w:pPr>
              <w:spacing w:line="360" w:lineRule="auto"/>
              <w:jc w:val="both"/>
            </w:pPr>
            <w:r>
              <w:t>Semana 7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6AE3B914" w14:textId="1C639380" w:rsidR="00DA61F1" w:rsidRDefault="00DA61F1" w:rsidP="00DA61F1">
            <w:pPr>
              <w:spacing w:before="120" w:after="120" w:line="240" w:lineRule="auto"/>
            </w:pPr>
            <w:r>
              <w:rPr>
                <w:rFonts w:asciiTheme="minorHAnsi" w:hAnsiTheme="minorHAnsi" w:cstheme="minorHAnsi"/>
              </w:rPr>
              <w:t>1er</w:t>
            </w:r>
            <w:r w:rsidRPr="00EF59EF">
              <w:rPr>
                <w:rFonts w:asciiTheme="minorHAnsi" w:hAnsiTheme="minorHAnsi" w:cstheme="minorHAnsi"/>
              </w:rPr>
              <w:t xml:space="preserve"> Parcial</w:t>
            </w:r>
          </w:p>
        </w:tc>
      </w:tr>
      <w:tr w:rsidR="00DA61F1" w14:paraId="57618572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F9A7A69" w14:textId="77777777" w:rsidR="00DA61F1" w:rsidRDefault="00DA61F1" w:rsidP="00DA61F1">
            <w:pPr>
              <w:spacing w:line="360" w:lineRule="auto"/>
              <w:jc w:val="both"/>
            </w:pPr>
            <w:r>
              <w:t>Semana 8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4456F77E" w14:textId="614DF3AE" w:rsidR="00DA61F1" w:rsidRDefault="003B42AC" w:rsidP="00DA61F1">
            <w:pPr>
              <w:spacing w:before="120" w:after="120" w:line="240" w:lineRule="auto"/>
            </w:pPr>
            <w:r w:rsidRPr="003B42AC">
              <w:t>Compuertas Lógicas - Introducción al Álgebra de Boole - Operaciones básicas entre proposiciones lógicas - El Álgebra de conmutación aplicada a contactos</w:t>
            </w:r>
          </w:p>
        </w:tc>
      </w:tr>
      <w:tr w:rsidR="00DA61F1" w14:paraId="5C2C3CD0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3495D1A" w14:textId="77777777" w:rsidR="00DA61F1" w:rsidRDefault="00DA61F1" w:rsidP="00DA61F1">
            <w:pPr>
              <w:spacing w:line="360" w:lineRule="auto"/>
              <w:jc w:val="both"/>
            </w:pPr>
            <w:r>
              <w:t>Semana 9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40857D7F" w14:textId="331E5BB5" w:rsidR="00DA61F1" w:rsidRDefault="00DA61F1" w:rsidP="00DA61F1">
            <w:pPr>
              <w:spacing w:before="120" w:after="120" w:line="240" w:lineRule="auto"/>
            </w:pPr>
            <w:r>
              <w:rPr>
                <w:rFonts w:asciiTheme="minorHAnsi" w:hAnsiTheme="minorHAnsi" w:cstheme="minorHAnsi"/>
              </w:rPr>
              <w:t>1er</w:t>
            </w:r>
            <w:r w:rsidRPr="00EF59EF">
              <w:rPr>
                <w:rFonts w:asciiTheme="minorHAnsi" w:hAnsiTheme="minorHAnsi" w:cstheme="minorHAnsi"/>
              </w:rPr>
              <w:t xml:space="preserve"> Recuperatorio</w:t>
            </w:r>
          </w:p>
        </w:tc>
      </w:tr>
      <w:tr w:rsidR="00DA61F1" w14:paraId="5254CC29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825E2F0" w14:textId="77777777" w:rsidR="00DA61F1" w:rsidRDefault="00DA61F1" w:rsidP="00DA61F1">
            <w:pPr>
              <w:spacing w:line="360" w:lineRule="auto"/>
              <w:jc w:val="both"/>
            </w:pPr>
            <w:r>
              <w:t>Semana 10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507FCFD4" w14:textId="50EF457A" w:rsidR="00DA61F1" w:rsidRDefault="003B42AC" w:rsidP="00DA61F1">
            <w:pPr>
              <w:spacing w:before="120" w:after="120" w:line="240" w:lineRule="auto"/>
            </w:pPr>
            <w:r w:rsidRPr="003B42AC">
              <w:t xml:space="preserve">Propiedad de involución (o de la doble inversión) - Ley de </w:t>
            </w:r>
            <w:proofErr w:type="spellStart"/>
            <w:r w:rsidRPr="003B42AC">
              <w:t>De</w:t>
            </w:r>
            <w:proofErr w:type="spellEnd"/>
            <w:r w:rsidRPr="003B42AC">
              <w:t xml:space="preserve"> Morgan - Implementación de las expresiones algebraicas con compuertas</w:t>
            </w:r>
          </w:p>
        </w:tc>
      </w:tr>
      <w:tr w:rsidR="00DA61F1" w14:paraId="76A19D77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A291A10" w14:textId="77777777" w:rsidR="00DA61F1" w:rsidRDefault="00DA61F1" w:rsidP="00DA61F1">
            <w:pPr>
              <w:spacing w:line="360" w:lineRule="auto"/>
              <w:jc w:val="both"/>
            </w:pPr>
            <w:r>
              <w:t>Semana 11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35D99122" w14:textId="23A21F85" w:rsidR="00DA61F1" w:rsidRDefault="003B42AC" w:rsidP="00DA61F1">
            <w:pPr>
              <w:spacing w:before="120" w:after="120" w:line="240" w:lineRule="auto"/>
            </w:pPr>
            <w:r w:rsidRPr="003B42AC">
              <w:t>¿Qué es una computadora? - Organización Y Arquitectura - Estructura Y Funcionamiento - Estructura de la CPU  -</w:t>
            </w:r>
          </w:p>
        </w:tc>
      </w:tr>
      <w:tr w:rsidR="00DA61F1" w14:paraId="213E4AC4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122CF73" w14:textId="77777777" w:rsidR="00DA61F1" w:rsidRDefault="00DA61F1" w:rsidP="00DA61F1">
            <w:pPr>
              <w:spacing w:line="360" w:lineRule="auto"/>
              <w:jc w:val="both"/>
            </w:pPr>
            <w:r>
              <w:t>Semana 12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1F7D33F0" w14:textId="6C82A529" w:rsidR="00DA61F1" w:rsidRDefault="003B42AC" w:rsidP="003B42AC">
            <w:pPr>
              <w:tabs>
                <w:tab w:val="left" w:pos="1350"/>
              </w:tabs>
              <w:spacing w:before="120" w:after="120" w:line="240" w:lineRule="auto"/>
            </w:pPr>
            <w:r w:rsidRPr="003B42AC">
              <w:t xml:space="preserve">GPU - Unidad de procesamiento gráfico - Memoria Primaria / </w:t>
            </w:r>
            <w:proofErr w:type="spellStart"/>
            <w:r w:rsidRPr="003B42AC">
              <w:t>Random</w:t>
            </w:r>
            <w:proofErr w:type="spellEnd"/>
            <w:r w:rsidRPr="003B42AC">
              <w:t xml:space="preserve"> Access </w:t>
            </w:r>
            <w:proofErr w:type="spellStart"/>
            <w:r w:rsidRPr="003B42AC">
              <w:t>Memory</w:t>
            </w:r>
            <w:proofErr w:type="spellEnd"/>
            <w:r w:rsidRPr="003B42AC">
              <w:t xml:space="preserve"> - Memoria secundaria</w:t>
            </w:r>
          </w:p>
        </w:tc>
      </w:tr>
      <w:tr w:rsidR="00DA61F1" w14:paraId="4B2BF7D9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6DC70D1A" w14:textId="77777777" w:rsidR="00DA61F1" w:rsidRDefault="00DA61F1" w:rsidP="00DA61F1">
            <w:pPr>
              <w:spacing w:line="360" w:lineRule="auto"/>
              <w:jc w:val="both"/>
            </w:pPr>
            <w:r>
              <w:t>Semana 13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084E9EBA" w14:textId="076DF5FC" w:rsidR="00DA61F1" w:rsidRDefault="003B42AC" w:rsidP="00DA61F1">
            <w:pPr>
              <w:spacing w:before="120" w:after="120" w:line="240" w:lineRule="auto"/>
            </w:pPr>
            <w:proofErr w:type="spellStart"/>
            <w:r w:rsidRPr="003B42AC">
              <w:t>Motherboard</w:t>
            </w:r>
            <w:proofErr w:type="spellEnd"/>
            <w:r w:rsidRPr="003B42AC">
              <w:t xml:space="preserve"> – Placa Madre</w:t>
            </w:r>
            <w:r w:rsidRPr="003B42AC">
              <w:tab/>
              <w:t>Ubicación y funcionalidad de la memoria ROM</w:t>
            </w:r>
            <w:r w:rsidR="00B72E66" w:rsidRPr="00B87AB7">
              <w:rPr>
                <w:rFonts w:asciiTheme="minorHAnsi" w:hAnsiTheme="minorHAnsi" w:cstheme="minorHAnsi"/>
              </w:rPr>
              <w:t xml:space="preserve"> Repaso de temas</w:t>
            </w:r>
          </w:p>
        </w:tc>
      </w:tr>
      <w:tr w:rsidR="00B72E66" w14:paraId="48B975AA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0D01519" w14:textId="77777777" w:rsidR="00B72E66" w:rsidRDefault="00B72E66" w:rsidP="00B72E66">
            <w:pPr>
              <w:spacing w:line="360" w:lineRule="auto"/>
              <w:jc w:val="both"/>
            </w:pPr>
            <w:r>
              <w:t>Semana 14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79C6550B" w14:textId="54AA97C9" w:rsidR="00B72E66" w:rsidRDefault="00B72E66" w:rsidP="00B72E66">
            <w:pPr>
              <w:spacing w:before="120" w:after="120" w:line="240" w:lineRule="auto"/>
            </w:pPr>
            <w:r>
              <w:rPr>
                <w:rFonts w:asciiTheme="minorHAnsi" w:hAnsiTheme="minorHAnsi" w:cstheme="minorHAnsi"/>
                <w:b/>
                <w:bCs/>
              </w:rPr>
              <w:t xml:space="preserve">2do </w:t>
            </w:r>
            <w:r w:rsidRPr="00EF59EF">
              <w:rPr>
                <w:rFonts w:asciiTheme="minorHAnsi" w:hAnsiTheme="minorHAnsi" w:cstheme="minorHAnsi"/>
                <w:b/>
                <w:bCs/>
              </w:rPr>
              <w:t>Parcial</w:t>
            </w:r>
          </w:p>
        </w:tc>
      </w:tr>
      <w:tr w:rsidR="00B72E66" w14:paraId="70FAD209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0DE3DF8A" w14:textId="77777777" w:rsidR="00B72E66" w:rsidRDefault="00B72E66" w:rsidP="00B72E66">
            <w:pPr>
              <w:spacing w:line="360" w:lineRule="auto"/>
              <w:jc w:val="both"/>
            </w:pPr>
            <w:r>
              <w:lastRenderedPageBreak/>
              <w:t>Semana 15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7A03705E" w14:textId="308BC200" w:rsidR="00B72E66" w:rsidRDefault="00B72E66" w:rsidP="00B72E66">
            <w:pPr>
              <w:spacing w:before="120" w:after="120" w:line="240" w:lineRule="auto"/>
            </w:pPr>
            <w:r w:rsidRPr="00EF59EF">
              <w:rPr>
                <w:rFonts w:asciiTheme="minorHAnsi" w:hAnsiTheme="minorHAnsi" w:cstheme="minorHAnsi"/>
                <w:b/>
                <w:bCs/>
              </w:rPr>
              <w:t>Recuperatorio</w:t>
            </w:r>
            <w:r>
              <w:rPr>
                <w:rFonts w:asciiTheme="minorHAnsi" w:hAnsiTheme="minorHAnsi" w:cstheme="minorHAnsi"/>
              </w:rPr>
              <w:t xml:space="preserve"> 2do Parcial</w:t>
            </w:r>
          </w:p>
        </w:tc>
      </w:tr>
      <w:tr w:rsidR="00B72E66" w14:paraId="1B0194C1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6158A844" w14:textId="77777777" w:rsidR="00B72E66" w:rsidRDefault="00B72E66" w:rsidP="00B72E66">
            <w:pPr>
              <w:spacing w:line="360" w:lineRule="auto"/>
              <w:jc w:val="both"/>
            </w:pPr>
            <w:r>
              <w:t>Semana 16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213C226E" w14:textId="2D83B38C" w:rsidR="00B72E66" w:rsidRDefault="00B72E66" w:rsidP="00B72E66">
            <w:pPr>
              <w:spacing w:before="120" w:after="120" w:line="240" w:lineRule="auto"/>
            </w:pPr>
            <w:r w:rsidRPr="00EF59EF">
              <w:rPr>
                <w:rFonts w:asciiTheme="minorHAnsi" w:hAnsiTheme="minorHAnsi" w:cstheme="minorHAnsi"/>
              </w:rPr>
              <w:t>Consultas sobre cierre de cursada - y Metodología del Examen integrador</w:t>
            </w:r>
          </w:p>
        </w:tc>
      </w:tr>
    </w:tbl>
    <w:tbl>
      <w:tblPr>
        <w:tblStyle w:val="af6"/>
        <w:tblW w:w="9270" w:type="dxa"/>
        <w:tblInd w:w="-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650"/>
      </w:tblGrid>
      <w:tr w:rsidR="00F77F0B" w14:paraId="09E7B969" w14:textId="77777777">
        <w:trPr>
          <w:trHeight w:val="20"/>
        </w:trPr>
        <w:tc>
          <w:tcPr>
            <w:tcW w:w="927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2999B4C" w14:textId="77777777" w:rsidR="00F77F0B" w:rsidRDefault="00000000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A partir de aquí completar únicamente las unidades curriculares con régimen anual</w:t>
            </w:r>
          </w:p>
        </w:tc>
      </w:tr>
      <w:tr w:rsidR="00F77F0B" w14:paraId="3D58356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9C09BEE" w14:textId="77777777" w:rsidR="00F77F0B" w:rsidRDefault="00000000">
            <w:pPr>
              <w:spacing w:line="360" w:lineRule="auto"/>
              <w:jc w:val="both"/>
            </w:pPr>
            <w:r>
              <w:t>Semana 17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0D2AC870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2254CF22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C05532E" w14:textId="77777777" w:rsidR="00F77F0B" w:rsidRDefault="00000000">
            <w:pPr>
              <w:spacing w:line="360" w:lineRule="auto"/>
              <w:jc w:val="both"/>
            </w:pPr>
            <w:r>
              <w:t>Semana 18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735516B3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0EDA0DF8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A9B19CE" w14:textId="77777777" w:rsidR="00F77F0B" w:rsidRDefault="00000000">
            <w:pPr>
              <w:spacing w:line="360" w:lineRule="auto"/>
              <w:jc w:val="both"/>
            </w:pPr>
            <w:r>
              <w:t>Semana 19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1B39AE22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79E3A59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E569EBC" w14:textId="77777777" w:rsidR="00F77F0B" w:rsidRDefault="00000000">
            <w:pPr>
              <w:spacing w:line="360" w:lineRule="auto"/>
              <w:jc w:val="both"/>
            </w:pPr>
            <w:r>
              <w:t>Semana 20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3C14829D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06E1EED8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D54628E" w14:textId="77777777" w:rsidR="00F77F0B" w:rsidRDefault="00000000">
            <w:pPr>
              <w:spacing w:line="360" w:lineRule="auto"/>
              <w:jc w:val="both"/>
            </w:pPr>
            <w:r>
              <w:t>Semana 21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1955AD31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3E7B5594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494973B" w14:textId="77777777" w:rsidR="00F77F0B" w:rsidRDefault="00000000">
            <w:pPr>
              <w:spacing w:line="360" w:lineRule="auto"/>
              <w:jc w:val="both"/>
            </w:pPr>
            <w:r>
              <w:t>Semana 22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737A8633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46F342D9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C8EDCC5" w14:textId="77777777" w:rsidR="00F77F0B" w:rsidRDefault="00000000">
            <w:pPr>
              <w:spacing w:line="360" w:lineRule="auto"/>
              <w:jc w:val="both"/>
            </w:pPr>
            <w:r>
              <w:t>Semana 23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2FB8286A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05B7D55D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D585E96" w14:textId="77777777" w:rsidR="00F77F0B" w:rsidRDefault="00000000">
            <w:pPr>
              <w:spacing w:line="360" w:lineRule="auto"/>
              <w:jc w:val="both"/>
            </w:pPr>
            <w:r>
              <w:t>Semana 24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4231A5F1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15075221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880F6D8" w14:textId="77777777" w:rsidR="00F77F0B" w:rsidRDefault="00000000">
            <w:pPr>
              <w:spacing w:line="360" w:lineRule="auto"/>
              <w:jc w:val="both"/>
            </w:pPr>
            <w:r>
              <w:t>Semana 25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068AC72A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7843A2FB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4E6747C" w14:textId="77777777" w:rsidR="00F77F0B" w:rsidRDefault="00000000">
            <w:pPr>
              <w:spacing w:line="360" w:lineRule="auto"/>
              <w:jc w:val="both"/>
            </w:pPr>
            <w:r>
              <w:t>Semana 26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280F913D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1D34ECC7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5D05E82" w14:textId="77777777" w:rsidR="00F77F0B" w:rsidRDefault="00000000">
            <w:pPr>
              <w:spacing w:line="360" w:lineRule="auto"/>
              <w:jc w:val="both"/>
            </w:pPr>
            <w:r>
              <w:t>Semana 27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35C68DA6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5153421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26C4F1C" w14:textId="77777777" w:rsidR="00F77F0B" w:rsidRDefault="00000000">
            <w:pPr>
              <w:spacing w:line="360" w:lineRule="auto"/>
              <w:jc w:val="both"/>
            </w:pPr>
            <w:r>
              <w:t>Semana 28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0239D37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7BE209BB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021B308B" w14:textId="77777777" w:rsidR="00F77F0B" w:rsidRDefault="00000000">
            <w:pPr>
              <w:spacing w:line="360" w:lineRule="auto"/>
              <w:jc w:val="both"/>
            </w:pPr>
            <w:r>
              <w:t>Semana 29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8220335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4329DD82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99C36FB" w14:textId="77777777" w:rsidR="00F77F0B" w:rsidRDefault="00000000">
            <w:pPr>
              <w:spacing w:line="360" w:lineRule="auto"/>
              <w:jc w:val="both"/>
            </w:pPr>
            <w:r>
              <w:t>Semana 30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8F61253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18D29951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8239886" w14:textId="77777777" w:rsidR="00F77F0B" w:rsidRDefault="00000000">
            <w:pPr>
              <w:spacing w:line="360" w:lineRule="auto"/>
              <w:jc w:val="both"/>
            </w:pPr>
            <w:r>
              <w:t>Semana 31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489F0D6B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51686FAA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62506AED" w14:textId="77777777" w:rsidR="00F77F0B" w:rsidRDefault="00000000">
            <w:pPr>
              <w:spacing w:line="360" w:lineRule="auto"/>
              <w:jc w:val="both"/>
            </w:pPr>
            <w:r>
              <w:t>Semana 32</w:t>
            </w:r>
          </w:p>
        </w:tc>
        <w:tc>
          <w:tcPr>
            <w:tcW w:w="76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2F045" w14:textId="334BA9BC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</w:tbl>
    <w:p w14:paraId="5091634B" w14:textId="7F936215" w:rsidR="003711A9" w:rsidRDefault="003711A9" w:rsidP="003B42A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C364D00" wp14:editId="3137C1A5">
            <wp:simplePos x="0" y="0"/>
            <wp:positionH relativeFrom="margin">
              <wp:posOffset>2870200</wp:posOffset>
            </wp:positionH>
            <wp:positionV relativeFrom="paragraph">
              <wp:posOffset>97155</wp:posOffset>
            </wp:positionV>
            <wp:extent cx="635000" cy="883920"/>
            <wp:effectExtent l="0" t="0" r="0" b="0"/>
            <wp:wrapTight wrapText="bothSides">
              <wp:wrapPolygon edited="0">
                <wp:start x="5184" y="0"/>
                <wp:lineTo x="5184" y="14897"/>
                <wp:lineTo x="0" y="19086"/>
                <wp:lineTo x="0" y="20483"/>
                <wp:lineTo x="15552" y="20948"/>
                <wp:lineTo x="18792" y="20948"/>
                <wp:lineTo x="19440" y="20948"/>
                <wp:lineTo x="16200" y="16293"/>
                <wp:lineTo x="16848" y="11638"/>
                <wp:lineTo x="14904" y="6052"/>
                <wp:lineTo x="12960" y="3724"/>
                <wp:lineTo x="7776" y="0"/>
                <wp:lineTo x="5184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7BCB5" w14:textId="77777777" w:rsidR="003711A9" w:rsidRDefault="00000000" w:rsidP="003B42A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Firma del docente/s responsable/s:       </w:t>
      </w:r>
    </w:p>
    <w:p w14:paraId="4C8CBEDD" w14:textId="5599A059" w:rsidR="00F77F0B" w:rsidRDefault="00000000" w:rsidP="003711A9">
      <w:pPr>
        <w:spacing w:line="360" w:lineRule="auto"/>
        <w:rPr>
          <w:strike/>
        </w:rPr>
      </w:pPr>
      <w:r>
        <w:rPr>
          <w:rFonts w:ascii="Arial" w:eastAsia="Arial" w:hAnsi="Arial" w:cs="Arial"/>
        </w:rPr>
        <w:t xml:space="preserve">                                       </w:t>
      </w:r>
      <w:r w:rsidR="003711A9">
        <w:rPr>
          <w:rFonts w:ascii="Arial" w:eastAsia="Arial" w:hAnsi="Arial" w:cs="Arial"/>
        </w:rPr>
        <w:t xml:space="preserve">                                                      Walter Salguero           </w:t>
      </w:r>
    </w:p>
    <w:sectPr w:rsidR="00F77F0B" w:rsidSect="00325CBC">
      <w:headerReference w:type="default" r:id="rId9"/>
      <w:footerReference w:type="even" r:id="rId10"/>
      <w:pgSz w:w="11906" w:h="16838"/>
      <w:pgMar w:top="1843" w:right="567" w:bottom="1276" w:left="22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A517" w14:textId="77777777" w:rsidR="0015500A" w:rsidRDefault="0015500A">
      <w:pPr>
        <w:spacing w:after="0" w:line="240" w:lineRule="auto"/>
      </w:pPr>
      <w:r>
        <w:separator/>
      </w:r>
    </w:p>
  </w:endnote>
  <w:endnote w:type="continuationSeparator" w:id="0">
    <w:p w14:paraId="22C99D3D" w14:textId="77777777" w:rsidR="0015500A" w:rsidRDefault="0015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MS-Ital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637B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423A6C3" wp14:editId="16C17E47">
          <wp:extent cx="5758180" cy="234950"/>
          <wp:effectExtent l="0" t="0" r="0" b="0"/>
          <wp:docPr id="3" name="Imagen 3" descr="\\PERLA-PC\Compartida\2016\Papeleria\Folletería\hojas membretadas word\plantilla word-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\\PERLA-PC\Compartida\2016\Papeleria\Folletería\hojas membretadas word\plantilla word-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818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42E9" w14:textId="77777777" w:rsidR="0015500A" w:rsidRDefault="0015500A">
      <w:pPr>
        <w:spacing w:after="0" w:line="240" w:lineRule="auto"/>
      </w:pPr>
      <w:r>
        <w:separator/>
      </w:r>
    </w:p>
  </w:footnote>
  <w:footnote w:type="continuationSeparator" w:id="0">
    <w:p w14:paraId="60870D6C" w14:textId="77777777" w:rsidR="0015500A" w:rsidRDefault="0015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59487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536"/>
      </w:tabs>
      <w:spacing w:after="0" w:line="240" w:lineRule="auto"/>
      <w:ind w:left="-567"/>
      <w:rPr>
        <w:color w:val="000000"/>
      </w:rPr>
    </w:pPr>
    <w:r>
      <w:rPr>
        <w:noProof/>
        <w:color w:val="000000"/>
      </w:rPr>
      <w:drawing>
        <wp:inline distT="0" distB="0" distL="0" distR="0" wp14:anchorId="3B8DF5D3" wp14:editId="501C6E1A">
          <wp:extent cx="1697686" cy="551862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686" cy="5518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DB8BC1A" wp14:editId="6315176C">
              <wp:simplePos x="0" y="0"/>
              <wp:positionH relativeFrom="column">
                <wp:posOffset>1651000</wp:posOffset>
              </wp:positionH>
              <wp:positionV relativeFrom="paragraph">
                <wp:posOffset>38100</wp:posOffset>
              </wp:positionV>
              <wp:extent cx="4143375" cy="388620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79075" y="3590453"/>
                        <a:ext cx="413385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631F4" w14:textId="77777777" w:rsidR="00F77F0B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t xml:space="preserve">“1983/2023 - 40 AÑOS DE DEMOCRACIA” </w:t>
                          </w:r>
                        </w:p>
                        <w:p w14:paraId="26870E0C" w14:textId="77777777" w:rsidR="00F77F0B" w:rsidRDefault="00F77F0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DB8BC1A" id="Rectángulo 13" o:spid="_x0000_s1026" style="position:absolute;left:0;text-align:left;margin-left:130pt;margin-top:3pt;width:326.25pt;height:3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" filled="f" stroked="f">
              <v:textbox inset="2.53958mm,1.2694mm,2.53958mm,1.2694mm">
                <w:txbxContent>
                  <w:p w14:paraId="181631F4" w14:textId="77777777" w:rsidR="00F77F0B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b/>
                        <w:color w:val="808080"/>
                        <w:sz w:val="18"/>
                      </w:rPr>
                      <w:t xml:space="preserve">“1983/2023 - 40 AÑOS DE DEMOCRACIA” </w:t>
                    </w:r>
                  </w:p>
                  <w:p w14:paraId="26870E0C" w14:textId="77777777" w:rsidR="00F77F0B" w:rsidRDefault="00F77F0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BAFE46B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374"/>
        <w:tab w:val="right" w:pos="9071"/>
      </w:tabs>
      <w:spacing w:after="0" w:line="240" w:lineRule="auto"/>
      <w:ind w:left="709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B306C51" wp14:editId="4F1F2C31">
              <wp:simplePos x="0" y="0"/>
              <wp:positionH relativeFrom="column">
                <wp:posOffset>36196</wp:posOffset>
              </wp:positionH>
              <wp:positionV relativeFrom="paragraph">
                <wp:posOffset>52071</wp:posOffset>
              </wp:positionV>
              <wp:extent cx="5486400" cy="45719"/>
              <wp:effectExtent l="19050" t="19050" r="19050" b="3111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86400" cy="4571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1C83A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124B70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2" o:spid="_x0000_s1026" type="#_x0000_t32" style="position:absolute;margin-left:2.85pt;margin-top:4.1pt;width:6in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" strokecolor="#1c83a8" strokeweight="2.25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AE2"/>
    <w:multiLevelType w:val="hybridMultilevel"/>
    <w:tmpl w:val="70E440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A3319"/>
    <w:multiLevelType w:val="multilevel"/>
    <w:tmpl w:val="3A8C6676"/>
    <w:lvl w:ilvl="0">
      <w:start w:val="1"/>
      <w:numFmt w:val="bullet"/>
      <w:pStyle w:val="33"/>
      <w:lvlText w:val="-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C1AB9"/>
    <w:multiLevelType w:val="multilevel"/>
    <w:tmpl w:val="A02E9B3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667B1"/>
    <w:multiLevelType w:val="hybridMultilevel"/>
    <w:tmpl w:val="81B0AD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26D3"/>
    <w:multiLevelType w:val="hybridMultilevel"/>
    <w:tmpl w:val="685E38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317CB"/>
    <w:multiLevelType w:val="hybridMultilevel"/>
    <w:tmpl w:val="D5EC3E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18FC"/>
    <w:multiLevelType w:val="hybridMultilevel"/>
    <w:tmpl w:val="87F09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A4340"/>
    <w:multiLevelType w:val="hybridMultilevel"/>
    <w:tmpl w:val="49BC0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F46D2"/>
    <w:multiLevelType w:val="hybridMultilevel"/>
    <w:tmpl w:val="283E2398"/>
    <w:lvl w:ilvl="0" w:tplc="80DE26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2095E"/>
    <w:multiLevelType w:val="hybridMultilevel"/>
    <w:tmpl w:val="20C46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5434C"/>
    <w:multiLevelType w:val="hybridMultilevel"/>
    <w:tmpl w:val="E2D21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12C59"/>
    <w:multiLevelType w:val="multilevel"/>
    <w:tmpl w:val="0896A38E"/>
    <w:lvl w:ilvl="0">
      <w:start w:val="1"/>
      <w:numFmt w:val="lowerRoman"/>
      <w:lvlText w:val="(%1)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9877C9"/>
    <w:multiLevelType w:val="hybridMultilevel"/>
    <w:tmpl w:val="43FEF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929E6"/>
    <w:multiLevelType w:val="hybridMultilevel"/>
    <w:tmpl w:val="A67A2B18"/>
    <w:lvl w:ilvl="0" w:tplc="ED0EC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66E96"/>
    <w:multiLevelType w:val="hybridMultilevel"/>
    <w:tmpl w:val="26E453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77C9D"/>
    <w:multiLevelType w:val="hybridMultilevel"/>
    <w:tmpl w:val="B85AFF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25A4F"/>
    <w:multiLevelType w:val="hybridMultilevel"/>
    <w:tmpl w:val="8AA2E1B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1A1702"/>
    <w:multiLevelType w:val="hybridMultilevel"/>
    <w:tmpl w:val="EDC68242"/>
    <w:lvl w:ilvl="0" w:tplc="C6AC4CF6">
      <w:start w:val="1"/>
      <w:numFmt w:val="bullet"/>
      <w:pStyle w:val="pppp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61F7A"/>
    <w:multiLevelType w:val="hybridMultilevel"/>
    <w:tmpl w:val="674AF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52D6D"/>
    <w:multiLevelType w:val="hybridMultilevel"/>
    <w:tmpl w:val="DD5C9E4A"/>
    <w:lvl w:ilvl="0" w:tplc="2C0A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num w:numId="1" w16cid:durableId="1454514634">
    <w:abstractNumId w:val="2"/>
  </w:num>
  <w:num w:numId="2" w16cid:durableId="740715321">
    <w:abstractNumId w:val="19"/>
  </w:num>
  <w:num w:numId="3" w16cid:durableId="589849377">
    <w:abstractNumId w:val="10"/>
  </w:num>
  <w:num w:numId="4" w16cid:durableId="389615231">
    <w:abstractNumId w:val="9"/>
  </w:num>
  <w:num w:numId="5" w16cid:durableId="23872725">
    <w:abstractNumId w:val="17"/>
  </w:num>
  <w:num w:numId="6" w16cid:durableId="504900589">
    <w:abstractNumId w:val="0"/>
  </w:num>
  <w:num w:numId="7" w16cid:durableId="1517576345">
    <w:abstractNumId w:val="16"/>
  </w:num>
  <w:num w:numId="8" w16cid:durableId="551889019">
    <w:abstractNumId w:val="4"/>
  </w:num>
  <w:num w:numId="9" w16cid:durableId="563835182">
    <w:abstractNumId w:val="3"/>
  </w:num>
  <w:num w:numId="10" w16cid:durableId="1460225966">
    <w:abstractNumId w:val="5"/>
  </w:num>
  <w:num w:numId="11" w16cid:durableId="432633090">
    <w:abstractNumId w:val="12"/>
  </w:num>
  <w:num w:numId="12" w16cid:durableId="507447448">
    <w:abstractNumId w:val="7"/>
  </w:num>
  <w:num w:numId="13" w16cid:durableId="1918242837">
    <w:abstractNumId w:val="6"/>
  </w:num>
  <w:num w:numId="14" w16cid:durableId="285503023">
    <w:abstractNumId w:val="15"/>
  </w:num>
  <w:num w:numId="15" w16cid:durableId="1523474811">
    <w:abstractNumId w:val="18"/>
  </w:num>
  <w:num w:numId="16" w16cid:durableId="1900944669">
    <w:abstractNumId w:val="14"/>
  </w:num>
  <w:num w:numId="17" w16cid:durableId="1033264351">
    <w:abstractNumId w:val="13"/>
  </w:num>
  <w:num w:numId="18" w16cid:durableId="472871513">
    <w:abstractNumId w:val="8"/>
  </w:num>
  <w:num w:numId="19" w16cid:durableId="23100528">
    <w:abstractNumId w:val="1"/>
  </w:num>
  <w:num w:numId="20" w16cid:durableId="665133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0B"/>
    <w:rsid w:val="000B2E5B"/>
    <w:rsid w:val="00115D6F"/>
    <w:rsid w:val="0012552E"/>
    <w:rsid w:val="0013743B"/>
    <w:rsid w:val="0015500A"/>
    <w:rsid w:val="001758FB"/>
    <w:rsid w:val="00301164"/>
    <w:rsid w:val="00325CBC"/>
    <w:rsid w:val="003274C9"/>
    <w:rsid w:val="003711A9"/>
    <w:rsid w:val="003B42AC"/>
    <w:rsid w:val="004147F0"/>
    <w:rsid w:val="00484E33"/>
    <w:rsid w:val="00542D62"/>
    <w:rsid w:val="00676318"/>
    <w:rsid w:val="006C46D0"/>
    <w:rsid w:val="00760552"/>
    <w:rsid w:val="00837839"/>
    <w:rsid w:val="00884F71"/>
    <w:rsid w:val="008B5D0D"/>
    <w:rsid w:val="008E7DBA"/>
    <w:rsid w:val="009612BA"/>
    <w:rsid w:val="0097566F"/>
    <w:rsid w:val="00AC6445"/>
    <w:rsid w:val="00B72E66"/>
    <w:rsid w:val="00BE7A55"/>
    <w:rsid w:val="00BF432A"/>
    <w:rsid w:val="00C20903"/>
    <w:rsid w:val="00D1701C"/>
    <w:rsid w:val="00D20434"/>
    <w:rsid w:val="00D71B12"/>
    <w:rsid w:val="00DA61F1"/>
    <w:rsid w:val="00DE148F"/>
    <w:rsid w:val="00DE7828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9DC22"/>
  <w15:docId w15:val="{B36068A4-B401-44A6-A95C-C094B89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3E6"/>
  </w:style>
  <w:style w:type="paragraph" w:styleId="Piedepgina">
    <w:name w:val="footer"/>
    <w:basedOn w:val="Normal"/>
    <w:link w:val="Piedepgina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E6"/>
  </w:style>
  <w:style w:type="paragraph" w:styleId="Textodeglobo">
    <w:name w:val="Balloon Text"/>
    <w:basedOn w:val="Normal"/>
    <w:link w:val="TextodegloboCar"/>
    <w:uiPriority w:val="99"/>
    <w:semiHidden/>
    <w:unhideWhenUsed/>
    <w:rsid w:val="005C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3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149EA"/>
  </w:style>
  <w:style w:type="character" w:customStyle="1" w:styleId="il">
    <w:name w:val="il"/>
    <w:basedOn w:val="Fuentedeprrafopredeter"/>
    <w:rsid w:val="008716D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51B3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D0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D0F27"/>
    <w:pPr>
      <w:widowControl w:val="0"/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D0F27"/>
    <w:rPr>
      <w:rFonts w:ascii="Times New Roman" w:eastAsia="Times New Roman" w:hAnsi="Times New Roman" w:cs="Times New Roman"/>
      <w:position w:val="-1"/>
      <w:sz w:val="20"/>
      <w:szCs w:val="20"/>
      <w:lang w:val="es-ES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F8A"/>
    <w:pPr>
      <w:widowControl/>
      <w:suppressAutoHyphens w:val="0"/>
      <w:spacing w:after="200"/>
      <w:ind w:leftChars="0" w:left="0" w:firstLineChars="0" w:firstLine="0"/>
      <w:textDirection w:val="lrTb"/>
      <w:textAlignment w:val="auto"/>
      <w:outlineLvl w:val="9"/>
    </w:pPr>
    <w:rPr>
      <w:rFonts w:ascii="Calibri" w:eastAsia="Calibri" w:hAnsi="Calibri" w:cs="Calibri"/>
      <w:b/>
      <w:bCs/>
      <w:position w:val="0"/>
      <w:lang w:val="es-AR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F8A"/>
    <w:rPr>
      <w:rFonts w:ascii="Times New Roman" w:eastAsia="Times New Roman" w:hAnsi="Times New Roman" w:cs="Times New Roman"/>
      <w:b/>
      <w:bCs/>
      <w:position w:val="-1"/>
      <w:sz w:val="20"/>
      <w:szCs w:val="20"/>
      <w:lang w:val="es-ES" w:eastAsia="es-AR"/>
    </w:rPr>
  </w:style>
  <w:style w:type="character" w:customStyle="1" w:styleId="fontstyle01">
    <w:name w:val="fontstyle01"/>
    <w:rsid w:val="006B4AD6"/>
    <w:rPr>
      <w:rFonts w:ascii="TrebuchetMS-Italic" w:hAnsi="TrebuchetMS-Italic" w:hint="default"/>
      <w:b w:val="0"/>
      <w:bCs w:val="0"/>
      <w:i/>
      <w:iCs/>
      <w:color w:val="808284"/>
      <w:sz w:val="20"/>
      <w:szCs w:val="20"/>
    </w:rPr>
  </w:style>
  <w:style w:type="character" w:styleId="Hipervnculo">
    <w:name w:val="Hyperlink"/>
    <w:uiPriority w:val="99"/>
    <w:unhideWhenUsed/>
    <w:rsid w:val="006B4AD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0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arrafo">
    <w:name w:val="parrafo"/>
    <w:basedOn w:val="Normal"/>
    <w:link w:val="parrafoCar"/>
    <w:qFormat/>
    <w:rsid w:val="008E7DBA"/>
    <w:pPr>
      <w:widowControl w:val="0"/>
      <w:spacing w:before="120" w:after="120"/>
      <w:ind w:firstLine="720"/>
      <w:jc w:val="both"/>
    </w:pPr>
    <w:rPr>
      <w:rFonts w:asciiTheme="minorHAnsi" w:eastAsia="Times New Roman" w:hAnsiTheme="minorHAnsi" w:cstheme="minorHAnsi"/>
      <w:color w:val="000000"/>
      <w:sz w:val="24"/>
      <w:szCs w:val="24"/>
      <w:lang w:val="es-ES" w:eastAsia="es-ES"/>
    </w:rPr>
  </w:style>
  <w:style w:type="character" w:customStyle="1" w:styleId="parrafoCar">
    <w:name w:val="parrafo Car"/>
    <w:basedOn w:val="Fuentedeprrafopredeter"/>
    <w:link w:val="parrafo"/>
    <w:rsid w:val="008E7DBA"/>
    <w:rPr>
      <w:rFonts w:asciiTheme="minorHAnsi" w:eastAsia="Times New Roman" w:hAnsiTheme="minorHAnsi" w:cstheme="minorHAnsi"/>
      <w:color w:val="000000"/>
      <w:sz w:val="24"/>
      <w:szCs w:val="24"/>
      <w:lang w:val="es-ES" w:eastAsia="es-ES"/>
    </w:rPr>
  </w:style>
  <w:style w:type="paragraph" w:customStyle="1" w:styleId="pppp">
    <w:name w:val="pppp"/>
    <w:basedOn w:val="parrafo"/>
    <w:link w:val="ppppCar"/>
    <w:qFormat/>
    <w:rsid w:val="008E7DBA"/>
    <w:pPr>
      <w:numPr>
        <w:numId w:val="5"/>
      </w:numPr>
    </w:pPr>
  </w:style>
  <w:style w:type="character" w:customStyle="1" w:styleId="Cuerpodeltexto">
    <w:name w:val="Cuerpo del texto_"/>
    <w:basedOn w:val="Fuentedeprrafopredeter"/>
    <w:link w:val="Cuerpodeltexto0"/>
    <w:rsid w:val="00BF432A"/>
    <w:rPr>
      <w:rFonts w:ascii="Microsoft Sans Serif" w:eastAsia="Microsoft Sans Serif" w:hAnsi="Microsoft Sans Serif" w:cs="Microsoft Sans Serif"/>
      <w:sz w:val="15"/>
      <w:szCs w:val="15"/>
      <w:shd w:val="clear" w:color="auto" w:fill="FFFFFF"/>
    </w:rPr>
  </w:style>
  <w:style w:type="character" w:customStyle="1" w:styleId="ppppCar">
    <w:name w:val="pppp Car"/>
    <w:basedOn w:val="parrafoCar"/>
    <w:link w:val="pppp"/>
    <w:rsid w:val="008E7DBA"/>
    <w:rPr>
      <w:rFonts w:asciiTheme="minorHAnsi" w:eastAsia="Times New Roman" w:hAnsiTheme="minorHAnsi" w:cstheme="minorHAnsi"/>
      <w:color w:val="000000"/>
      <w:sz w:val="24"/>
      <w:szCs w:val="24"/>
      <w:lang w:val="es-ES" w:eastAsia="es-ES"/>
    </w:rPr>
  </w:style>
  <w:style w:type="paragraph" w:customStyle="1" w:styleId="Cuerpodeltexto0">
    <w:name w:val="Cuerpo del texto"/>
    <w:basedOn w:val="Normal"/>
    <w:link w:val="Cuerpodeltexto"/>
    <w:rsid w:val="00BF432A"/>
    <w:pPr>
      <w:widowControl w:val="0"/>
      <w:shd w:val="clear" w:color="auto" w:fill="FFFFFF"/>
      <w:spacing w:after="0" w:line="398" w:lineRule="exact"/>
      <w:ind w:hanging="240"/>
      <w:jc w:val="both"/>
    </w:pPr>
    <w:rPr>
      <w:rFonts w:ascii="Microsoft Sans Serif" w:eastAsia="Microsoft Sans Serif" w:hAnsi="Microsoft Sans Serif" w:cs="Microsoft Sans Serif"/>
      <w:sz w:val="15"/>
      <w:szCs w:val="15"/>
    </w:rPr>
  </w:style>
  <w:style w:type="paragraph" w:customStyle="1" w:styleId="33">
    <w:name w:val="33"/>
    <w:basedOn w:val="Cuerpodeltexto0"/>
    <w:link w:val="33Car"/>
    <w:qFormat/>
    <w:rsid w:val="00BF432A"/>
    <w:pPr>
      <w:numPr>
        <w:numId w:val="19"/>
      </w:numPr>
      <w:shd w:val="clear" w:color="auto" w:fill="auto"/>
      <w:spacing w:line="308" w:lineRule="exact"/>
      <w:ind w:left="520" w:right="20"/>
    </w:pPr>
    <w:rPr>
      <w:rFonts w:asciiTheme="minorHAnsi" w:hAnsiTheme="minorHAnsi" w:cstheme="minorHAnsi"/>
      <w:color w:val="000000"/>
      <w:sz w:val="22"/>
      <w:szCs w:val="22"/>
      <w:lang w:val="es-ES" w:eastAsia="es-ES" w:bidi="es-ES"/>
    </w:rPr>
  </w:style>
  <w:style w:type="character" w:customStyle="1" w:styleId="33Car">
    <w:name w:val="33 Car"/>
    <w:basedOn w:val="Cuerpodeltexto"/>
    <w:link w:val="33"/>
    <w:rsid w:val="00BF432A"/>
    <w:rPr>
      <w:rFonts w:asciiTheme="minorHAnsi" w:eastAsia="Microsoft Sans Serif" w:hAnsiTheme="minorHAnsi" w:cstheme="minorHAnsi"/>
      <w:color w:val="000000"/>
      <w:sz w:val="15"/>
      <w:szCs w:val="15"/>
      <w:shd w:val="clear" w:color="auto" w:fill="FFFFFF"/>
      <w:lang w:val="es-ES" w:eastAsia="es-ES" w:bidi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125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qdmTiVsFMHfoF6a9x0MPJMAP1Q==">AMUW2mWUUV60uQs6G7O+6tkg4LUkC4siG+SMKUWheIK8aUjY3ml6WTcw+GmLSuCHD5DQdVIuK9DVi42Go5VidQa8uXifXk/GbWhI8CLmavNJ6CJz1xZISeUhIPXaS9z6L4Yn5C+DZdCq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2321</Words>
  <Characters>12768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Victor Contreras</cp:lastModifiedBy>
  <cp:revision>20</cp:revision>
  <dcterms:created xsi:type="dcterms:W3CDTF">2022-04-27T21:12:00Z</dcterms:created>
  <dcterms:modified xsi:type="dcterms:W3CDTF">2023-04-12T15:59:00Z</dcterms:modified>
</cp:coreProperties>
</file>