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ind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de Seguridad Informática - Fecha 31/03/2023  </w:t>
      </w:r>
    </w:p>
    <w:p w:rsidR="00000000" w:rsidDel="00000000" w:rsidP="00000000" w:rsidRDefault="00000000" w:rsidRPr="00000000" w14:paraId="00000005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6">
      <w:pPr>
        <w:spacing w:line="240" w:lineRule="auto"/>
        <w:ind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revisar. Corresponde “Licenciatura en Gestión de Tecnologías de la Información”.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horas semanales y totales atienden a lo requerido. No obstante, la distinción entre horas teóricas y prácticas se reserva para unidades curriculares para las que esta distinción aparece en el plan de estudios.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Se sugiere revisar si es posible fortalecer la referencia a los enfoques de enseñanza y a la relación con otras unidades curriculares.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Se recomienda revisar la referencia a la habilidad para planificar e investigar, ya que no se advierte la correlación con los contenidos y la metodología de trabajo; es decir, no resulta claro cuál es el trabajo que se propondrá para que los y las estudiantes consoliden esta habilidad.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Se recomienda revisar la inclusión de bibliografía en inglés y evaluar la posibilidad de reemplazar por textos en español, para facilitar el acceso de los y las estudiantes.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Se sugiere revisar la relación con los objetivos, según lo mencionado en el punto 12.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Se sugiere revisar la posibilidad de detallar los criterios que se tendrán en cuenta en las evaluaciones.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incorporar.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3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2iuwDsmUMfk7rZ5FeaQmqdZITg==">AMUW2mUxcY78MFTvwlHR+pdcTEC0V7mAIc/nyqD1ET1gFQgYdTSGTQEZU7HOF4AAzD8bF8RGikt8ULy9WbegVTcvdNrBkAZP9qc24XkewD5gG/KtkbOtyiEUP26klF4nG0t3qnYoNrMq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