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center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Observaciones sobre el Programa “Probabilidad y Estadísticas”</w:t>
      </w:r>
    </w:p>
    <w:p w:rsidR="00000000" w:rsidDel="00000000" w:rsidP="00000000" w:rsidRDefault="00000000" w:rsidRPr="00000000" w14:paraId="00000005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 18/09/2023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7">
      <w:pPr>
        <w:spacing w:line="240" w:lineRule="auto"/>
        <w:ind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5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enunciarlos tal y como figuran en la Res CS 220/19:  </w:t>
            </w:r>
          </w:p>
          <w:p w:rsidR="00000000" w:rsidDel="00000000" w:rsidP="00000000" w:rsidRDefault="00000000" w:rsidRPr="00000000" w14:paraId="00000029">
            <w:pPr>
              <w:spacing w:after="60" w:before="60" w:lineRule="auto"/>
              <w:ind w:left="720" w:hanging="2.0000000000000284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“Modelos estadísticos.Variables aleatorias unidimensionales. Variables aleatorias bidimensionales. Distribuciones de variables aleatorias particulares. Estadística descriptiva. Inferencia estadística. Ensayo de hipótesis”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ind w:left="0" w:hanging="2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="240" w:lineRule="auto"/>
              <w:ind w:left="0" w:hanging="2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Atiende a lo requerido.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—----------------------------------------------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24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9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56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5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886450" cy="200025"/>
              <wp:effectExtent b="0" l="0" r="0" t="0"/>
              <wp:wrapNone/>
              <wp:docPr id="105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886450" cy="200025"/>
              <wp:effectExtent b="0" l="0" r="0" t="0"/>
              <wp:wrapNone/>
              <wp:docPr id="105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8645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XT/eaGXIgygu+pK4GVFt2uYzZQ==">CgMxLjAyCGguZ2pkZ3hzOAByITFMazZBM0luTkxsQndNSnBQdncySGVBOFZpVERsQTFnVg==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