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both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Observaciones sobre el Programa “OPTATIVA 1: PO3 - PROGRAMACIÓN CONCURRENTE Y PARALELA”</w:t>
      </w:r>
    </w:p>
    <w:p w:rsidR="00000000" w:rsidDel="00000000" w:rsidP="00000000" w:rsidRDefault="00000000" w:rsidRPr="00000000" w14:paraId="00000005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 19/09/2023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7">
      <w:pPr>
        <w:spacing w:line="240" w:lineRule="auto"/>
        <w:ind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2565"/>
        <w:gridCol w:w="5235"/>
        <w:tblGridChange w:id="0">
          <w:tblGrid>
            <w:gridCol w:w="855"/>
            <w:gridCol w:w="2565"/>
            <w:gridCol w:w="52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6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detallarlos tal y como figuran en la RCS 220/19: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2.0000000000000284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“Introducción a la programación paralela. Introducción a las tareas paralelas. Tareas e hilos.Primitivas de sincronización. Programación paralela: diseño de aplicaciones.”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2609"/>
              </w:tabs>
              <w:spacing w:before="200" w:line="240" w:lineRule="auto"/>
              <w:ind w:left="-69" w:righ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 recomienda  referir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tabs>
                <w:tab w:val="left" w:leader="none" w:pos="2609"/>
              </w:tabs>
              <w:spacing w:before="200" w:line="240" w:lineRule="auto"/>
              <w:ind w:left="720" w:right="105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relación con otras UC del plan.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tabs>
                <w:tab w:val="left" w:leader="none" w:pos="2609"/>
              </w:tabs>
              <w:spacing w:before="200" w:line="240" w:lineRule="auto"/>
              <w:ind w:left="720" w:right="105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supuestos teóricos/ epistemológicos.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tabs>
                <w:tab w:val="left" w:leader="none" w:pos="2609"/>
              </w:tabs>
              <w:spacing w:before="200" w:line="240" w:lineRule="auto"/>
              <w:ind w:left="720" w:right="105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enfoques de enseñanza.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tabs>
                <w:tab w:val="left" w:leader="none" w:pos="2609"/>
              </w:tabs>
              <w:spacing w:before="200" w:line="240" w:lineRule="auto"/>
              <w:ind w:left="720" w:right="105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propósitos.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2609"/>
              </w:tabs>
              <w:spacing w:before="200" w:line="240" w:lineRule="auto"/>
              <w:ind w:left="-69" w:righ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sugiere acotar el objetivo general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2609"/>
              </w:tabs>
              <w:spacing w:before="200" w:line="240" w:lineRule="auto"/>
              <w:ind w:left="-69" w:righ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los y las estudiantes puedan 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tabs>
                <w:tab w:val="left" w:leader="none" w:pos="2609"/>
              </w:tabs>
              <w:spacing w:before="200" w:line="240" w:lineRule="auto"/>
              <w:ind w:left="720" w:right="105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concebir, especificar, diseñar, implementar y verificar aplicaciones informáticas en la que se utilice programación concurrente y paralela. 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2609"/>
              </w:tabs>
              <w:spacing w:before="200" w:line="240" w:lineRule="auto"/>
              <w:ind w:left="-69" w:righ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corresponde en este punto detallar contenidos.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2609"/>
              </w:tabs>
              <w:spacing w:before="200" w:line="240" w:lineRule="auto"/>
              <w:ind w:left="-69" w:righ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objetivos específicos deben expresar logros de aprendizaje que permitan alcanzar el objetivo general.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ind w:left="0" w:hanging="2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Atiende a lo requerido.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—----------------------------------------------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24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51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68" name="image3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6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-50799</wp:posOffset>
              </wp:positionV>
              <wp:extent cx="5972175" cy="285750"/>
              <wp:effectExtent b="0" l="0" r="0" t="0"/>
              <wp:wrapNone/>
              <wp:docPr id="106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-50799</wp:posOffset>
              </wp:positionV>
              <wp:extent cx="5972175" cy="285750"/>
              <wp:effectExtent b="0" l="0" r="0" t="0"/>
              <wp:wrapNone/>
              <wp:docPr id="106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y/v1vtAq5NViepfnIWkHUAFc1Q==">CgMxLjAyCGguZ2pkZ3hzOAByITFTcno0dEI1a3NvZGVUMXhOVHlPQlBWclBabkNjeUJ3TQ==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