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9A95F"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To be printed, filled, signed, scanned, and emailed to:</w:t>
      </w:r>
      <w:r>
        <w:rPr>
          <w:rStyle w:val="eop"/>
          <w:sz w:val="22"/>
          <w:szCs w:val="22"/>
        </w:rPr>
        <w:t> </w:t>
      </w:r>
    </w:p>
    <w:p w14:paraId="68039726"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6CCA6D89" w14:textId="735D03C2"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 xml:space="preserve">Dr. </w:t>
      </w:r>
      <w:r w:rsidR="0063423F">
        <w:rPr>
          <w:rStyle w:val="normaltextrun"/>
          <w:b/>
          <w:bCs/>
          <w:sz w:val="22"/>
          <w:szCs w:val="22"/>
        </w:rPr>
        <w:t>Beata Beigman Klebanov</w:t>
      </w:r>
      <w:r>
        <w:rPr>
          <w:rStyle w:val="eop"/>
          <w:sz w:val="22"/>
          <w:szCs w:val="22"/>
        </w:rPr>
        <w:t> </w:t>
      </w:r>
    </w:p>
    <w:p w14:paraId="2CD90DB7"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660 Rosedale Road</w:t>
      </w:r>
      <w:r>
        <w:rPr>
          <w:rStyle w:val="eop"/>
          <w:sz w:val="22"/>
          <w:szCs w:val="22"/>
        </w:rPr>
        <w:t> </w:t>
      </w:r>
    </w:p>
    <w:p w14:paraId="1DF00385"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Educational Testing Service</w:t>
      </w:r>
      <w:r>
        <w:rPr>
          <w:rStyle w:val="eop"/>
          <w:sz w:val="22"/>
          <w:szCs w:val="22"/>
        </w:rPr>
        <w:t> </w:t>
      </w:r>
    </w:p>
    <w:p w14:paraId="1BC3B739"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Princeton, NJ 08541</w:t>
      </w:r>
      <w:r>
        <w:rPr>
          <w:rStyle w:val="eop"/>
          <w:sz w:val="22"/>
          <w:szCs w:val="22"/>
        </w:rPr>
        <w:t> </w:t>
      </w:r>
    </w:p>
    <w:p w14:paraId="3E58B82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6C9CD38E" w14:textId="26F060D0" w:rsidR="001C01B5" w:rsidRDefault="0063423F" w:rsidP="001C01B5">
      <w:pPr>
        <w:pStyle w:val="paragraph"/>
        <w:spacing w:before="0" w:beforeAutospacing="0" w:after="0" w:afterAutospacing="0"/>
        <w:textAlignment w:val="baseline"/>
        <w:rPr>
          <w:rFonts w:ascii="Arial" w:hAnsi="Arial" w:cs="Arial"/>
          <w:sz w:val="18"/>
          <w:szCs w:val="18"/>
        </w:rPr>
      </w:pPr>
      <w:r>
        <w:rPr>
          <w:rStyle w:val="normaltextrun"/>
          <w:b/>
          <w:bCs/>
          <w:i/>
          <w:iCs/>
          <w:sz w:val="22"/>
          <w:szCs w:val="22"/>
        </w:rPr>
        <w:t>bbeigmanklebanov</w:t>
      </w:r>
      <w:r w:rsidR="001C01B5">
        <w:rPr>
          <w:rStyle w:val="normaltextrun"/>
          <w:b/>
          <w:bCs/>
          <w:i/>
          <w:iCs/>
          <w:sz w:val="22"/>
          <w:szCs w:val="22"/>
        </w:rPr>
        <w:t>@ets.org</w:t>
      </w:r>
      <w:r w:rsidR="001C01B5">
        <w:rPr>
          <w:rStyle w:val="eop"/>
          <w:sz w:val="22"/>
          <w:szCs w:val="22"/>
        </w:rPr>
        <w:t> </w:t>
      </w:r>
    </w:p>
    <w:p w14:paraId="576CDB4E"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06262EC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Please fill in the details in the sections highlighted in yellow in the document.</w:t>
      </w:r>
      <w:r>
        <w:rPr>
          <w:rStyle w:val="eop"/>
          <w:sz w:val="22"/>
          <w:szCs w:val="22"/>
        </w:rPr>
        <w:t> </w:t>
      </w:r>
    </w:p>
    <w:p w14:paraId="01DC7FC7"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031EAAB9"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4A881BE1" w14:textId="77777777" w:rsidR="001C01B5" w:rsidRDefault="001C01B5" w:rsidP="001C01B5">
      <w:pPr>
        <w:pStyle w:val="paragraph"/>
        <w:spacing w:before="0" w:beforeAutospacing="0" w:after="0" w:afterAutospacing="0"/>
        <w:jc w:val="center"/>
        <w:textAlignment w:val="baseline"/>
        <w:rPr>
          <w:rFonts w:ascii="Arial" w:hAnsi="Arial" w:cs="Arial"/>
          <w:sz w:val="18"/>
          <w:szCs w:val="18"/>
        </w:rPr>
      </w:pPr>
      <w:r>
        <w:rPr>
          <w:rStyle w:val="normaltextrun"/>
          <w:b/>
          <w:bCs/>
          <w:sz w:val="22"/>
          <w:szCs w:val="22"/>
        </w:rPr>
        <w:t>DATA LICENSE AGREEMENT</w:t>
      </w:r>
      <w:r>
        <w:rPr>
          <w:rStyle w:val="eop"/>
          <w:sz w:val="22"/>
          <w:szCs w:val="22"/>
        </w:rPr>
        <w:t> </w:t>
      </w:r>
    </w:p>
    <w:p w14:paraId="62A258B4"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0931DF04"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THIS AGREEMENT is entered into by and between EDUCATIONAL TESTING SERVICE, a nonprofit, nonstock corporation organized and existing under the Education Law of the State of New York, with principal offices at Princeton, New Jersey 08541 (hereinafter “</w:t>
      </w:r>
      <w:r>
        <w:rPr>
          <w:rStyle w:val="normaltextrun"/>
          <w:sz w:val="22"/>
          <w:szCs w:val="22"/>
          <w:u w:val="single"/>
        </w:rPr>
        <w:t>ETS</w:t>
      </w:r>
      <w:r>
        <w:rPr>
          <w:rStyle w:val="normaltextrun"/>
          <w:sz w:val="22"/>
          <w:szCs w:val="22"/>
        </w:rPr>
        <w:t>”), and </w:t>
      </w:r>
      <w:r>
        <w:rPr>
          <w:rStyle w:val="normaltextrun"/>
          <w:sz w:val="22"/>
          <w:szCs w:val="22"/>
          <w:shd w:val="clear" w:color="auto" w:fill="FFFF00"/>
        </w:rPr>
        <w:t>[____________]</w:t>
      </w:r>
      <w:r>
        <w:rPr>
          <w:rStyle w:val="normaltextrun"/>
          <w:sz w:val="22"/>
          <w:szCs w:val="22"/>
        </w:rPr>
        <w:t>, a </w:t>
      </w:r>
      <w:r>
        <w:rPr>
          <w:rStyle w:val="normaltextrun"/>
          <w:sz w:val="22"/>
          <w:szCs w:val="22"/>
          <w:shd w:val="clear" w:color="auto" w:fill="FFFF00"/>
        </w:rPr>
        <w:t>[researcher/professor/student]</w:t>
      </w:r>
      <w:r>
        <w:rPr>
          <w:rStyle w:val="normaltextrun"/>
          <w:sz w:val="22"/>
          <w:szCs w:val="22"/>
        </w:rPr>
        <w:t> at </w:t>
      </w:r>
      <w:r>
        <w:rPr>
          <w:rStyle w:val="normaltextrun"/>
          <w:sz w:val="22"/>
          <w:szCs w:val="22"/>
          <w:shd w:val="clear" w:color="auto" w:fill="FFFF00"/>
        </w:rPr>
        <w:t>[___________]</w:t>
      </w:r>
      <w:r>
        <w:rPr>
          <w:rStyle w:val="normaltextrun"/>
          <w:sz w:val="22"/>
          <w:szCs w:val="22"/>
        </w:rPr>
        <w:t> with the following address: </w:t>
      </w:r>
      <w:r>
        <w:rPr>
          <w:rStyle w:val="normaltextrun"/>
          <w:sz w:val="22"/>
          <w:szCs w:val="22"/>
          <w:shd w:val="clear" w:color="auto" w:fill="FFFF00"/>
        </w:rPr>
        <w:t>[insert address]</w:t>
      </w:r>
      <w:r>
        <w:rPr>
          <w:rStyle w:val="normaltextrun"/>
          <w:sz w:val="22"/>
          <w:szCs w:val="22"/>
        </w:rPr>
        <w:t> (hereinafter the “</w:t>
      </w:r>
      <w:r>
        <w:rPr>
          <w:rStyle w:val="normaltextrun"/>
          <w:sz w:val="22"/>
          <w:szCs w:val="22"/>
          <w:u w:val="single"/>
        </w:rPr>
        <w:t>Researcher</w:t>
      </w:r>
      <w:r>
        <w:rPr>
          <w:rStyle w:val="normaltextrun"/>
          <w:sz w:val="22"/>
          <w:szCs w:val="22"/>
        </w:rPr>
        <w:t>”), and is effective as of the date that ETS receives a copy of this Agreement that has been duly executed by the Researcher (the “</w:t>
      </w:r>
      <w:r>
        <w:rPr>
          <w:rStyle w:val="normaltextrun"/>
          <w:sz w:val="22"/>
          <w:szCs w:val="22"/>
          <w:u w:val="single"/>
        </w:rPr>
        <w:t>Effective Date</w:t>
      </w:r>
      <w:r>
        <w:rPr>
          <w:rStyle w:val="normaltextrun"/>
          <w:sz w:val="22"/>
          <w:szCs w:val="22"/>
        </w:rPr>
        <w:t>”).</w:t>
      </w:r>
      <w:r>
        <w:rPr>
          <w:rStyle w:val="eop"/>
          <w:sz w:val="22"/>
          <w:szCs w:val="22"/>
        </w:rPr>
        <w:t> </w:t>
      </w:r>
    </w:p>
    <w:p w14:paraId="594545F6" w14:textId="77777777" w:rsidR="001C01B5" w:rsidRDefault="001C01B5" w:rsidP="001C01B5">
      <w:pPr>
        <w:pStyle w:val="paragraph"/>
        <w:spacing w:before="0" w:beforeAutospacing="0" w:after="0" w:afterAutospacing="0"/>
        <w:ind w:firstLine="720"/>
        <w:textAlignment w:val="baseline"/>
        <w:rPr>
          <w:rFonts w:ascii="Arial" w:hAnsi="Arial" w:cs="Arial"/>
          <w:sz w:val="18"/>
          <w:szCs w:val="18"/>
        </w:rPr>
      </w:pPr>
      <w:r>
        <w:rPr>
          <w:rStyle w:val="normaltextrun"/>
          <w:sz w:val="22"/>
          <w:szCs w:val="22"/>
        </w:rPr>
        <w:t>WHEREAS, ETS is the owner of all right, title and interest in and to certain data as described in the attached </w:t>
      </w:r>
      <w:r>
        <w:rPr>
          <w:rStyle w:val="normaltextrun"/>
          <w:sz w:val="22"/>
          <w:szCs w:val="22"/>
          <w:u w:val="single"/>
        </w:rPr>
        <w:t>Exhibit A</w:t>
      </w:r>
      <w:r>
        <w:rPr>
          <w:rStyle w:val="normaltextrun"/>
          <w:sz w:val="22"/>
          <w:szCs w:val="22"/>
        </w:rPr>
        <w:t> (hereinafter, the “</w:t>
      </w:r>
      <w:r>
        <w:rPr>
          <w:rStyle w:val="normaltextrun"/>
          <w:sz w:val="22"/>
          <w:szCs w:val="22"/>
          <w:u w:val="single"/>
        </w:rPr>
        <w:t>Data</w:t>
      </w:r>
      <w:r>
        <w:rPr>
          <w:rStyle w:val="normaltextrun"/>
          <w:sz w:val="22"/>
          <w:szCs w:val="22"/>
        </w:rPr>
        <w:t>”);</w:t>
      </w:r>
      <w:r>
        <w:rPr>
          <w:rStyle w:val="eop"/>
          <w:sz w:val="22"/>
          <w:szCs w:val="22"/>
        </w:rPr>
        <w:t> </w:t>
      </w:r>
    </w:p>
    <w:p w14:paraId="5199E055" w14:textId="2613438E" w:rsidR="001C01B5" w:rsidRDefault="001C01B5" w:rsidP="001C01B5">
      <w:pPr>
        <w:pStyle w:val="paragraph"/>
        <w:spacing w:before="0" w:beforeAutospacing="0" w:after="0" w:afterAutospacing="0"/>
        <w:ind w:firstLine="720"/>
        <w:textAlignment w:val="baseline"/>
        <w:rPr>
          <w:rFonts w:ascii="Arial" w:hAnsi="Arial" w:cs="Arial"/>
          <w:sz w:val="18"/>
          <w:szCs w:val="18"/>
        </w:rPr>
      </w:pPr>
      <w:r>
        <w:rPr>
          <w:rStyle w:val="normaltextrun"/>
          <w:sz w:val="22"/>
          <w:szCs w:val="22"/>
        </w:rPr>
        <w:t xml:space="preserve">WHEREAS, ETS is willing to make the Data available as part of certain research activities related to the </w:t>
      </w:r>
      <w:r w:rsidR="00307AB4">
        <w:rPr>
          <w:rStyle w:val="normaltextrun"/>
          <w:sz w:val="22"/>
          <w:szCs w:val="22"/>
        </w:rPr>
        <w:t>2020 Metaphor Detection</w:t>
      </w:r>
      <w:r>
        <w:rPr>
          <w:rStyle w:val="normaltextrun"/>
          <w:sz w:val="22"/>
          <w:szCs w:val="22"/>
        </w:rPr>
        <w:t xml:space="preserve"> Shared Task Challenge;</w:t>
      </w:r>
      <w:r>
        <w:rPr>
          <w:rStyle w:val="eop"/>
          <w:sz w:val="22"/>
          <w:szCs w:val="22"/>
        </w:rPr>
        <w:t> </w:t>
      </w:r>
    </w:p>
    <w:p w14:paraId="17400149" w14:textId="215906C6"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 xml:space="preserve">WHEREAS, Researcher is a participant in the </w:t>
      </w:r>
      <w:r w:rsidR="00307AB4">
        <w:rPr>
          <w:rStyle w:val="normaltextrun"/>
          <w:sz w:val="22"/>
          <w:szCs w:val="22"/>
        </w:rPr>
        <w:t>2020 Metaphor Detection</w:t>
      </w:r>
      <w:r>
        <w:rPr>
          <w:rStyle w:val="normaltextrun"/>
          <w:sz w:val="22"/>
          <w:szCs w:val="22"/>
        </w:rPr>
        <w:t xml:space="preserve"> Shared Task Challenge and desires access to the Data as part of activities related to the </w:t>
      </w:r>
      <w:r w:rsidR="00E4770D">
        <w:rPr>
          <w:rStyle w:val="normaltextrun"/>
          <w:sz w:val="22"/>
          <w:szCs w:val="22"/>
        </w:rPr>
        <w:t>2020 Metaphor Detection</w:t>
      </w:r>
      <w:r>
        <w:rPr>
          <w:rStyle w:val="normaltextrun"/>
          <w:sz w:val="22"/>
          <w:szCs w:val="22"/>
        </w:rPr>
        <w:t xml:space="preserve"> Shared Task Challenge and for the sole purpose of non-commercial, academic research, and ETS is willing to agree to such use of the Data, subject to the terms and conditions of this Agreement;</w:t>
      </w:r>
      <w:r>
        <w:rPr>
          <w:rStyle w:val="eop"/>
          <w:sz w:val="22"/>
          <w:szCs w:val="22"/>
        </w:rPr>
        <w:t> </w:t>
      </w:r>
    </w:p>
    <w:p w14:paraId="0D7E1049" w14:textId="77777777" w:rsidR="001C01B5" w:rsidRDefault="001C01B5" w:rsidP="001C01B5">
      <w:pPr>
        <w:pStyle w:val="paragraph"/>
        <w:spacing w:before="0" w:beforeAutospacing="0" w:after="0" w:afterAutospacing="0"/>
        <w:ind w:firstLine="720"/>
        <w:textAlignment w:val="baseline"/>
        <w:rPr>
          <w:rFonts w:ascii="Arial" w:hAnsi="Arial" w:cs="Arial"/>
          <w:sz w:val="18"/>
          <w:szCs w:val="18"/>
        </w:rPr>
      </w:pPr>
      <w:r>
        <w:rPr>
          <w:rStyle w:val="normaltextrun"/>
          <w:sz w:val="22"/>
          <w:szCs w:val="22"/>
        </w:rPr>
        <w:t>WHEREAS, subject to Researcher’s signature below, ETS’s acceptance of the terms and conditions set forth herein is deemed to have been provided upon ETS’s delivery of the Data to Researcher. </w:t>
      </w:r>
      <w:r>
        <w:rPr>
          <w:rStyle w:val="eop"/>
          <w:sz w:val="22"/>
          <w:szCs w:val="22"/>
        </w:rPr>
        <w:t> </w:t>
      </w:r>
    </w:p>
    <w:p w14:paraId="38436DED"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NOW, THEREFORE, in consideration of the foregoing premises and mutual covenants contained herein, ETS and Researcher, intending to be legally bound hereby, agree as follows:  </w:t>
      </w:r>
      <w:r>
        <w:rPr>
          <w:rStyle w:val="eop"/>
          <w:sz w:val="22"/>
          <w:szCs w:val="22"/>
        </w:rPr>
        <w:t> </w:t>
      </w:r>
    </w:p>
    <w:p w14:paraId="0DDCF9CA" w14:textId="77777777" w:rsidR="001C01B5" w:rsidRDefault="001C01B5" w:rsidP="001C01B5">
      <w:pPr>
        <w:pStyle w:val="paragraph"/>
        <w:numPr>
          <w:ilvl w:val="0"/>
          <w:numId w:val="1"/>
        </w:numPr>
        <w:spacing w:before="0" w:beforeAutospacing="0" w:after="0" w:afterAutospacing="0"/>
        <w:ind w:left="0" w:firstLine="0"/>
        <w:textAlignment w:val="baseline"/>
        <w:rPr>
          <w:sz w:val="22"/>
          <w:szCs w:val="22"/>
        </w:rPr>
      </w:pPr>
      <w:r>
        <w:rPr>
          <w:rStyle w:val="normaltextrun"/>
          <w:b/>
          <w:bCs/>
          <w:sz w:val="22"/>
          <w:szCs w:val="22"/>
        </w:rPr>
        <w:t>LICENSE </w:t>
      </w:r>
      <w:r>
        <w:rPr>
          <w:rStyle w:val="eop"/>
          <w:sz w:val="22"/>
          <w:szCs w:val="22"/>
        </w:rPr>
        <w:t> </w:t>
      </w:r>
    </w:p>
    <w:p w14:paraId="716761F1" w14:textId="6F6595CB" w:rsidR="001C01B5" w:rsidRDefault="001C01B5" w:rsidP="001C01B5">
      <w:pPr>
        <w:pStyle w:val="paragraph"/>
        <w:numPr>
          <w:ilvl w:val="0"/>
          <w:numId w:val="2"/>
        </w:numPr>
        <w:spacing w:before="0" w:beforeAutospacing="0" w:after="0" w:afterAutospacing="0"/>
        <w:ind w:left="360" w:firstLine="0"/>
        <w:textAlignment w:val="baseline"/>
        <w:rPr>
          <w:sz w:val="22"/>
          <w:szCs w:val="22"/>
        </w:rPr>
      </w:pPr>
      <w:r>
        <w:rPr>
          <w:rStyle w:val="normaltextrun"/>
          <w:b/>
          <w:bCs/>
          <w:sz w:val="22"/>
          <w:szCs w:val="22"/>
        </w:rPr>
        <w:t>Grant.</w:t>
      </w:r>
      <w:r>
        <w:rPr>
          <w:rStyle w:val="normaltextrun"/>
          <w:sz w:val="22"/>
          <w:szCs w:val="22"/>
        </w:rPr>
        <w:t>  Subject to the terms and conditions of this Agreement, ETS hereby grants to Researcher a limited, non-exclusive, revocable, non-transferable, non-sublicensable license to use and reproduce the Data, and to publish results derived by Researcher from his or her analysis of the Data (“</w:t>
      </w:r>
      <w:r>
        <w:rPr>
          <w:rStyle w:val="normaltextrun"/>
          <w:sz w:val="22"/>
          <w:szCs w:val="22"/>
          <w:u w:val="single"/>
        </w:rPr>
        <w:t>Results</w:t>
      </w:r>
      <w:r>
        <w:rPr>
          <w:rStyle w:val="normaltextrun"/>
          <w:sz w:val="22"/>
          <w:szCs w:val="22"/>
        </w:rPr>
        <w:t xml:space="preserve">”), solely for the purposes of conducting non-commercial, academic research solely as part of the </w:t>
      </w:r>
      <w:r w:rsidR="005F0307">
        <w:rPr>
          <w:rStyle w:val="normaltextrun"/>
          <w:sz w:val="22"/>
          <w:szCs w:val="22"/>
        </w:rPr>
        <w:t>2020 Metaphor Detection</w:t>
      </w:r>
      <w:r>
        <w:rPr>
          <w:rStyle w:val="normaltextrun"/>
          <w:sz w:val="22"/>
          <w:szCs w:val="22"/>
        </w:rPr>
        <w:t xml:space="preserve"> Shared Task Challenge (“</w:t>
      </w:r>
      <w:r>
        <w:rPr>
          <w:rStyle w:val="normaltextrun"/>
          <w:sz w:val="22"/>
          <w:szCs w:val="22"/>
          <w:u w:val="single"/>
        </w:rPr>
        <w:t>Non-Commercial Research</w:t>
      </w:r>
      <w:r>
        <w:rPr>
          <w:rStyle w:val="normaltextrun"/>
          <w:sz w:val="22"/>
          <w:szCs w:val="22"/>
        </w:rPr>
        <w:t>”).  Any other use or reproduction of the Data is prohibited.</w:t>
      </w:r>
      <w:r>
        <w:rPr>
          <w:rStyle w:val="eop"/>
          <w:sz w:val="22"/>
          <w:szCs w:val="22"/>
        </w:rPr>
        <w:t> </w:t>
      </w:r>
    </w:p>
    <w:p w14:paraId="26255729" w14:textId="77777777" w:rsidR="001C01B5" w:rsidRDefault="001C01B5" w:rsidP="001C01B5">
      <w:pPr>
        <w:pStyle w:val="paragraph"/>
        <w:numPr>
          <w:ilvl w:val="0"/>
          <w:numId w:val="3"/>
        </w:numPr>
        <w:spacing w:before="0" w:beforeAutospacing="0" w:after="0" w:afterAutospacing="0"/>
        <w:ind w:left="360" w:firstLine="0"/>
        <w:textAlignment w:val="baseline"/>
        <w:rPr>
          <w:sz w:val="22"/>
          <w:szCs w:val="22"/>
        </w:rPr>
      </w:pPr>
      <w:r>
        <w:rPr>
          <w:rStyle w:val="normaltextrun"/>
          <w:b/>
          <w:bCs/>
          <w:sz w:val="22"/>
          <w:szCs w:val="22"/>
        </w:rPr>
        <w:t>Research Teams.</w:t>
      </w:r>
      <w:r>
        <w:rPr>
          <w:rStyle w:val="normaltextrun"/>
          <w:sz w:val="22"/>
          <w:szCs w:val="22"/>
        </w:rPr>
        <w:t>  Researcher, in furtherance of the Non-Commercial Research, shall be permitted to make the Data available to other individuals, provided that (</w:t>
      </w:r>
      <w:r>
        <w:rPr>
          <w:rStyle w:val="spellingerror"/>
          <w:sz w:val="22"/>
          <w:szCs w:val="22"/>
        </w:rPr>
        <w:t>i</w:t>
      </w:r>
      <w:r>
        <w:rPr>
          <w:rStyle w:val="normaltextrun"/>
          <w:sz w:val="22"/>
          <w:szCs w:val="22"/>
        </w:rPr>
        <w:t>) such individuals are acting under the direction and control of Researcher; (ii) such individuals may only use the Data in furtherance of the Non-Commercial Research being performed by Researcher; and (iii) Researcher shall be solely responsible for ensuring such individuals comply with the requirements of this Agreement including, without limitation, Sections 3, 4, and 6.</w:t>
      </w:r>
      <w:r>
        <w:rPr>
          <w:rStyle w:val="eop"/>
          <w:sz w:val="22"/>
          <w:szCs w:val="22"/>
        </w:rPr>
        <w:t> </w:t>
      </w:r>
    </w:p>
    <w:p w14:paraId="018D7612" w14:textId="77777777" w:rsidR="001C01B5" w:rsidRDefault="001C01B5" w:rsidP="001C01B5">
      <w:pPr>
        <w:pStyle w:val="paragraph"/>
        <w:numPr>
          <w:ilvl w:val="0"/>
          <w:numId w:val="4"/>
        </w:numPr>
        <w:spacing w:before="0" w:beforeAutospacing="0" w:after="0" w:afterAutospacing="0"/>
        <w:ind w:left="360" w:firstLine="0"/>
        <w:textAlignment w:val="baseline"/>
        <w:rPr>
          <w:sz w:val="22"/>
          <w:szCs w:val="22"/>
        </w:rPr>
      </w:pPr>
      <w:r>
        <w:rPr>
          <w:rStyle w:val="normaltextrun"/>
          <w:b/>
          <w:bCs/>
          <w:sz w:val="22"/>
          <w:szCs w:val="22"/>
        </w:rPr>
        <w:t>Attributions.  </w:t>
      </w:r>
      <w:proofErr w:type="gramStart"/>
      <w:r>
        <w:rPr>
          <w:rStyle w:val="advancedproofingissue"/>
          <w:sz w:val="22"/>
          <w:szCs w:val="22"/>
        </w:rPr>
        <w:t>In the event that</w:t>
      </w:r>
      <w:proofErr w:type="gramEnd"/>
      <w:r>
        <w:rPr>
          <w:rStyle w:val="normaltextrun"/>
          <w:sz w:val="22"/>
          <w:szCs w:val="22"/>
        </w:rPr>
        <w:t> Researcher produces a written work that incorporates the Results or limited excerpts of the Data (with prior written consent from ETS), Researcher agrees to acknowledge the Data as property of ETS by displaying the following attributions:</w:t>
      </w:r>
      <w:r>
        <w:rPr>
          <w:rStyle w:val="eop"/>
          <w:sz w:val="22"/>
          <w:szCs w:val="22"/>
        </w:rPr>
        <w:t> </w:t>
      </w:r>
    </w:p>
    <w:p w14:paraId="2AF75088"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b/>
          <w:bCs/>
          <w:sz w:val="22"/>
          <w:szCs w:val="22"/>
        </w:rPr>
        <w:t>Source:</w:t>
      </w:r>
      <w:r>
        <w:rPr>
          <w:rStyle w:val="normaltextrun"/>
          <w:sz w:val="22"/>
          <w:szCs w:val="22"/>
        </w:rPr>
        <w:t> Derived from data provided by ETS</w:t>
      </w:r>
      <w:r>
        <w:rPr>
          <w:rStyle w:val="eop"/>
          <w:sz w:val="22"/>
          <w:szCs w:val="22"/>
        </w:rPr>
        <w:t> </w:t>
      </w:r>
    </w:p>
    <w:p w14:paraId="6CD92987" w14:textId="273091F8"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sz w:val="22"/>
          <w:szCs w:val="22"/>
        </w:rPr>
        <w:t xml:space="preserve">Copyright © </w:t>
      </w:r>
      <w:r w:rsidR="005F0307">
        <w:rPr>
          <w:rStyle w:val="normaltextrun"/>
          <w:sz w:val="22"/>
          <w:szCs w:val="22"/>
        </w:rPr>
        <w:t xml:space="preserve">2020 </w:t>
      </w:r>
      <w:r>
        <w:rPr>
          <w:rStyle w:val="normaltextrun"/>
          <w:sz w:val="22"/>
          <w:szCs w:val="22"/>
        </w:rPr>
        <w:t>ETS.  www.ets.org</w:t>
      </w:r>
      <w:r>
        <w:rPr>
          <w:rStyle w:val="eop"/>
          <w:sz w:val="22"/>
          <w:szCs w:val="22"/>
        </w:rPr>
        <w:t> </w:t>
      </w:r>
    </w:p>
    <w:p w14:paraId="621B0741" w14:textId="77777777" w:rsidR="001C01B5" w:rsidRDefault="001C01B5" w:rsidP="001C01B5">
      <w:pPr>
        <w:pStyle w:val="paragraph"/>
        <w:numPr>
          <w:ilvl w:val="0"/>
          <w:numId w:val="5"/>
        </w:numPr>
        <w:spacing w:before="0" w:beforeAutospacing="0" w:after="0" w:afterAutospacing="0"/>
        <w:ind w:left="360" w:firstLine="0"/>
        <w:textAlignment w:val="baseline"/>
        <w:rPr>
          <w:sz w:val="22"/>
          <w:szCs w:val="22"/>
        </w:rPr>
      </w:pPr>
      <w:r>
        <w:rPr>
          <w:rStyle w:val="normaltextrun"/>
          <w:b/>
          <w:bCs/>
          <w:sz w:val="22"/>
          <w:szCs w:val="22"/>
        </w:rPr>
        <w:lastRenderedPageBreak/>
        <w:t>Disclaimer.  </w:t>
      </w:r>
      <w:r>
        <w:rPr>
          <w:rStyle w:val="normaltextrun"/>
          <w:sz w:val="22"/>
          <w:szCs w:val="22"/>
        </w:rPr>
        <w:t>Researcher must also include the following disclaimer language in all publications:</w:t>
      </w:r>
      <w:r>
        <w:rPr>
          <w:rStyle w:val="eop"/>
          <w:sz w:val="22"/>
          <w:szCs w:val="22"/>
        </w:rPr>
        <w:t> </w:t>
      </w:r>
    </w:p>
    <w:p w14:paraId="41F23DBA"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b/>
          <w:bCs/>
          <w:i/>
          <w:iCs/>
          <w:sz w:val="22"/>
          <w:szCs w:val="22"/>
        </w:rPr>
        <w:t>“The opinions set forth in this publication are those of the author(s) and not ETS.”</w:t>
      </w:r>
      <w:r>
        <w:rPr>
          <w:rStyle w:val="eop"/>
          <w:sz w:val="22"/>
          <w:szCs w:val="22"/>
        </w:rPr>
        <w:t> </w:t>
      </w:r>
    </w:p>
    <w:p w14:paraId="0536DEBE" w14:textId="77777777" w:rsidR="001C01B5" w:rsidRDefault="001C01B5" w:rsidP="001C01B5">
      <w:pPr>
        <w:pStyle w:val="paragraph"/>
        <w:numPr>
          <w:ilvl w:val="0"/>
          <w:numId w:val="6"/>
        </w:numPr>
        <w:spacing w:before="0" w:beforeAutospacing="0" w:after="0" w:afterAutospacing="0"/>
        <w:ind w:left="0" w:firstLine="0"/>
        <w:textAlignment w:val="baseline"/>
        <w:rPr>
          <w:sz w:val="22"/>
          <w:szCs w:val="22"/>
        </w:rPr>
      </w:pPr>
      <w:r>
        <w:rPr>
          <w:rStyle w:val="normaltextrun"/>
          <w:b/>
          <w:bCs/>
          <w:sz w:val="22"/>
          <w:szCs w:val="22"/>
        </w:rPr>
        <w:t>FORMAT OF DATA</w:t>
      </w:r>
      <w:r>
        <w:rPr>
          <w:rStyle w:val="eop"/>
          <w:sz w:val="22"/>
          <w:szCs w:val="22"/>
        </w:rPr>
        <w:t> </w:t>
      </w:r>
    </w:p>
    <w:p w14:paraId="250BCE28"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sz w:val="22"/>
          <w:szCs w:val="22"/>
        </w:rPr>
        <w:t>The Data will be provided to Researcher by ETS in the format described in </w:t>
      </w:r>
      <w:r>
        <w:rPr>
          <w:rStyle w:val="normaltextrun"/>
          <w:sz w:val="22"/>
          <w:szCs w:val="22"/>
          <w:u w:val="single"/>
        </w:rPr>
        <w:t>Exhibit A</w:t>
      </w:r>
      <w:r>
        <w:rPr>
          <w:rStyle w:val="normaltextrun"/>
          <w:sz w:val="22"/>
          <w:szCs w:val="22"/>
        </w:rPr>
        <w:t>.  </w:t>
      </w:r>
      <w:r>
        <w:rPr>
          <w:rStyle w:val="eop"/>
          <w:sz w:val="22"/>
          <w:szCs w:val="22"/>
        </w:rPr>
        <w:t> </w:t>
      </w:r>
    </w:p>
    <w:p w14:paraId="50F091AC" w14:textId="77777777" w:rsidR="001C01B5" w:rsidRDefault="001C01B5" w:rsidP="001C01B5">
      <w:pPr>
        <w:pStyle w:val="paragraph"/>
        <w:numPr>
          <w:ilvl w:val="0"/>
          <w:numId w:val="7"/>
        </w:numPr>
        <w:spacing w:before="0" w:beforeAutospacing="0" w:after="0" w:afterAutospacing="0"/>
        <w:ind w:left="0" w:firstLine="0"/>
        <w:textAlignment w:val="baseline"/>
        <w:rPr>
          <w:sz w:val="22"/>
          <w:szCs w:val="22"/>
        </w:rPr>
      </w:pPr>
      <w:r>
        <w:rPr>
          <w:rStyle w:val="normaltextrun"/>
          <w:b/>
          <w:bCs/>
          <w:sz w:val="22"/>
          <w:szCs w:val="22"/>
        </w:rPr>
        <w:t>RESTRICTIONS.</w:t>
      </w:r>
      <w:r>
        <w:rPr>
          <w:rStyle w:val="normaltextrun"/>
          <w:sz w:val="22"/>
          <w:szCs w:val="22"/>
        </w:rPr>
        <w:t>  The rights to the Data granted to Researcher pursuant to this Agreement shall be subject to the following restrictions:</w:t>
      </w:r>
      <w:r>
        <w:rPr>
          <w:rStyle w:val="eop"/>
          <w:sz w:val="22"/>
          <w:szCs w:val="22"/>
        </w:rPr>
        <w:t> </w:t>
      </w:r>
    </w:p>
    <w:p w14:paraId="381155B7" w14:textId="520CA5B6" w:rsidR="001C01B5" w:rsidRDefault="001C01B5" w:rsidP="001C01B5">
      <w:pPr>
        <w:pStyle w:val="paragraph"/>
        <w:numPr>
          <w:ilvl w:val="0"/>
          <w:numId w:val="8"/>
        </w:numPr>
        <w:spacing w:before="0" w:beforeAutospacing="0" w:after="0" w:afterAutospacing="0"/>
        <w:ind w:left="360" w:firstLine="0"/>
        <w:textAlignment w:val="baseline"/>
        <w:rPr>
          <w:sz w:val="22"/>
          <w:szCs w:val="22"/>
        </w:rPr>
      </w:pPr>
      <w:r>
        <w:rPr>
          <w:rStyle w:val="normaltextrun"/>
          <w:sz w:val="22"/>
          <w:szCs w:val="22"/>
        </w:rPr>
        <w:t xml:space="preserve">The license set forth in Section 1 shall permit research to be conducted only by, or under the direction and control of, the Researcher solely for non-commercial, academic research purposes as part of his or her participation of the </w:t>
      </w:r>
      <w:r w:rsidR="005F0307">
        <w:rPr>
          <w:rStyle w:val="normaltextrun"/>
          <w:sz w:val="22"/>
          <w:szCs w:val="22"/>
        </w:rPr>
        <w:t>2020 Metaphor Detection</w:t>
      </w:r>
      <w:r>
        <w:rPr>
          <w:rStyle w:val="normaltextrun"/>
          <w:sz w:val="22"/>
          <w:szCs w:val="22"/>
        </w:rPr>
        <w:t xml:space="preserve"> Shared Task Challenge at </w:t>
      </w:r>
      <w:r w:rsidR="005F0307">
        <w:rPr>
          <w:rStyle w:val="normaltextrun"/>
          <w:sz w:val="22"/>
          <w:szCs w:val="22"/>
        </w:rPr>
        <w:t>ACL’s Processing of Figurative Language</w:t>
      </w:r>
      <w:r>
        <w:rPr>
          <w:rStyle w:val="normaltextrun"/>
          <w:sz w:val="22"/>
          <w:szCs w:val="22"/>
        </w:rPr>
        <w:t xml:space="preserve"> workshop.  Access to the Data shall not be permitted to anyone, except Researcher or as expressly set forth in Section 1(b), </w:t>
      </w:r>
      <w:proofErr w:type="gramStart"/>
      <w:r>
        <w:rPr>
          <w:rStyle w:val="advancedproofingissue"/>
          <w:sz w:val="22"/>
          <w:szCs w:val="22"/>
        </w:rPr>
        <w:t>provided that</w:t>
      </w:r>
      <w:proofErr w:type="gramEnd"/>
      <w:r>
        <w:rPr>
          <w:rStyle w:val="normaltextrun"/>
          <w:sz w:val="22"/>
          <w:szCs w:val="22"/>
        </w:rPr>
        <w:t> Researcher remains liable for the acts and omissions of any individual who accesses or uses the Data pursuant to Section 1(b).</w:t>
      </w:r>
      <w:r>
        <w:rPr>
          <w:rStyle w:val="eop"/>
          <w:sz w:val="22"/>
          <w:szCs w:val="22"/>
        </w:rPr>
        <w:t> </w:t>
      </w:r>
    </w:p>
    <w:p w14:paraId="0C122C58" w14:textId="77777777" w:rsidR="001C01B5" w:rsidRDefault="001C01B5" w:rsidP="001C01B5">
      <w:pPr>
        <w:pStyle w:val="paragraph"/>
        <w:numPr>
          <w:ilvl w:val="0"/>
          <w:numId w:val="9"/>
        </w:numPr>
        <w:spacing w:before="0" w:beforeAutospacing="0" w:after="0" w:afterAutospacing="0"/>
        <w:ind w:left="360" w:firstLine="0"/>
        <w:textAlignment w:val="baseline"/>
        <w:rPr>
          <w:sz w:val="22"/>
          <w:szCs w:val="22"/>
        </w:rPr>
      </w:pPr>
      <w:r>
        <w:rPr>
          <w:rStyle w:val="normaltextrun"/>
          <w:sz w:val="22"/>
          <w:szCs w:val="22"/>
        </w:rPr>
        <w:t>Researcher shall not reproduce the Data </w:t>
      </w:r>
      <w:proofErr w:type="gramStart"/>
      <w:r>
        <w:rPr>
          <w:rStyle w:val="advancedproofingissue"/>
          <w:sz w:val="22"/>
          <w:szCs w:val="22"/>
        </w:rPr>
        <w:t>as a whole in</w:t>
      </w:r>
      <w:proofErr w:type="gramEnd"/>
      <w:r>
        <w:rPr>
          <w:rStyle w:val="normaltextrun"/>
          <w:sz w:val="22"/>
          <w:szCs w:val="22"/>
        </w:rPr>
        <w:t> any format.  Researcher may reproduce limited excerpts of the Data solely in furtherance of the non-commercial, academic research authorized by this Agreement. </w:t>
      </w:r>
      <w:r>
        <w:rPr>
          <w:rStyle w:val="eop"/>
          <w:sz w:val="22"/>
          <w:szCs w:val="22"/>
        </w:rPr>
        <w:t> </w:t>
      </w:r>
    </w:p>
    <w:p w14:paraId="303BDDCC" w14:textId="77777777" w:rsidR="001C01B5" w:rsidRDefault="001C01B5" w:rsidP="001C01B5">
      <w:pPr>
        <w:pStyle w:val="paragraph"/>
        <w:numPr>
          <w:ilvl w:val="0"/>
          <w:numId w:val="10"/>
        </w:numPr>
        <w:spacing w:before="0" w:beforeAutospacing="0" w:after="0" w:afterAutospacing="0"/>
        <w:ind w:left="360" w:firstLine="0"/>
        <w:textAlignment w:val="baseline"/>
        <w:rPr>
          <w:sz w:val="22"/>
          <w:szCs w:val="22"/>
        </w:rPr>
      </w:pPr>
      <w:r>
        <w:rPr>
          <w:rStyle w:val="normaltextrun"/>
          <w:sz w:val="22"/>
          <w:szCs w:val="22"/>
        </w:rPr>
        <w:t>Except as otherwise expressly permitted by this Agreement, Researcher shall not disclose, publish, retransmit, display, redistribute, reproduce, or otherwise transfer the Data in any form to any third party.</w:t>
      </w:r>
      <w:r>
        <w:rPr>
          <w:rStyle w:val="eop"/>
          <w:sz w:val="22"/>
          <w:szCs w:val="22"/>
        </w:rPr>
        <w:t> </w:t>
      </w:r>
    </w:p>
    <w:p w14:paraId="03B8ACEF" w14:textId="77777777" w:rsidR="001C01B5" w:rsidRDefault="001C01B5" w:rsidP="001C01B5">
      <w:pPr>
        <w:pStyle w:val="paragraph"/>
        <w:numPr>
          <w:ilvl w:val="0"/>
          <w:numId w:val="11"/>
        </w:numPr>
        <w:spacing w:before="0" w:beforeAutospacing="0" w:after="0" w:afterAutospacing="0"/>
        <w:ind w:left="360" w:firstLine="0"/>
        <w:textAlignment w:val="baseline"/>
        <w:rPr>
          <w:sz w:val="22"/>
          <w:szCs w:val="22"/>
        </w:rPr>
      </w:pPr>
      <w:r>
        <w:rPr>
          <w:rStyle w:val="normaltextrun"/>
          <w:sz w:val="22"/>
          <w:szCs w:val="22"/>
        </w:rPr>
        <w:t>Researcher shall not, and shall not permit or allow third parties to, commercialize, attempt to commercialize, or otherwise obtain commercial gain or benefit from his or her use of the Data. </w:t>
      </w:r>
      <w:r>
        <w:rPr>
          <w:rStyle w:val="eop"/>
          <w:sz w:val="22"/>
          <w:szCs w:val="22"/>
        </w:rPr>
        <w:t> </w:t>
      </w:r>
    </w:p>
    <w:p w14:paraId="5ECF0DC9" w14:textId="77777777" w:rsidR="001C01B5" w:rsidRDefault="001C01B5" w:rsidP="001C01B5">
      <w:pPr>
        <w:pStyle w:val="paragraph"/>
        <w:numPr>
          <w:ilvl w:val="0"/>
          <w:numId w:val="12"/>
        </w:numPr>
        <w:spacing w:before="0" w:beforeAutospacing="0" w:after="0" w:afterAutospacing="0"/>
        <w:ind w:left="360" w:firstLine="0"/>
        <w:textAlignment w:val="baseline"/>
        <w:rPr>
          <w:sz w:val="22"/>
          <w:szCs w:val="22"/>
        </w:rPr>
      </w:pPr>
      <w:r>
        <w:rPr>
          <w:rStyle w:val="normaltextrun"/>
          <w:sz w:val="22"/>
          <w:szCs w:val="22"/>
        </w:rPr>
        <w:t>Researcher acknowledges and agrees that the Data he or she is receiving is </w:t>
      </w:r>
      <w:proofErr w:type="gramStart"/>
      <w:r>
        <w:rPr>
          <w:rStyle w:val="contextualspellingandgrammarerror"/>
          <w:sz w:val="22"/>
          <w:szCs w:val="22"/>
        </w:rPr>
        <w:t>not, and</w:t>
      </w:r>
      <w:proofErr w:type="gramEnd"/>
      <w:r>
        <w:rPr>
          <w:rStyle w:val="normaltextrun"/>
          <w:sz w:val="22"/>
          <w:szCs w:val="22"/>
        </w:rPr>
        <w:t> does not include personally-identifiable data.  Researcher agrees that he or she will not attempt, and shall not </w:t>
      </w:r>
      <w:proofErr w:type="spellStart"/>
      <w:r>
        <w:rPr>
          <w:rStyle w:val="contextualspellingandgrammarerror"/>
          <w:sz w:val="22"/>
          <w:szCs w:val="22"/>
        </w:rPr>
        <w:t>instruct or</w:t>
      </w:r>
      <w:proofErr w:type="spellEnd"/>
      <w:r>
        <w:rPr>
          <w:rStyle w:val="normaltextrun"/>
          <w:sz w:val="22"/>
          <w:szCs w:val="22"/>
        </w:rPr>
        <w:t> encourage third parties, to compile or match up Data with other personal data so that any individual(s) may be identified.</w:t>
      </w:r>
      <w:r>
        <w:rPr>
          <w:rStyle w:val="eop"/>
          <w:sz w:val="22"/>
          <w:szCs w:val="22"/>
        </w:rPr>
        <w:t> </w:t>
      </w:r>
    </w:p>
    <w:p w14:paraId="4850C45E" w14:textId="77777777" w:rsidR="001C01B5" w:rsidRDefault="001C01B5" w:rsidP="001C01B5">
      <w:pPr>
        <w:pStyle w:val="paragraph"/>
        <w:numPr>
          <w:ilvl w:val="0"/>
          <w:numId w:val="13"/>
        </w:numPr>
        <w:spacing w:before="0" w:beforeAutospacing="0" w:after="0" w:afterAutospacing="0"/>
        <w:ind w:left="360" w:firstLine="0"/>
        <w:textAlignment w:val="baseline"/>
        <w:rPr>
          <w:sz w:val="22"/>
          <w:szCs w:val="22"/>
        </w:rPr>
      </w:pPr>
      <w:r>
        <w:rPr>
          <w:rStyle w:val="normaltextrun"/>
          <w:sz w:val="22"/>
          <w:szCs w:val="22"/>
        </w:rPr>
        <w:t>Researcher shall use, and permit the use of, the Data solely for the purpose of and in accordance with this </w:t>
      </w:r>
      <w:proofErr w:type="gramStart"/>
      <w:r>
        <w:rPr>
          <w:rStyle w:val="contextualspellingandgrammarerror"/>
          <w:sz w:val="22"/>
          <w:szCs w:val="22"/>
        </w:rPr>
        <w:t>Agreement, and</w:t>
      </w:r>
      <w:proofErr w:type="gramEnd"/>
      <w:r>
        <w:rPr>
          <w:rStyle w:val="normaltextrun"/>
          <w:sz w:val="22"/>
          <w:szCs w:val="22"/>
        </w:rPr>
        <w:t> shall not otherwise use or disclose any of the Data to any third party.  </w:t>
      </w:r>
      <w:r>
        <w:rPr>
          <w:rStyle w:val="eop"/>
          <w:sz w:val="22"/>
          <w:szCs w:val="22"/>
        </w:rPr>
        <w:t> </w:t>
      </w:r>
    </w:p>
    <w:p w14:paraId="5D8A16A6" w14:textId="77777777" w:rsidR="001C01B5" w:rsidRDefault="001C01B5" w:rsidP="001C01B5">
      <w:pPr>
        <w:pStyle w:val="paragraph"/>
        <w:numPr>
          <w:ilvl w:val="0"/>
          <w:numId w:val="14"/>
        </w:numPr>
        <w:spacing w:before="0" w:beforeAutospacing="0" w:after="0" w:afterAutospacing="0"/>
        <w:ind w:left="360" w:firstLine="0"/>
        <w:textAlignment w:val="baseline"/>
        <w:rPr>
          <w:sz w:val="22"/>
          <w:szCs w:val="22"/>
        </w:rPr>
      </w:pPr>
      <w:r>
        <w:rPr>
          <w:rStyle w:val="normaltextrun"/>
          <w:sz w:val="22"/>
          <w:szCs w:val="22"/>
        </w:rPr>
        <w:t>Researcher shall have no right, and shall not permit any third parties, to modify the Data and/or create any derivative works of the Data.</w:t>
      </w:r>
      <w:r>
        <w:rPr>
          <w:rStyle w:val="eop"/>
          <w:sz w:val="22"/>
          <w:szCs w:val="22"/>
        </w:rPr>
        <w:t> </w:t>
      </w:r>
    </w:p>
    <w:p w14:paraId="1593C99B" w14:textId="77777777" w:rsidR="001C01B5" w:rsidRDefault="001C01B5" w:rsidP="001C01B5">
      <w:pPr>
        <w:pStyle w:val="paragraph"/>
        <w:numPr>
          <w:ilvl w:val="0"/>
          <w:numId w:val="15"/>
        </w:numPr>
        <w:spacing w:before="0" w:beforeAutospacing="0" w:after="0" w:afterAutospacing="0"/>
        <w:ind w:left="0" w:firstLine="0"/>
        <w:textAlignment w:val="baseline"/>
        <w:rPr>
          <w:sz w:val="22"/>
          <w:szCs w:val="22"/>
        </w:rPr>
      </w:pPr>
      <w:r>
        <w:rPr>
          <w:rStyle w:val="normaltextrun"/>
          <w:b/>
          <w:bCs/>
          <w:sz w:val="22"/>
          <w:szCs w:val="22"/>
        </w:rPr>
        <w:t>PROPRIETARY RIGHTS</w:t>
      </w:r>
      <w:r>
        <w:rPr>
          <w:rStyle w:val="eop"/>
          <w:sz w:val="22"/>
          <w:szCs w:val="22"/>
        </w:rPr>
        <w:t> </w:t>
      </w:r>
    </w:p>
    <w:p w14:paraId="61A9F6FB" w14:textId="77777777" w:rsidR="001C01B5" w:rsidRDefault="001C01B5" w:rsidP="001C01B5">
      <w:pPr>
        <w:pStyle w:val="paragraph"/>
        <w:numPr>
          <w:ilvl w:val="0"/>
          <w:numId w:val="16"/>
        </w:numPr>
        <w:spacing w:before="0" w:beforeAutospacing="0" w:after="0" w:afterAutospacing="0"/>
        <w:ind w:left="360" w:firstLine="0"/>
        <w:textAlignment w:val="baseline"/>
        <w:rPr>
          <w:sz w:val="22"/>
          <w:szCs w:val="22"/>
        </w:rPr>
      </w:pPr>
      <w:r>
        <w:rPr>
          <w:rStyle w:val="normaltextrun"/>
          <w:b/>
          <w:bCs/>
          <w:sz w:val="22"/>
          <w:szCs w:val="22"/>
        </w:rPr>
        <w:t>Ownership of Data.</w:t>
      </w:r>
      <w:r>
        <w:rPr>
          <w:rStyle w:val="normaltextrun"/>
          <w:sz w:val="22"/>
          <w:szCs w:val="22"/>
        </w:rPr>
        <w:t>  Except for the non-commercial, research license set forth in Section 1, ETS shall be and remain the sole and exclusive owner of all right, title, and interest in and to the Data, and all intellectual property rights therein and thereto, and no other rights or interests in the Data are transferred by or through this Agreement from ETS to Researcher, or any other third party.</w:t>
      </w:r>
      <w:r>
        <w:rPr>
          <w:rStyle w:val="eop"/>
          <w:sz w:val="22"/>
          <w:szCs w:val="22"/>
        </w:rPr>
        <w:t> </w:t>
      </w:r>
    </w:p>
    <w:p w14:paraId="5074D373" w14:textId="77777777" w:rsidR="001C01B5" w:rsidRDefault="001C01B5" w:rsidP="001C01B5">
      <w:pPr>
        <w:pStyle w:val="paragraph"/>
        <w:numPr>
          <w:ilvl w:val="0"/>
          <w:numId w:val="17"/>
        </w:numPr>
        <w:spacing w:before="0" w:beforeAutospacing="0" w:after="0" w:afterAutospacing="0"/>
        <w:ind w:left="360" w:firstLine="0"/>
        <w:textAlignment w:val="baseline"/>
        <w:rPr>
          <w:sz w:val="22"/>
          <w:szCs w:val="22"/>
        </w:rPr>
      </w:pPr>
      <w:r>
        <w:rPr>
          <w:rStyle w:val="normaltextrun"/>
          <w:b/>
          <w:bCs/>
          <w:sz w:val="22"/>
          <w:szCs w:val="22"/>
        </w:rPr>
        <w:t>Security and Notification.</w:t>
      </w:r>
      <w:r>
        <w:rPr>
          <w:rStyle w:val="normaltextrun"/>
          <w:sz w:val="22"/>
          <w:szCs w:val="22"/>
        </w:rPr>
        <w:t>  Researcher shall ensure that the Data is secure and kept confidential at all </w:t>
      </w:r>
      <w:proofErr w:type="gramStart"/>
      <w:r>
        <w:rPr>
          <w:rStyle w:val="contextualspellingandgrammarerror"/>
          <w:sz w:val="22"/>
          <w:szCs w:val="22"/>
        </w:rPr>
        <w:t>times, and</w:t>
      </w:r>
      <w:proofErr w:type="gramEnd"/>
      <w:r>
        <w:rPr>
          <w:rStyle w:val="normaltextrun"/>
          <w:sz w:val="22"/>
          <w:szCs w:val="22"/>
        </w:rPr>
        <w:t> shall take necessary steps to prevent any unauthorized disclosure or use of such Data.  Researcher shall immediately, upon discovery of any actual or suspected disclosure not authorized hereunder, notify ETS and take reasonable steps to prevent any further disclosure or unauthorized use.</w:t>
      </w:r>
      <w:r>
        <w:rPr>
          <w:rStyle w:val="eop"/>
          <w:sz w:val="22"/>
          <w:szCs w:val="22"/>
        </w:rPr>
        <w:t> </w:t>
      </w:r>
    </w:p>
    <w:p w14:paraId="2CE0BB92" w14:textId="77777777" w:rsidR="001C01B5" w:rsidRDefault="001C01B5" w:rsidP="001C01B5">
      <w:pPr>
        <w:pStyle w:val="paragraph"/>
        <w:numPr>
          <w:ilvl w:val="0"/>
          <w:numId w:val="18"/>
        </w:numPr>
        <w:spacing w:before="0" w:beforeAutospacing="0" w:after="0" w:afterAutospacing="0"/>
        <w:ind w:left="360" w:firstLine="0"/>
        <w:textAlignment w:val="baseline"/>
        <w:rPr>
          <w:sz w:val="22"/>
          <w:szCs w:val="22"/>
        </w:rPr>
      </w:pPr>
      <w:r>
        <w:rPr>
          <w:rStyle w:val="normaltextrun"/>
          <w:b/>
          <w:bCs/>
          <w:sz w:val="22"/>
          <w:szCs w:val="22"/>
        </w:rPr>
        <w:t>Destruction of Data.</w:t>
      </w:r>
      <w:r>
        <w:rPr>
          <w:rStyle w:val="normaltextrun"/>
          <w:sz w:val="22"/>
          <w:szCs w:val="22"/>
        </w:rPr>
        <w:t xml:space="preserve">  Upon termination or expiration of the Agreement, Researcher shall permanently destroy the Data and </w:t>
      </w:r>
      <w:proofErr w:type="gramStart"/>
      <w:r>
        <w:rPr>
          <w:rStyle w:val="normaltextrun"/>
          <w:sz w:val="22"/>
          <w:szCs w:val="22"/>
        </w:rPr>
        <w:t>any and all</w:t>
      </w:r>
      <w:proofErr w:type="gramEnd"/>
      <w:r>
        <w:rPr>
          <w:rStyle w:val="normaltextrun"/>
          <w:sz w:val="22"/>
          <w:szCs w:val="22"/>
        </w:rPr>
        <w:t xml:space="preserve"> copies thereof, and, upon request from ETS, shall send written certification to ETS that all Data have been permanently destroyed.</w:t>
      </w:r>
      <w:r>
        <w:rPr>
          <w:rStyle w:val="eop"/>
          <w:sz w:val="22"/>
          <w:szCs w:val="22"/>
        </w:rPr>
        <w:t> </w:t>
      </w:r>
    </w:p>
    <w:p w14:paraId="44888CE2" w14:textId="77777777" w:rsidR="001C01B5" w:rsidRDefault="001C01B5" w:rsidP="001C01B5">
      <w:pPr>
        <w:pStyle w:val="paragraph"/>
        <w:numPr>
          <w:ilvl w:val="0"/>
          <w:numId w:val="19"/>
        </w:numPr>
        <w:spacing w:before="0" w:beforeAutospacing="0" w:after="0" w:afterAutospacing="0"/>
        <w:ind w:left="0" w:firstLine="0"/>
        <w:textAlignment w:val="baseline"/>
        <w:rPr>
          <w:sz w:val="22"/>
          <w:szCs w:val="22"/>
        </w:rPr>
      </w:pPr>
      <w:r>
        <w:rPr>
          <w:rStyle w:val="normaltextrun"/>
          <w:b/>
          <w:bCs/>
          <w:sz w:val="22"/>
          <w:szCs w:val="22"/>
        </w:rPr>
        <w:t>EXCLUSION OF WARRANTIES</w:t>
      </w:r>
      <w:r>
        <w:rPr>
          <w:rStyle w:val="eop"/>
          <w:sz w:val="22"/>
          <w:szCs w:val="22"/>
        </w:rPr>
        <w:t> </w:t>
      </w:r>
    </w:p>
    <w:p w14:paraId="45918076"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sz w:val="22"/>
          <w:szCs w:val="22"/>
        </w:rPr>
        <w:t>The Data provided by ETS to Researcher under this Agreement is “as is” and without any warranty, of any kind.  ETS DISCLAIMS, AND RESEARCHER HEREBY WAIVES, ALL EXPRESS, IMPLIED AND/OR STATUTORY WARRANTIES, INCLUDING BUT NOT LIMITED TO IMPLIED WARRANTIES OF MERCHANTABILITY, NON-INFRINGEMENT AND FITNESS FOR A PARTICULAR PURPOSE.</w:t>
      </w:r>
      <w:r>
        <w:rPr>
          <w:rStyle w:val="eop"/>
          <w:sz w:val="22"/>
          <w:szCs w:val="22"/>
        </w:rPr>
        <w:t> </w:t>
      </w:r>
    </w:p>
    <w:p w14:paraId="79F9F7D8" w14:textId="77777777" w:rsidR="001C01B5" w:rsidRDefault="001C01B5" w:rsidP="001C01B5">
      <w:pPr>
        <w:pStyle w:val="paragraph"/>
        <w:numPr>
          <w:ilvl w:val="0"/>
          <w:numId w:val="20"/>
        </w:numPr>
        <w:spacing w:before="0" w:beforeAutospacing="0" w:after="0" w:afterAutospacing="0"/>
        <w:ind w:left="0" w:firstLine="0"/>
        <w:textAlignment w:val="baseline"/>
        <w:rPr>
          <w:sz w:val="22"/>
          <w:szCs w:val="22"/>
        </w:rPr>
      </w:pPr>
      <w:r>
        <w:rPr>
          <w:rStyle w:val="normaltextrun"/>
          <w:b/>
          <w:bCs/>
          <w:sz w:val="22"/>
          <w:szCs w:val="22"/>
        </w:rPr>
        <w:t>LIMITATION OF LIABILITY</w:t>
      </w:r>
      <w:r>
        <w:rPr>
          <w:rStyle w:val="eop"/>
          <w:sz w:val="22"/>
          <w:szCs w:val="22"/>
        </w:rPr>
        <w:t> </w:t>
      </w:r>
    </w:p>
    <w:p w14:paraId="05A61687"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sz w:val="22"/>
          <w:szCs w:val="22"/>
        </w:rPr>
        <w:t xml:space="preserve">In no event shall ETS be liable to Researcher or any individual receiving access to the Data pursuant to Section 1(b), regardless of the form of action or theory of recovery, in association with this Agreement, for (a) any indirect, special, exemplary, consequential, incidental or punitive </w:t>
      </w:r>
      <w:r>
        <w:rPr>
          <w:rStyle w:val="normaltextrun"/>
          <w:sz w:val="22"/>
          <w:szCs w:val="22"/>
        </w:rPr>
        <w:lastRenderedPageBreak/>
        <w:t>damages, even if ETS has been advised of the possibility of such damages; (b) lost profits, lost revenue, lost business expectancy, benefit of bargain damages, business interruption losses or loss of data; or (c) direct damages or any kind.  </w:t>
      </w:r>
      <w:r>
        <w:rPr>
          <w:rStyle w:val="eop"/>
          <w:sz w:val="22"/>
          <w:szCs w:val="22"/>
        </w:rPr>
        <w:t> </w:t>
      </w:r>
    </w:p>
    <w:p w14:paraId="4FBAF2AA" w14:textId="77777777" w:rsidR="001C01B5" w:rsidRDefault="001C01B5" w:rsidP="001C01B5">
      <w:pPr>
        <w:pStyle w:val="paragraph"/>
        <w:numPr>
          <w:ilvl w:val="0"/>
          <w:numId w:val="21"/>
        </w:numPr>
        <w:spacing w:before="0" w:beforeAutospacing="0" w:after="0" w:afterAutospacing="0"/>
        <w:ind w:left="0" w:firstLine="0"/>
        <w:textAlignment w:val="baseline"/>
        <w:rPr>
          <w:sz w:val="22"/>
          <w:szCs w:val="22"/>
        </w:rPr>
      </w:pPr>
      <w:r>
        <w:rPr>
          <w:rStyle w:val="normaltextrun"/>
          <w:b/>
          <w:bCs/>
          <w:sz w:val="22"/>
          <w:szCs w:val="22"/>
        </w:rPr>
        <w:t>TERM</w:t>
      </w:r>
      <w:r>
        <w:rPr>
          <w:rStyle w:val="eop"/>
          <w:sz w:val="22"/>
          <w:szCs w:val="22"/>
        </w:rPr>
        <w:t> </w:t>
      </w:r>
    </w:p>
    <w:p w14:paraId="51FC3162" w14:textId="77777777" w:rsidR="001C01B5" w:rsidRDefault="001C01B5" w:rsidP="001C01B5">
      <w:pPr>
        <w:pStyle w:val="paragraph"/>
        <w:numPr>
          <w:ilvl w:val="0"/>
          <w:numId w:val="22"/>
        </w:numPr>
        <w:spacing w:before="0" w:beforeAutospacing="0" w:after="0" w:afterAutospacing="0"/>
        <w:ind w:left="360" w:firstLine="0"/>
        <w:textAlignment w:val="baseline"/>
        <w:rPr>
          <w:sz w:val="22"/>
          <w:szCs w:val="22"/>
        </w:rPr>
      </w:pPr>
      <w:r>
        <w:rPr>
          <w:rStyle w:val="normaltextrun"/>
          <w:b/>
          <w:bCs/>
          <w:sz w:val="22"/>
          <w:szCs w:val="22"/>
        </w:rPr>
        <w:t>Term.</w:t>
      </w:r>
      <w:r>
        <w:rPr>
          <w:rStyle w:val="normaltextrun"/>
          <w:sz w:val="22"/>
          <w:szCs w:val="22"/>
        </w:rPr>
        <w:t>  This Agreement shall be effective as of the Effective Date and shall continue in full force and effect for one (1) year from the Effective Date, unless earlier terminated in accordance with this Section 7.</w:t>
      </w:r>
      <w:r>
        <w:rPr>
          <w:rStyle w:val="eop"/>
          <w:sz w:val="22"/>
          <w:szCs w:val="22"/>
        </w:rPr>
        <w:t> </w:t>
      </w:r>
    </w:p>
    <w:p w14:paraId="52FF5D55" w14:textId="77777777" w:rsidR="001C01B5" w:rsidRDefault="001C01B5" w:rsidP="001C01B5">
      <w:pPr>
        <w:pStyle w:val="paragraph"/>
        <w:numPr>
          <w:ilvl w:val="0"/>
          <w:numId w:val="23"/>
        </w:numPr>
        <w:spacing w:before="0" w:beforeAutospacing="0" w:after="0" w:afterAutospacing="0"/>
        <w:ind w:left="360" w:firstLine="0"/>
        <w:textAlignment w:val="baseline"/>
        <w:rPr>
          <w:sz w:val="22"/>
          <w:szCs w:val="22"/>
        </w:rPr>
      </w:pPr>
      <w:r>
        <w:rPr>
          <w:rStyle w:val="normaltextrun"/>
          <w:b/>
          <w:bCs/>
          <w:sz w:val="22"/>
          <w:szCs w:val="22"/>
        </w:rPr>
        <w:t>Termination.</w:t>
      </w:r>
      <w:r>
        <w:rPr>
          <w:rStyle w:val="normaltextrun"/>
          <w:sz w:val="22"/>
          <w:szCs w:val="22"/>
        </w:rPr>
        <w:t>  ETS or Researcher may terminate this Agreement, for any reason, by providing written notice to each of the parties hereof of its intent to terminate this Agreement.  In the event such notice is provided, termination of this Agreement shall be effective on the 30th calendar day following receipt of such notice.</w:t>
      </w:r>
      <w:r>
        <w:rPr>
          <w:rStyle w:val="eop"/>
          <w:sz w:val="22"/>
          <w:szCs w:val="22"/>
        </w:rPr>
        <w:t> </w:t>
      </w:r>
    </w:p>
    <w:p w14:paraId="29AC72D4" w14:textId="77777777" w:rsidR="001C01B5" w:rsidRDefault="001C01B5" w:rsidP="001C01B5">
      <w:pPr>
        <w:pStyle w:val="paragraph"/>
        <w:numPr>
          <w:ilvl w:val="0"/>
          <w:numId w:val="24"/>
        </w:numPr>
        <w:spacing w:before="0" w:beforeAutospacing="0" w:after="0" w:afterAutospacing="0"/>
        <w:ind w:left="0" w:firstLine="0"/>
        <w:textAlignment w:val="baseline"/>
        <w:rPr>
          <w:sz w:val="22"/>
          <w:szCs w:val="22"/>
        </w:rPr>
      </w:pPr>
      <w:r>
        <w:rPr>
          <w:rStyle w:val="normaltextrun"/>
          <w:b/>
          <w:bCs/>
          <w:sz w:val="22"/>
          <w:szCs w:val="22"/>
        </w:rPr>
        <w:t>IRREPARABLE HARM</w:t>
      </w:r>
      <w:r>
        <w:rPr>
          <w:rStyle w:val="eop"/>
          <w:sz w:val="22"/>
          <w:szCs w:val="22"/>
        </w:rPr>
        <w:t> </w:t>
      </w:r>
    </w:p>
    <w:p w14:paraId="57BDE689"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sz w:val="22"/>
          <w:szCs w:val="22"/>
        </w:rPr>
        <w:t>The provisions of Sections 1, 3, and 4 of this Agreement may relate to unique and valuable assets of ETS.  Breach or threatened breach of these sections may result in irreparable harm to ETS and remedies at law for such breach or threatened breach will be inadequate.  In the event of a breach or threatened breach of Sections 1, 3, or 4, ETS shall be entitled to seek specific performance and/or injunctive relief, without any requirement to post a bond or other security.  Such remedy may not be deemed to be the exclusive remedy for any such breach of this </w:t>
      </w:r>
      <w:proofErr w:type="gramStart"/>
      <w:r>
        <w:rPr>
          <w:rStyle w:val="contextualspellingandgrammarerror"/>
          <w:sz w:val="22"/>
          <w:szCs w:val="22"/>
        </w:rPr>
        <w:t>Agreement, but</w:t>
      </w:r>
      <w:proofErr w:type="gramEnd"/>
      <w:r>
        <w:rPr>
          <w:rStyle w:val="normaltextrun"/>
          <w:sz w:val="22"/>
          <w:szCs w:val="22"/>
        </w:rPr>
        <w:t> may be in addition to all other remedies available at law or equity. </w:t>
      </w:r>
      <w:r>
        <w:rPr>
          <w:rStyle w:val="eop"/>
          <w:sz w:val="22"/>
          <w:szCs w:val="22"/>
        </w:rPr>
        <w:t> </w:t>
      </w:r>
    </w:p>
    <w:p w14:paraId="2B420677" w14:textId="77777777" w:rsidR="001C01B5" w:rsidRDefault="001C01B5" w:rsidP="001C01B5">
      <w:pPr>
        <w:pStyle w:val="paragraph"/>
        <w:numPr>
          <w:ilvl w:val="0"/>
          <w:numId w:val="25"/>
        </w:numPr>
        <w:spacing w:before="0" w:beforeAutospacing="0" w:after="0" w:afterAutospacing="0"/>
        <w:ind w:left="0" w:firstLine="0"/>
        <w:textAlignment w:val="baseline"/>
        <w:rPr>
          <w:sz w:val="22"/>
          <w:szCs w:val="22"/>
        </w:rPr>
      </w:pPr>
      <w:r>
        <w:rPr>
          <w:rStyle w:val="normaltextrun"/>
          <w:b/>
          <w:bCs/>
          <w:sz w:val="22"/>
          <w:szCs w:val="22"/>
        </w:rPr>
        <w:t>REPRESENTATIONS AND WARRANTIES</w:t>
      </w:r>
      <w:r>
        <w:rPr>
          <w:rStyle w:val="eop"/>
          <w:sz w:val="22"/>
          <w:szCs w:val="22"/>
        </w:rPr>
        <w:t> </w:t>
      </w:r>
    </w:p>
    <w:p w14:paraId="1EFEBDE7" w14:textId="77777777" w:rsidR="001C01B5" w:rsidRDefault="001C01B5" w:rsidP="001C01B5">
      <w:pPr>
        <w:pStyle w:val="paragraph"/>
        <w:numPr>
          <w:ilvl w:val="0"/>
          <w:numId w:val="26"/>
        </w:numPr>
        <w:spacing w:before="0" w:beforeAutospacing="0" w:after="0" w:afterAutospacing="0"/>
        <w:ind w:left="360" w:firstLine="0"/>
        <w:textAlignment w:val="baseline"/>
        <w:rPr>
          <w:sz w:val="22"/>
          <w:szCs w:val="22"/>
        </w:rPr>
      </w:pPr>
      <w:r>
        <w:rPr>
          <w:rStyle w:val="normaltextrun"/>
          <w:sz w:val="22"/>
          <w:szCs w:val="22"/>
        </w:rPr>
        <w:t>Researcher represents and warrants that he or she is empowered under applicable laws to </w:t>
      </w:r>
      <w:r>
        <w:rPr>
          <w:rStyle w:val="advancedproofingissue"/>
          <w:sz w:val="22"/>
          <w:szCs w:val="22"/>
        </w:rPr>
        <w:t>enter into</w:t>
      </w:r>
      <w:r>
        <w:rPr>
          <w:rStyle w:val="normaltextrun"/>
          <w:sz w:val="22"/>
          <w:szCs w:val="22"/>
        </w:rPr>
        <w:t> and perform this Agreement and that he or she has caused this Agreement to be executed and delivered to ETS. </w:t>
      </w:r>
      <w:r>
        <w:rPr>
          <w:rStyle w:val="eop"/>
          <w:sz w:val="22"/>
          <w:szCs w:val="22"/>
        </w:rPr>
        <w:t> </w:t>
      </w:r>
    </w:p>
    <w:p w14:paraId="2DC80303" w14:textId="77777777" w:rsidR="001C01B5" w:rsidRDefault="001C01B5" w:rsidP="001C01B5">
      <w:pPr>
        <w:pStyle w:val="paragraph"/>
        <w:numPr>
          <w:ilvl w:val="0"/>
          <w:numId w:val="27"/>
        </w:numPr>
        <w:spacing w:before="0" w:beforeAutospacing="0" w:after="0" w:afterAutospacing="0"/>
        <w:ind w:left="360" w:firstLine="0"/>
        <w:textAlignment w:val="baseline"/>
        <w:rPr>
          <w:sz w:val="22"/>
          <w:szCs w:val="22"/>
        </w:rPr>
      </w:pPr>
      <w:r>
        <w:rPr>
          <w:rStyle w:val="normaltextrun"/>
          <w:sz w:val="22"/>
          <w:szCs w:val="22"/>
        </w:rPr>
        <w:t xml:space="preserve">Researcher further represents and warrants that he or she will comply with </w:t>
      </w:r>
      <w:proofErr w:type="gramStart"/>
      <w:r>
        <w:rPr>
          <w:rStyle w:val="normaltextrun"/>
          <w:sz w:val="22"/>
          <w:szCs w:val="22"/>
        </w:rPr>
        <w:t>any and all</w:t>
      </w:r>
      <w:proofErr w:type="gramEnd"/>
      <w:r>
        <w:rPr>
          <w:rStyle w:val="normaltextrun"/>
          <w:sz w:val="22"/>
          <w:szCs w:val="22"/>
        </w:rPr>
        <w:t xml:space="preserve"> laws, rules and regulations, throughout the world, which are applicable to the performance of his or her obligations under this Agreement, including all applicable laws, rules, and regulations relating to privacy and data protection.</w:t>
      </w:r>
      <w:r>
        <w:rPr>
          <w:rStyle w:val="eop"/>
          <w:sz w:val="22"/>
          <w:szCs w:val="22"/>
        </w:rPr>
        <w:t> </w:t>
      </w:r>
    </w:p>
    <w:p w14:paraId="6D28577D" w14:textId="77777777" w:rsidR="001C01B5" w:rsidRDefault="001C01B5" w:rsidP="001C01B5">
      <w:pPr>
        <w:pStyle w:val="paragraph"/>
        <w:numPr>
          <w:ilvl w:val="0"/>
          <w:numId w:val="28"/>
        </w:numPr>
        <w:spacing w:before="0" w:beforeAutospacing="0" w:after="0" w:afterAutospacing="0"/>
        <w:ind w:left="360" w:firstLine="0"/>
        <w:textAlignment w:val="baseline"/>
        <w:rPr>
          <w:sz w:val="22"/>
          <w:szCs w:val="22"/>
        </w:rPr>
      </w:pPr>
      <w:r>
        <w:rPr>
          <w:rStyle w:val="normaltextrun"/>
          <w:sz w:val="22"/>
          <w:szCs w:val="22"/>
        </w:rPr>
        <w:t>Researcher represents and warrants that entering into or performing obligations under this Agreement shall not breach an agreement Researcher has entered into with a third party or violate any </w:t>
      </w:r>
      <w:proofErr w:type="gramStart"/>
      <w:r>
        <w:rPr>
          <w:rStyle w:val="contextualspellingandgrammarerror"/>
          <w:sz w:val="22"/>
          <w:szCs w:val="22"/>
        </w:rPr>
        <w:t>third party</w:t>
      </w:r>
      <w:proofErr w:type="gramEnd"/>
      <w:r>
        <w:rPr>
          <w:rStyle w:val="normaltextrun"/>
          <w:sz w:val="22"/>
          <w:szCs w:val="22"/>
        </w:rPr>
        <w:t> rights.</w:t>
      </w:r>
      <w:r>
        <w:rPr>
          <w:rStyle w:val="eop"/>
          <w:sz w:val="22"/>
          <w:szCs w:val="22"/>
        </w:rPr>
        <w:t> </w:t>
      </w:r>
    </w:p>
    <w:p w14:paraId="3FB1489A" w14:textId="77777777" w:rsidR="001C01B5" w:rsidRDefault="001C01B5" w:rsidP="001C01B5">
      <w:pPr>
        <w:pStyle w:val="paragraph"/>
        <w:numPr>
          <w:ilvl w:val="0"/>
          <w:numId w:val="29"/>
        </w:numPr>
        <w:spacing w:before="0" w:beforeAutospacing="0" w:after="0" w:afterAutospacing="0"/>
        <w:ind w:left="0" w:firstLine="0"/>
        <w:textAlignment w:val="baseline"/>
        <w:rPr>
          <w:sz w:val="22"/>
          <w:szCs w:val="22"/>
        </w:rPr>
      </w:pPr>
      <w:r>
        <w:rPr>
          <w:rStyle w:val="normaltextrun"/>
          <w:b/>
          <w:bCs/>
          <w:sz w:val="22"/>
          <w:szCs w:val="22"/>
        </w:rPr>
        <w:t>GOVERNING LAW</w:t>
      </w:r>
      <w:r>
        <w:rPr>
          <w:rStyle w:val="eop"/>
          <w:sz w:val="22"/>
          <w:szCs w:val="22"/>
        </w:rPr>
        <w:t> </w:t>
      </w:r>
    </w:p>
    <w:p w14:paraId="0F3B0EE5"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sz w:val="22"/>
          <w:szCs w:val="22"/>
        </w:rPr>
        <w:t>This Agreement shall be governed by the federal laws of the United States and the state laws of the State of New Jersey.  In the event of any litigation related to this Agreement, the parties agree and consent to the exclusive jurisdiction of the State and Federal Courts located in the State of New Jersey, USA. </w:t>
      </w:r>
      <w:r>
        <w:rPr>
          <w:rStyle w:val="eop"/>
          <w:sz w:val="22"/>
          <w:szCs w:val="22"/>
        </w:rPr>
        <w:t> </w:t>
      </w:r>
    </w:p>
    <w:p w14:paraId="67B71D96" w14:textId="77777777" w:rsidR="001C01B5" w:rsidRDefault="001C01B5" w:rsidP="001C01B5">
      <w:pPr>
        <w:pStyle w:val="paragraph"/>
        <w:numPr>
          <w:ilvl w:val="0"/>
          <w:numId w:val="30"/>
        </w:numPr>
        <w:spacing w:before="0" w:beforeAutospacing="0" w:after="0" w:afterAutospacing="0"/>
        <w:ind w:left="0" w:firstLine="0"/>
        <w:textAlignment w:val="baseline"/>
        <w:rPr>
          <w:sz w:val="22"/>
          <w:szCs w:val="22"/>
        </w:rPr>
      </w:pPr>
      <w:r>
        <w:rPr>
          <w:rStyle w:val="normaltextrun"/>
          <w:b/>
          <w:bCs/>
          <w:sz w:val="22"/>
          <w:szCs w:val="22"/>
        </w:rPr>
        <w:t>ASSIGNMENT</w:t>
      </w:r>
      <w:r>
        <w:rPr>
          <w:rStyle w:val="eop"/>
          <w:sz w:val="22"/>
          <w:szCs w:val="22"/>
        </w:rPr>
        <w:t> </w:t>
      </w:r>
    </w:p>
    <w:p w14:paraId="76F6FEBF"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sz w:val="22"/>
          <w:szCs w:val="22"/>
        </w:rPr>
        <w:t>Researcher may not assign this Agreement without the prior written permission of ETS.  Any attempt to assign any rights, duties, or obligations that arise under this Agreement without such permission shall be void.</w:t>
      </w:r>
      <w:r>
        <w:rPr>
          <w:rStyle w:val="eop"/>
          <w:sz w:val="22"/>
          <w:szCs w:val="22"/>
        </w:rPr>
        <w:t> </w:t>
      </w:r>
    </w:p>
    <w:p w14:paraId="7C97DDDE" w14:textId="77777777" w:rsidR="001C01B5" w:rsidRDefault="001C01B5" w:rsidP="001C01B5">
      <w:pPr>
        <w:pStyle w:val="paragraph"/>
        <w:numPr>
          <w:ilvl w:val="0"/>
          <w:numId w:val="31"/>
        </w:numPr>
        <w:spacing w:before="0" w:beforeAutospacing="0" w:after="0" w:afterAutospacing="0"/>
        <w:ind w:left="0" w:firstLine="0"/>
        <w:textAlignment w:val="baseline"/>
        <w:rPr>
          <w:sz w:val="22"/>
          <w:szCs w:val="22"/>
        </w:rPr>
      </w:pPr>
      <w:r>
        <w:rPr>
          <w:rStyle w:val="normaltextrun"/>
          <w:b/>
          <w:bCs/>
          <w:sz w:val="22"/>
          <w:szCs w:val="22"/>
        </w:rPr>
        <w:t>SURVIVAL BEYOND TERMINATION OR EXPIRATION</w:t>
      </w:r>
      <w:r>
        <w:rPr>
          <w:rStyle w:val="eop"/>
          <w:sz w:val="22"/>
          <w:szCs w:val="22"/>
        </w:rPr>
        <w:t> </w:t>
      </w:r>
    </w:p>
    <w:p w14:paraId="692790D8"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sz w:val="22"/>
          <w:szCs w:val="22"/>
        </w:rPr>
        <w:t>The provisions of Sections 3 (Restrictions), 4 (Proprietary Rights), 5 (Exclusion of Warranties), 6 (Limitation of Liability), 8 (Irreparable Harm), and 10 (Governing Law), shall survive the termination or expiration of this Agreement.</w:t>
      </w:r>
      <w:r>
        <w:rPr>
          <w:rStyle w:val="eop"/>
          <w:sz w:val="22"/>
          <w:szCs w:val="22"/>
        </w:rPr>
        <w:t> </w:t>
      </w:r>
    </w:p>
    <w:p w14:paraId="2DECB0C5"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pagebreaktextspan"/>
          <w:rFonts w:ascii="Arial" w:hAnsi="Arial" w:cs="Arial"/>
          <w:color w:val="666666"/>
          <w:sz w:val="18"/>
          <w:szCs w:val="18"/>
          <w:shd w:val="clear" w:color="auto" w:fill="FFFFFF"/>
        </w:rPr>
        <w:t>Page Break</w:t>
      </w:r>
      <w:r>
        <w:rPr>
          <w:rStyle w:val="eop"/>
          <w:sz w:val="22"/>
          <w:szCs w:val="22"/>
        </w:rPr>
        <w:t> </w:t>
      </w:r>
    </w:p>
    <w:p w14:paraId="6C464A88"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IN WITNESS WHEREOF, Researcher hereunder has executed this Agreement of the day and year written below. </w:t>
      </w:r>
      <w:r>
        <w:rPr>
          <w:rStyle w:val="eop"/>
          <w:sz w:val="22"/>
          <w:szCs w:val="22"/>
        </w:rPr>
        <w:t> </w:t>
      </w:r>
    </w:p>
    <w:p w14:paraId="5FA642DC"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085FCAB7"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RESEARCHER</w:t>
      </w:r>
      <w:r>
        <w:rPr>
          <w:rStyle w:val="eop"/>
          <w:sz w:val="22"/>
          <w:szCs w:val="22"/>
        </w:rPr>
        <w:t> </w:t>
      </w:r>
    </w:p>
    <w:p w14:paraId="5DF08B5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Signature:  </w:t>
      </w:r>
      <w:r>
        <w:rPr>
          <w:rStyle w:val="normaltextrun"/>
          <w:sz w:val="22"/>
          <w:szCs w:val="22"/>
          <w:shd w:val="clear" w:color="auto" w:fill="FFFF00"/>
        </w:rPr>
        <w:t>_____________________________</w:t>
      </w:r>
      <w:r>
        <w:rPr>
          <w:rStyle w:val="normaltextrun"/>
          <w:sz w:val="22"/>
          <w:szCs w:val="22"/>
        </w:rPr>
        <w:t>                       </w:t>
      </w:r>
      <w:r>
        <w:rPr>
          <w:rStyle w:val="eop"/>
          <w:sz w:val="22"/>
          <w:szCs w:val="22"/>
        </w:rPr>
        <w:t> </w:t>
      </w:r>
    </w:p>
    <w:p w14:paraId="701DB58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3EC92B9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Print Name: </w:t>
      </w:r>
      <w:r>
        <w:rPr>
          <w:rStyle w:val="normaltextrun"/>
          <w:sz w:val="22"/>
          <w:szCs w:val="22"/>
          <w:shd w:val="clear" w:color="auto" w:fill="FFFF00"/>
        </w:rPr>
        <w:t>_______________________</w:t>
      </w:r>
      <w:r>
        <w:rPr>
          <w:rStyle w:val="normaltextrun"/>
          <w:sz w:val="22"/>
          <w:szCs w:val="22"/>
        </w:rPr>
        <w:t>                      </w:t>
      </w:r>
      <w:r>
        <w:rPr>
          <w:rStyle w:val="eop"/>
          <w:sz w:val="22"/>
          <w:szCs w:val="22"/>
        </w:rPr>
        <w:t> </w:t>
      </w:r>
    </w:p>
    <w:p w14:paraId="469956E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lastRenderedPageBreak/>
        <w:t> </w:t>
      </w:r>
    </w:p>
    <w:p w14:paraId="03A6E396"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Date: </w:t>
      </w:r>
      <w:r>
        <w:rPr>
          <w:rStyle w:val="normaltextrun"/>
          <w:sz w:val="22"/>
          <w:szCs w:val="22"/>
          <w:shd w:val="clear" w:color="auto" w:fill="FFFF00"/>
        </w:rPr>
        <w:t>____________________________</w:t>
      </w:r>
      <w:r>
        <w:rPr>
          <w:rStyle w:val="normaltextrun"/>
          <w:sz w:val="22"/>
          <w:szCs w:val="22"/>
        </w:rPr>
        <w:t>           </w:t>
      </w:r>
      <w:r>
        <w:rPr>
          <w:rStyle w:val="eop"/>
          <w:sz w:val="22"/>
          <w:szCs w:val="22"/>
        </w:rPr>
        <w:t> </w:t>
      </w:r>
    </w:p>
    <w:p w14:paraId="3475AFE9"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21EA3CE3"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Email: </w:t>
      </w:r>
      <w:r>
        <w:rPr>
          <w:rStyle w:val="normaltextrun"/>
          <w:sz w:val="22"/>
          <w:szCs w:val="22"/>
          <w:shd w:val="clear" w:color="auto" w:fill="FFFF00"/>
        </w:rPr>
        <w:t>____________________________</w:t>
      </w:r>
      <w:r>
        <w:rPr>
          <w:rStyle w:val="normaltextrun"/>
          <w:sz w:val="22"/>
          <w:szCs w:val="22"/>
        </w:rPr>
        <w:t> </w:t>
      </w:r>
      <w:r>
        <w:rPr>
          <w:rStyle w:val="eop"/>
          <w:sz w:val="22"/>
          <w:szCs w:val="22"/>
        </w:rPr>
        <w:t> </w:t>
      </w:r>
    </w:p>
    <w:p w14:paraId="322E8FA1"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(A username and password for accessing the corpus will be sent to this email address.)                   </w:t>
      </w:r>
      <w:r>
        <w:rPr>
          <w:rStyle w:val="eop"/>
          <w:sz w:val="22"/>
          <w:szCs w:val="22"/>
        </w:rPr>
        <w:t> </w:t>
      </w:r>
    </w:p>
    <w:p w14:paraId="3F48F20C"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            </w:t>
      </w:r>
      <w:r>
        <w:rPr>
          <w:rStyle w:val="eop"/>
          <w:sz w:val="22"/>
          <w:szCs w:val="22"/>
        </w:rPr>
        <w:t> </w:t>
      </w:r>
    </w:p>
    <w:p w14:paraId="6C7A990A"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            </w:t>
      </w:r>
      <w:r>
        <w:rPr>
          <w:rStyle w:val="eop"/>
          <w:sz w:val="22"/>
          <w:szCs w:val="22"/>
        </w:rPr>
        <w:t> </w:t>
      </w:r>
    </w:p>
    <w:p w14:paraId="364DF6F1" w14:textId="77777777" w:rsidR="001C01B5" w:rsidRDefault="001C01B5" w:rsidP="001C01B5">
      <w:pPr>
        <w:pStyle w:val="paragraph"/>
        <w:spacing w:before="0" w:beforeAutospacing="0" w:after="0" w:afterAutospacing="0"/>
        <w:jc w:val="center"/>
        <w:textAlignment w:val="baseline"/>
        <w:rPr>
          <w:rFonts w:ascii="Arial" w:hAnsi="Arial" w:cs="Arial"/>
          <w:sz w:val="18"/>
          <w:szCs w:val="18"/>
        </w:rPr>
      </w:pPr>
      <w:r>
        <w:rPr>
          <w:rStyle w:val="normaltextrun"/>
          <w:sz w:val="22"/>
          <w:szCs w:val="22"/>
        </w:rPr>
        <w:t>        </w:t>
      </w:r>
      <w:r>
        <w:rPr>
          <w:rStyle w:val="pagebreaktextspan"/>
          <w:rFonts w:ascii="Arial" w:hAnsi="Arial" w:cs="Arial"/>
          <w:color w:val="666666"/>
          <w:sz w:val="18"/>
          <w:szCs w:val="18"/>
          <w:shd w:val="clear" w:color="auto" w:fill="FFFFFF"/>
        </w:rPr>
        <w:t xml:space="preserve">Page </w:t>
      </w:r>
      <w:proofErr w:type="spellStart"/>
      <w:r>
        <w:rPr>
          <w:rStyle w:val="pagebreaktextspan"/>
          <w:rFonts w:ascii="Arial" w:hAnsi="Arial" w:cs="Arial"/>
          <w:color w:val="666666"/>
          <w:sz w:val="18"/>
          <w:szCs w:val="18"/>
          <w:shd w:val="clear" w:color="auto" w:fill="FFFFFF"/>
        </w:rPr>
        <w:t>Break</w:t>
      </w:r>
      <w:r>
        <w:rPr>
          <w:rStyle w:val="normaltextrun"/>
          <w:b/>
          <w:bCs/>
          <w:sz w:val="22"/>
          <w:szCs w:val="22"/>
        </w:rPr>
        <w:t>EXHIBIT</w:t>
      </w:r>
      <w:proofErr w:type="spellEnd"/>
      <w:r>
        <w:rPr>
          <w:rStyle w:val="normaltextrun"/>
          <w:b/>
          <w:bCs/>
          <w:sz w:val="22"/>
          <w:szCs w:val="22"/>
        </w:rPr>
        <w:t xml:space="preserve"> A</w:t>
      </w:r>
      <w:r>
        <w:rPr>
          <w:rStyle w:val="eop"/>
          <w:sz w:val="22"/>
          <w:szCs w:val="22"/>
        </w:rPr>
        <w:t> </w:t>
      </w:r>
    </w:p>
    <w:p w14:paraId="68073B03" w14:textId="77777777" w:rsidR="001C01B5" w:rsidRDefault="001C01B5" w:rsidP="001C01B5">
      <w:pPr>
        <w:pStyle w:val="paragraph"/>
        <w:spacing w:before="0" w:beforeAutospacing="0" w:after="0" w:afterAutospacing="0"/>
        <w:jc w:val="center"/>
        <w:textAlignment w:val="baseline"/>
        <w:rPr>
          <w:rFonts w:ascii="Arial" w:hAnsi="Arial" w:cs="Arial"/>
          <w:sz w:val="18"/>
          <w:szCs w:val="18"/>
        </w:rPr>
      </w:pPr>
      <w:r>
        <w:rPr>
          <w:rStyle w:val="normaltextrun"/>
          <w:b/>
          <w:bCs/>
          <w:sz w:val="22"/>
          <w:szCs w:val="22"/>
        </w:rPr>
        <w:t>FORMAT AND DESCRIPTION OF DATA</w:t>
      </w:r>
      <w:r>
        <w:rPr>
          <w:rStyle w:val="eop"/>
          <w:sz w:val="22"/>
          <w:szCs w:val="22"/>
        </w:rPr>
        <w:t> </w:t>
      </w:r>
    </w:p>
    <w:p w14:paraId="786FDC85"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Description of Data:</w:t>
      </w:r>
      <w:r>
        <w:rPr>
          <w:rStyle w:val="eop"/>
          <w:sz w:val="22"/>
          <w:szCs w:val="22"/>
        </w:rPr>
        <w:t> </w:t>
      </w:r>
    </w:p>
    <w:p w14:paraId="2185BF42" w14:textId="02BF4407" w:rsidR="001C01B5" w:rsidRDefault="001C01B5" w:rsidP="00705697">
      <w:pPr>
        <w:rPr>
          <w:rFonts w:ascii="Arial" w:hAnsi="Arial" w:cs="Arial"/>
          <w:sz w:val="18"/>
          <w:szCs w:val="18"/>
        </w:rPr>
      </w:pPr>
      <w:r>
        <w:rPr>
          <w:rStyle w:val="normaltextrun"/>
          <w:sz w:val="22"/>
          <w:szCs w:val="22"/>
        </w:rPr>
        <w:t xml:space="preserve">The data set for the </w:t>
      </w:r>
      <w:r w:rsidR="009F76E3">
        <w:rPr>
          <w:rStyle w:val="normaltextrun"/>
          <w:sz w:val="22"/>
          <w:szCs w:val="22"/>
        </w:rPr>
        <w:t xml:space="preserve">2020 Metaphor Detection Shared Task </w:t>
      </w:r>
      <w:r>
        <w:rPr>
          <w:rStyle w:val="normaltextrun"/>
          <w:sz w:val="22"/>
          <w:szCs w:val="22"/>
        </w:rPr>
        <w:t>consists of written responses provided by non-native speakers of English during a high-stakes global assessment of English language proficiency, the Test of English as a Foreign Language (TOEFL </w:t>
      </w:r>
      <w:proofErr w:type="spellStart"/>
      <w:r>
        <w:rPr>
          <w:rStyle w:val="spellingerror"/>
          <w:sz w:val="22"/>
          <w:szCs w:val="22"/>
        </w:rPr>
        <w:t>iBT</w:t>
      </w:r>
      <w:proofErr w:type="spellEnd"/>
      <w:r>
        <w:rPr>
          <w:rStyle w:val="normaltextrun"/>
          <w:sz w:val="22"/>
          <w:szCs w:val="22"/>
        </w:rPr>
        <w:t xml:space="preserve">®). The data set contains </w:t>
      </w:r>
      <w:r w:rsidR="009D5F85">
        <w:rPr>
          <w:rStyle w:val="normaltextrun"/>
          <w:sz w:val="22"/>
          <w:szCs w:val="22"/>
        </w:rPr>
        <w:t>240</w:t>
      </w:r>
      <w:r>
        <w:rPr>
          <w:rStyle w:val="normaltextrun"/>
          <w:sz w:val="22"/>
          <w:szCs w:val="22"/>
        </w:rPr>
        <w:t xml:space="preserve"> written responses to the first item in the Writing section sampled </w:t>
      </w:r>
      <w:r w:rsidR="006D6774">
        <w:rPr>
          <w:rStyle w:val="normaltextrun"/>
          <w:sz w:val="22"/>
          <w:szCs w:val="22"/>
        </w:rPr>
        <w:t xml:space="preserve">in a stratified fashion from high </w:t>
      </w:r>
      <w:r w:rsidR="009D5F85">
        <w:rPr>
          <w:rStyle w:val="normaltextrun"/>
          <w:sz w:val="22"/>
          <w:szCs w:val="22"/>
        </w:rPr>
        <w:t xml:space="preserve">and </w:t>
      </w:r>
      <w:r w:rsidR="006D6774">
        <w:rPr>
          <w:rStyle w:val="normaltextrun"/>
          <w:sz w:val="22"/>
          <w:szCs w:val="22"/>
        </w:rPr>
        <w:t>medium</w:t>
      </w:r>
      <w:r w:rsidR="00DB4176">
        <w:rPr>
          <w:rStyle w:val="normaltextrun"/>
          <w:sz w:val="22"/>
          <w:szCs w:val="22"/>
        </w:rPr>
        <w:t>-</w:t>
      </w:r>
      <w:r w:rsidR="006D6774">
        <w:rPr>
          <w:rStyle w:val="normaltextrun"/>
          <w:sz w:val="22"/>
          <w:szCs w:val="22"/>
        </w:rPr>
        <w:t xml:space="preserve">scoring responses </w:t>
      </w:r>
      <w:r>
        <w:rPr>
          <w:rStyle w:val="normaltextrun"/>
          <w:sz w:val="22"/>
          <w:szCs w:val="22"/>
        </w:rPr>
        <w:t xml:space="preserve">from speakers of </w:t>
      </w:r>
      <w:r w:rsidR="00E604A0">
        <w:rPr>
          <w:rStyle w:val="normaltextrun"/>
          <w:sz w:val="22"/>
          <w:szCs w:val="22"/>
        </w:rPr>
        <w:t>3</w:t>
      </w:r>
      <w:r>
        <w:rPr>
          <w:rStyle w:val="normaltextrun"/>
          <w:sz w:val="22"/>
          <w:szCs w:val="22"/>
        </w:rPr>
        <w:t xml:space="preserve"> different native languages (</w:t>
      </w:r>
      <w:r w:rsidRPr="00DB4176">
        <w:rPr>
          <w:rStyle w:val="normaltextrun"/>
          <w:sz w:val="22"/>
          <w:szCs w:val="22"/>
        </w:rPr>
        <w:t>Arabic, Italian, Japanese</w:t>
      </w:r>
      <w:r>
        <w:rPr>
          <w:rStyle w:val="normaltextrun"/>
          <w:sz w:val="22"/>
          <w:szCs w:val="22"/>
        </w:rPr>
        <w:t xml:space="preserve">). </w:t>
      </w:r>
      <w:r w:rsidR="00F4183F">
        <w:rPr>
          <w:rStyle w:val="normaltextrun"/>
          <w:sz w:val="22"/>
          <w:szCs w:val="22"/>
        </w:rPr>
        <w:t xml:space="preserve">This is a subset from the TOEFL 11 distribution </w:t>
      </w:r>
      <w:r w:rsidR="00F4183F" w:rsidRPr="00F4183F">
        <w:rPr>
          <w:rStyle w:val="normaltextrun"/>
          <w:sz w:val="22"/>
          <w:szCs w:val="22"/>
        </w:rPr>
        <w:t>(</w:t>
      </w:r>
      <w:hyperlink r:id="rId8" w:history="1">
        <w:r w:rsidR="00F4183F" w:rsidRPr="00705697">
          <w:rPr>
            <w:rStyle w:val="Hyperlink"/>
            <w:sz w:val="22"/>
            <w:szCs w:val="22"/>
          </w:rPr>
          <w:t>https://catalog.ldc.upenn.edu/LDC2014T06</w:t>
        </w:r>
      </w:hyperlink>
      <w:r w:rsidR="00F4183F" w:rsidRPr="00F4183F">
        <w:rPr>
          <w:rStyle w:val="normaltextrun"/>
          <w:sz w:val="22"/>
          <w:szCs w:val="22"/>
        </w:rPr>
        <w:t>)</w:t>
      </w:r>
      <w:r w:rsidR="00F4183F">
        <w:rPr>
          <w:rStyle w:val="normaltextrun"/>
          <w:sz w:val="22"/>
          <w:szCs w:val="22"/>
        </w:rPr>
        <w:t>.</w:t>
      </w:r>
    </w:p>
    <w:p w14:paraId="2306FF66"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5E80BD47"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Data Format:</w:t>
      </w:r>
      <w:r>
        <w:rPr>
          <w:rStyle w:val="eop"/>
          <w:sz w:val="22"/>
          <w:szCs w:val="22"/>
        </w:rPr>
        <w:t> </w:t>
      </w:r>
    </w:p>
    <w:p w14:paraId="0BEA22BD"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30436D40"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The data will be released in the following format:</w:t>
      </w:r>
      <w:r>
        <w:rPr>
          <w:rStyle w:val="eop"/>
          <w:sz w:val="22"/>
          <w:szCs w:val="22"/>
        </w:rPr>
        <w:t> </w:t>
      </w:r>
    </w:p>
    <w:p w14:paraId="25C2F9C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 </w:t>
      </w:r>
      <w:r>
        <w:rPr>
          <w:rStyle w:val="eop"/>
          <w:sz w:val="22"/>
          <w:szCs w:val="22"/>
        </w:rPr>
        <w:t> </w:t>
      </w:r>
    </w:p>
    <w:p w14:paraId="43F44238" w14:textId="362E9720"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The text files containing the written responses will be released in plain text format</w:t>
      </w:r>
      <w:r w:rsidRPr="00705697">
        <w:rPr>
          <w:rStyle w:val="normaltextrun"/>
          <w:sz w:val="22"/>
          <w:szCs w:val="22"/>
        </w:rPr>
        <w:t xml:space="preserve">.  A separate CSV file contains the metadata for each </w:t>
      </w:r>
      <w:r w:rsidR="00613148" w:rsidRPr="00705697">
        <w:rPr>
          <w:rStyle w:val="normaltextrun"/>
          <w:sz w:val="22"/>
          <w:szCs w:val="22"/>
        </w:rPr>
        <w:t>written</w:t>
      </w:r>
      <w:r w:rsidRPr="00705697">
        <w:rPr>
          <w:rStyle w:val="normaltextrun"/>
          <w:sz w:val="22"/>
          <w:szCs w:val="22"/>
        </w:rPr>
        <w:t xml:space="preserve"> response (the test taker ID, native language,</w:t>
      </w:r>
      <w:r w:rsidR="00A106A8" w:rsidRPr="00705697">
        <w:rPr>
          <w:rStyle w:val="normaltextrun"/>
          <w:sz w:val="22"/>
          <w:szCs w:val="22"/>
        </w:rPr>
        <w:t xml:space="preserve"> </w:t>
      </w:r>
      <w:r w:rsidR="00DE6784" w:rsidRPr="00705697">
        <w:rPr>
          <w:rStyle w:val="normaltextrun"/>
          <w:sz w:val="22"/>
          <w:szCs w:val="22"/>
        </w:rPr>
        <w:t>English</w:t>
      </w:r>
      <w:r w:rsidR="00424F48" w:rsidRPr="00705697">
        <w:rPr>
          <w:rStyle w:val="normaltextrun"/>
          <w:sz w:val="22"/>
          <w:szCs w:val="22"/>
        </w:rPr>
        <w:t xml:space="preserve"> </w:t>
      </w:r>
      <w:r w:rsidR="00A106A8" w:rsidRPr="00705697">
        <w:rPr>
          <w:rStyle w:val="normaltextrun"/>
          <w:sz w:val="22"/>
          <w:szCs w:val="22"/>
        </w:rPr>
        <w:t>proficiency</w:t>
      </w:r>
      <w:r w:rsidR="00DB4176" w:rsidRPr="00705697">
        <w:rPr>
          <w:rStyle w:val="normaltextrun"/>
          <w:sz w:val="22"/>
          <w:szCs w:val="22"/>
        </w:rPr>
        <w:t xml:space="preserve"> (high or medium)</w:t>
      </w:r>
      <w:r w:rsidR="00A106A8" w:rsidRPr="00705697">
        <w:rPr>
          <w:rStyle w:val="normaltextrun"/>
          <w:sz w:val="22"/>
          <w:szCs w:val="22"/>
        </w:rPr>
        <w:t>,</w:t>
      </w:r>
      <w:r w:rsidRPr="00705697">
        <w:rPr>
          <w:rStyle w:val="normaltextrun"/>
          <w:sz w:val="22"/>
          <w:szCs w:val="22"/>
        </w:rPr>
        <w:t xml:space="preserve"> and prompt</w:t>
      </w:r>
      <w:r w:rsidR="00613148" w:rsidRPr="00705697">
        <w:rPr>
          <w:rStyle w:val="normaltextrun"/>
          <w:sz w:val="22"/>
          <w:szCs w:val="22"/>
        </w:rPr>
        <w:t xml:space="preserve"> text)</w:t>
      </w:r>
      <w:r w:rsidRPr="00705697">
        <w:rPr>
          <w:rStyle w:val="normaltextrun"/>
          <w:sz w:val="22"/>
          <w:szCs w:val="22"/>
        </w:rPr>
        <w:t>.</w:t>
      </w:r>
      <w:bookmarkStart w:id="0" w:name="_GoBack"/>
      <w:bookmarkEnd w:id="0"/>
      <w:r>
        <w:rPr>
          <w:rStyle w:val="eop"/>
          <w:sz w:val="22"/>
          <w:szCs w:val="22"/>
        </w:rPr>
        <w:t> </w:t>
      </w:r>
    </w:p>
    <w:p w14:paraId="0C9D47C5"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eop"/>
          <w:sz w:val="22"/>
          <w:szCs w:val="22"/>
        </w:rPr>
        <w:t> </w:t>
      </w:r>
    </w:p>
    <w:p w14:paraId="08D719DA"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18DDE908" w14:textId="77777777" w:rsidR="00D450CC" w:rsidRDefault="00AD60D5"/>
    <w:sectPr w:rsidR="00D450CC" w:rsidSect="0026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860"/>
    <w:multiLevelType w:val="multilevel"/>
    <w:tmpl w:val="BD6EAB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8B3AF1"/>
    <w:multiLevelType w:val="multilevel"/>
    <w:tmpl w:val="C38E94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D84E89"/>
    <w:multiLevelType w:val="multilevel"/>
    <w:tmpl w:val="6BAE6C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328411C"/>
    <w:multiLevelType w:val="multilevel"/>
    <w:tmpl w:val="15F004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164275"/>
    <w:multiLevelType w:val="multilevel"/>
    <w:tmpl w:val="82ACA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D2C11"/>
    <w:multiLevelType w:val="multilevel"/>
    <w:tmpl w:val="A25C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F4B69"/>
    <w:multiLevelType w:val="multilevel"/>
    <w:tmpl w:val="9A80C6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D6859"/>
    <w:multiLevelType w:val="multilevel"/>
    <w:tmpl w:val="C91844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52273B"/>
    <w:multiLevelType w:val="multilevel"/>
    <w:tmpl w:val="73420D1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422F4F"/>
    <w:multiLevelType w:val="multilevel"/>
    <w:tmpl w:val="334438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86D36"/>
    <w:multiLevelType w:val="multilevel"/>
    <w:tmpl w:val="EA7E879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66A691B"/>
    <w:multiLevelType w:val="multilevel"/>
    <w:tmpl w:val="10A4A08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6AD7C46"/>
    <w:multiLevelType w:val="multilevel"/>
    <w:tmpl w:val="9E3271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73D1BF0"/>
    <w:multiLevelType w:val="multilevel"/>
    <w:tmpl w:val="E8105E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FC13FC9"/>
    <w:multiLevelType w:val="multilevel"/>
    <w:tmpl w:val="97DC6E2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1F24EC5"/>
    <w:multiLevelType w:val="multilevel"/>
    <w:tmpl w:val="3280B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A1EEE"/>
    <w:multiLevelType w:val="multilevel"/>
    <w:tmpl w:val="8F424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C181CEE"/>
    <w:multiLevelType w:val="multilevel"/>
    <w:tmpl w:val="10E6B9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FEC660F"/>
    <w:multiLevelType w:val="multilevel"/>
    <w:tmpl w:val="19FAD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545628"/>
    <w:multiLevelType w:val="multilevel"/>
    <w:tmpl w:val="EEF4C5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F10E8"/>
    <w:multiLevelType w:val="multilevel"/>
    <w:tmpl w:val="A03CBA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661D0F"/>
    <w:multiLevelType w:val="multilevel"/>
    <w:tmpl w:val="E3002BE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4BE2631"/>
    <w:multiLevelType w:val="multilevel"/>
    <w:tmpl w:val="9E9EA4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8403C1C"/>
    <w:multiLevelType w:val="multilevel"/>
    <w:tmpl w:val="570869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A674D60"/>
    <w:multiLevelType w:val="multilevel"/>
    <w:tmpl w:val="5CB893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F25DC4"/>
    <w:multiLevelType w:val="multilevel"/>
    <w:tmpl w:val="E910B5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025E8F"/>
    <w:multiLevelType w:val="multilevel"/>
    <w:tmpl w:val="98F80B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04F5DD0"/>
    <w:multiLevelType w:val="multilevel"/>
    <w:tmpl w:val="A0A8C0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7C47B74"/>
    <w:multiLevelType w:val="multilevel"/>
    <w:tmpl w:val="E78ECAE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8245FA0"/>
    <w:multiLevelType w:val="multilevel"/>
    <w:tmpl w:val="964A088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FC16A6A"/>
    <w:multiLevelType w:val="multilevel"/>
    <w:tmpl w:val="77487D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26"/>
  </w:num>
  <w:num w:numId="5">
    <w:abstractNumId w:val="21"/>
  </w:num>
  <w:num w:numId="6">
    <w:abstractNumId w:val="4"/>
  </w:num>
  <w:num w:numId="7">
    <w:abstractNumId w:val="6"/>
  </w:num>
  <w:num w:numId="8">
    <w:abstractNumId w:val="16"/>
  </w:num>
  <w:num w:numId="9">
    <w:abstractNumId w:val="2"/>
  </w:num>
  <w:num w:numId="10">
    <w:abstractNumId w:val="13"/>
  </w:num>
  <w:num w:numId="11">
    <w:abstractNumId w:val="8"/>
  </w:num>
  <w:num w:numId="12">
    <w:abstractNumId w:val="29"/>
  </w:num>
  <w:num w:numId="13">
    <w:abstractNumId w:val="11"/>
  </w:num>
  <w:num w:numId="14">
    <w:abstractNumId w:val="14"/>
  </w:num>
  <w:num w:numId="15">
    <w:abstractNumId w:val="15"/>
  </w:num>
  <w:num w:numId="16">
    <w:abstractNumId w:val="23"/>
  </w:num>
  <w:num w:numId="17">
    <w:abstractNumId w:val="3"/>
  </w:num>
  <w:num w:numId="18">
    <w:abstractNumId w:val="10"/>
  </w:num>
  <w:num w:numId="19">
    <w:abstractNumId w:val="18"/>
  </w:num>
  <w:num w:numId="20">
    <w:abstractNumId w:val="9"/>
  </w:num>
  <w:num w:numId="21">
    <w:abstractNumId w:val="19"/>
  </w:num>
  <w:num w:numId="22">
    <w:abstractNumId w:val="17"/>
  </w:num>
  <w:num w:numId="23">
    <w:abstractNumId w:val="22"/>
  </w:num>
  <w:num w:numId="24">
    <w:abstractNumId w:val="24"/>
  </w:num>
  <w:num w:numId="25">
    <w:abstractNumId w:val="7"/>
  </w:num>
  <w:num w:numId="26">
    <w:abstractNumId w:val="27"/>
  </w:num>
  <w:num w:numId="27">
    <w:abstractNumId w:val="12"/>
  </w:num>
  <w:num w:numId="28">
    <w:abstractNumId w:val="28"/>
  </w:num>
  <w:num w:numId="29">
    <w:abstractNumId w:val="25"/>
  </w:num>
  <w:num w:numId="30">
    <w:abstractNumId w:val="3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B5"/>
    <w:rsid w:val="001C01B5"/>
    <w:rsid w:val="00262E2D"/>
    <w:rsid w:val="00307AB4"/>
    <w:rsid w:val="00424F48"/>
    <w:rsid w:val="0057412B"/>
    <w:rsid w:val="005C4D7F"/>
    <w:rsid w:val="005F0307"/>
    <w:rsid w:val="00613148"/>
    <w:rsid w:val="0063423F"/>
    <w:rsid w:val="006D6774"/>
    <w:rsid w:val="00705697"/>
    <w:rsid w:val="008E2806"/>
    <w:rsid w:val="009D5F85"/>
    <w:rsid w:val="009F76E3"/>
    <w:rsid w:val="00A106A8"/>
    <w:rsid w:val="00A2630C"/>
    <w:rsid w:val="00D7338D"/>
    <w:rsid w:val="00DB4176"/>
    <w:rsid w:val="00DE6784"/>
    <w:rsid w:val="00DF2A9D"/>
    <w:rsid w:val="00E4770D"/>
    <w:rsid w:val="00E604A0"/>
    <w:rsid w:val="00F4183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F61D"/>
  <w15:chartTrackingRefBased/>
  <w15:docId w15:val="{0A4FA8EB-A9DB-A44B-A142-190F5D0A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8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01B5"/>
    <w:pPr>
      <w:spacing w:before="100" w:beforeAutospacing="1" w:after="100" w:afterAutospacing="1"/>
    </w:pPr>
  </w:style>
  <w:style w:type="character" w:customStyle="1" w:styleId="normaltextrun">
    <w:name w:val="normaltextrun"/>
    <w:basedOn w:val="DefaultParagraphFont"/>
    <w:rsid w:val="001C01B5"/>
  </w:style>
  <w:style w:type="character" w:customStyle="1" w:styleId="eop">
    <w:name w:val="eop"/>
    <w:basedOn w:val="DefaultParagraphFont"/>
    <w:rsid w:val="001C01B5"/>
  </w:style>
  <w:style w:type="character" w:customStyle="1" w:styleId="spellingerror">
    <w:name w:val="spellingerror"/>
    <w:basedOn w:val="DefaultParagraphFont"/>
    <w:rsid w:val="001C01B5"/>
  </w:style>
  <w:style w:type="character" w:customStyle="1" w:styleId="advancedproofingissue">
    <w:name w:val="advancedproofingissue"/>
    <w:basedOn w:val="DefaultParagraphFont"/>
    <w:rsid w:val="001C01B5"/>
  </w:style>
  <w:style w:type="character" w:customStyle="1" w:styleId="contextualspellingandgrammarerror">
    <w:name w:val="contextualspellingandgrammarerror"/>
    <w:basedOn w:val="DefaultParagraphFont"/>
    <w:rsid w:val="001C01B5"/>
  </w:style>
  <w:style w:type="character" w:customStyle="1" w:styleId="pagebreaktextspan">
    <w:name w:val="pagebreaktextspan"/>
    <w:basedOn w:val="DefaultParagraphFont"/>
    <w:rsid w:val="001C01B5"/>
  </w:style>
  <w:style w:type="paragraph" w:styleId="BalloonText">
    <w:name w:val="Balloon Text"/>
    <w:basedOn w:val="Normal"/>
    <w:link w:val="BalloonTextChar"/>
    <w:uiPriority w:val="99"/>
    <w:semiHidden/>
    <w:unhideWhenUsed/>
    <w:rsid w:val="00307AB4"/>
    <w:rPr>
      <w:rFonts w:eastAsiaTheme="minorHAnsi"/>
      <w:sz w:val="18"/>
      <w:szCs w:val="18"/>
    </w:rPr>
  </w:style>
  <w:style w:type="character" w:customStyle="1" w:styleId="BalloonTextChar">
    <w:name w:val="Balloon Text Char"/>
    <w:basedOn w:val="DefaultParagraphFont"/>
    <w:link w:val="BalloonText"/>
    <w:uiPriority w:val="99"/>
    <w:semiHidden/>
    <w:rsid w:val="00307AB4"/>
    <w:rPr>
      <w:rFonts w:ascii="Times New Roman" w:hAnsi="Times New Roman" w:cs="Times New Roman"/>
      <w:sz w:val="18"/>
      <w:szCs w:val="18"/>
    </w:rPr>
  </w:style>
  <w:style w:type="character" w:styleId="Hyperlink">
    <w:name w:val="Hyperlink"/>
    <w:basedOn w:val="DefaultParagraphFont"/>
    <w:uiPriority w:val="99"/>
    <w:semiHidden/>
    <w:unhideWhenUsed/>
    <w:rsid w:val="00F4183F"/>
    <w:rPr>
      <w:color w:val="0000FF"/>
      <w:u w:val="single"/>
    </w:rPr>
  </w:style>
  <w:style w:type="character" w:styleId="CommentReference">
    <w:name w:val="annotation reference"/>
    <w:basedOn w:val="DefaultParagraphFont"/>
    <w:uiPriority w:val="99"/>
    <w:semiHidden/>
    <w:unhideWhenUsed/>
    <w:rsid w:val="00DF2A9D"/>
    <w:rPr>
      <w:sz w:val="16"/>
      <w:szCs w:val="16"/>
    </w:rPr>
  </w:style>
  <w:style w:type="paragraph" w:styleId="CommentText">
    <w:name w:val="annotation text"/>
    <w:basedOn w:val="Normal"/>
    <w:link w:val="CommentTextChar"/>
    <w:uiPriority w:val="99"/>
    <w:semiHidden/>
    <w:unhideWhenUsed/>
    <w:rsid w:val="00DF2A9D"/>
    <w:rPr>
      <w:sz w:val="20"/>
      <w:szCs w:val="20"/>
    </w:rPr>
  </w:style>
  <w:style w:type="character" w:customStyle="1" w:styleId="CommentTextChar">
    <w:name w:val="Comment Text Char"/>
    <w:basedOn w:val="DefaultParagraphFont"/>
    <w:link w:val="CommentText"/>
    <w:uiPriority w:val="99"/>
    <w:semiHidden/>
    <w:rsid w:val="00DF2A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2A9D"/>
    <w:rPr>
      <w:b/>
      <w:bCs/>
    </w:rPr>
  </w:style>
  <w:style w:type="character" w:customStyle="1" w:styleId="CommentSubjectChar">
    <w:name w:val="Comment Subject Char"/>
    <w:basedOn w:val="CommentTextChar"/>
    <w:link w:val="CommentSubject"/>
    <w:uiPriority w:val="99"/>
    <w:semiHidden/>
    <w:rsid w:val="00DF2A9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07662">
      <w:bodyDiv w:val="1"/>
      <w:marLeft w:val="0"/>
      <w:marRight w:val="0"/>
      <w:marTop w:val="0"/>
      <w:marBottom w:val="0"/>
      <w:divBdr>
        <w:top w:val="none" w:sz="0" w:space="0" w:color="auto"/>
        <w:left w:val="none" w:sz="0" w:space="0" w:color="auto"/>
        <w:bottom w:val="none" w:sz="0" w:space="0" w:color="auto"/>
        <w:right w:val="none" w:sz="0" w:space="0" w:color="auto"/>
      </w:divBdr>
      <w:divsChild>
        <w:div w:id="106388860">
          <w:marLeft w:val="0"/>
          <w:marRight w:val="0"/>
          <w:marTop w:val="0"/>
          <w:marBottom w:val="0"/>
          <w:divBdr>
            <w:top w:val="none" w:sz="0" w:space="0" w:color="auto"/>
            <w:left w:val="none" w:sz="0" w:space="0" w:color="auto"/>
            <w:bottom w:val="none" w:sz="0" w:space="0" w:color="auto"/>
            <w:right w:val="none" w:sz="0" w:space="0" w:color="auto"/>
          </w:divBdr>
        </w:div>
        <w:div w:id="264265155">
          <w:marLeft w:val="0"/>
          <w:marRight w:val="0"/>
          <w:marTop w:val="0"/>
          <w:marBottom w:val="0"/>
          <w:divBdr>
            <w:top w:val="none" w:sz="0" w:space="0" w:color="auto"/>
            <w:left w:val="none" w:sz="0" w:space="0" w:color="auto"/>
            <w:bottom w:val="none" w:sz="0" w:space="0" w:color="auto"/>
            <w:right w:val="none" w:sz="0" w:space="0" w:color="auto"/>
          </w:divBdr>
        </w:div>
        <w:div w:id="721440697">
          <w:marLeft w:val="0"/>
          <w:marRight w:val="0"/>
          <w:marTop w:val="0"/>
          <w:marBottom w:val="0"/>
          <w:divBdr>
            <w:top w:val="none" w:sz="0" w:space="0" w:color="auto"/>
            <w:left w:val="none" w:sz="0" w:space="0" w:color="auto"/>
            <w:bottom w:val="none" w:sz="0" w:space="0" w:color="auto"/>
            <w:right w:val="none" w:sz="0" w:space="0" w:color="auto"/>
          </w:divBdr>
        </w:div>
        <w:div w:id="342322712">
          <w:marLeft w:val="0"/>
          <w:marRight w:val="0"/>
          <w:marTop w:val="0"/>
          <w:marBottom w:val="0"/>
          <w:divBdr>
            <w:top w:val="none" w:sz="0" w:space="0" w:color="auto"/>
            <w:left w:val="none" w:sz="0" w:space="0" w:color="auto"/>
            <w:bottom w:val="none" w:sz="0" w:space="0" w:color="auto"/>
            <w:right w:val="none" w:sz="0" w:space="0" w:color="auto"/>
          </w:divBdr>
        </w:div>
        <w:div w:id="678771320">
          <w:marLeft w:val="0"/>
          <w:marRight w:val="0"/>
          <w:marTop w:val="0"/>
          <w:marBottom w:val="0"/>
          <w:divBdr>
            <w:top w:val="none" w:sz="0" w:space="0" w:color="auto"/>
            <w:left w:val="none" w:sz="0" w:space="0" w:color="auto"/>
            <w:bottom w:val="none" w:sz="0" w:space="0" w:color="auto"/>
            <w:right w:val="none" w:sz="0" w:space="0" w:color="auto"/>
          </w:divBdr>
        </w:div>
        <w:div w:id="924191933">
          <w:marLeft w:val="0"/>
          <w:marRight w:val="0"/>
          <w:marTop w:val="0"/>
          <w:marBottom w:val="0"/>
          <w:divBdr>
            <w:top w:val="none" w:sz="0" w:space="0" w:color="auto"/>
            <w:left w:val="none" w:sz="0" w:space="0" w:color="auto"/>
            <w:bottom w:val="none" w:sz="0" w:space="0" w:color="auto"/>
            <w:right w:val="none" w:sz="0" w:space="0" w:color="auto"/>
          </w:divBdr>
        </w:div>
        <w:div w:id="794131218">
          <w:marLeft w:val="0"/>
          <w:marRight w:val="0"/>
          <w:marTop w:val="0"/>
          <w:marBottom w:val="0"/>
          <w:divBdr>
            <w:top w:val="none" w:sz="0" w:space="0" w:color="auto"/>
            <w:left w:val="none" w:sz="0" w:space="0" w:color="auto"/>
            <w:bottom w:val="none" w:sz="0" w:space="0" w:color="auto"/>
            <w:right w:val="none" w:sz="0" w:space="0" w:color="auto"/>
          </w:divBdr>
        </w:div>
        <w:div w:id="527106829">
          <w:marLeft w:val="0"/>
          <w:marRight w:val="0"/>
          <w:marTop w:val="0"/>
          <w:marBottom w:val="0"/>
          <w:divBdr>
            <w:top w:val="none" w:sz="0" w:space="0" w:color="auto"/>
            <w:left w:val="none" w:sz="0" w:space="0" w:color="auto"/>
            <w:bottom w:val="none" w:sz="0" w:space="0" w:color="auto"/>
            <w:right w:val="none" w:sz="0" w:space="0" w:color="auto"/>
          </w:divBdr>
        </w:div>
        <w:div w:id="294335236">
          <w:marLeft w:val="0"/>
          <w:marRight w:val="0"/>
          <w:marTop w:val="0"/>
          <w:marBottom w:val="0"/>
          <w:divBdr>
            <w:top w:val="none" w:sz="0" w:space="0" w:color="auto"/>
            <w:left w:val="none" w:sz="0" w:space="0" w:color="auto"/>
            <w:bottom w:val="none" w:sz="0" w:space="0" w:color="auto"/>
            <w:right w:val="none" w:sz="0" w:space="0" w:color="auto"/>
          </w:divBdr>
        </w:div>
        <w:div w:id="1192571468">
          <w:marLeft w:val="0"/>
          <w:marRight w:val="0"/>
          <w:marTop w:val="0"/>
          <w:marBottom w:val="0"/>
          <w:divBdr>
            <w:top w:val="none" w:sz="0" w:space="0" w:color="auto"/>
            <w:left w:val="none" w:sz="0" w:space="0" w:color="auto"/>
            <w:bottom w:val="none" w:sz="0" w:space="0" w:color="auto"/>
            <w:right w:val="none" w:sz="0" w:space="0" w:color="auto"/>
          </w:divBdr>
        </w:div>
        <w:div w:id="698435347">
          <w:marLeft w:val="0"/>
          <w:marRight w:val="0"/>
          <w:marTop w:val="0"/>
          <w:marBottom w:val="0"/>
          <w:divBdr>
            <w:top w:val="none" w:sz="0" w:space="0" w:color="auto"/>
            <w:left w:val="none" w:sz="0" w:space="0" w:color="auto"/>
            <w:bottom w:val="none" w:sz="0" w:space="0" w:color="auto"/>
            <w:right w:val="none" w:sz="0" w:space="0" w:color="auto"/>
          </w:divBdr>
        </w:div>
        <w:div w:id="787355867">
          <w:marLeft w:val="0"/>
          <w:marRight w:val="0"/>
          <w:marTop w:val="0"/>
          <w:marBottom w:val="0"/>
          <w:divBdr>
            <w:top w:val="none" w:sz="0" w:space="0" w:color="auto"/>
            <w:left w:val="none" w:sz="0" w:space="0" w:color="auto"/>
            <w:bottom w:val="none" w:sz="0" w:space="0" w:color="auto"/>
            <w:right w:val="none" w:sz="0" w:space="0" w:color="auto"/>
          </w:divBdr>
        </w:div>
        <w:div w:id="501891829">
          <w:marLeft w:val="0"/>
          <w:marRight w:val="0"/>
          <w:marTop w:val="0"/>
          <w:marBottom w:val="0"/>
          <w:divBdr>
            <w:top w:val="none" w:sz="0" w:space="0" w:color="auto"/>
            <w:left w:val="none" w:sz="0" w:space="0" w:color="auto"/>
            <w:bottom w:val="none" w:sz="0" w:space="0" w:color="auto"/>
            <w:right w:val="none" w:sz="0" w:space="0" w:color="auto"/>
          </w:divBdr>
        </w:div>
        <w:div w:id="1014382602">
          <w:marLeft w:val="0"/>
          <w:marRight w:val="0"/>
          <w:marTop w:val="0"/>
          <w:marBottom w:val="0"/>
          <w:divBdr>
            <w:top w:val="none" w:sz="0" w:space="0" w:color="auto"/>
            <w:left w:val="none" w:sz="0" w:space="0" w:color="auto"/>
            <w:bottom w:val="none" w:sz="0" w:space="0" w:color="auto"/>
            <w:right w:val="none" w:sz="0" w:space="0" w:color="auto"/>
          </w:divBdr>
        </w:div>
        <w:div w:id="1451316474">
          <w:marLeft w:val="0"/>
          <w:marRight w:val="0"/>
          <w:marTop w:val="0"/>
          <w:marBottom w:val="0"/>
          <w:divBdr>
            <w:top w:val="none" w:sz="0" w:space="0" w:color="auto"/>
            <w:left w:val="none" w:sz="0" w:space="0" w:color="auto"/>
            <w:bottom w:val="none" w:sz="0" w:space="0" w:color="auto"/>
            <w:right w:val="none" w:sz="0" w:space="0" w:color="auto"/>
          </w:divBdr>
        </w:div>
        <w:div w:id="637488781">
          <w:marLeft w:val="0"/>
          <w:marRight w:val="0"/>
          <w:marTop w:val="0"/>
          <w:marBottom w:val="0"/>
          <w:divBdr>
            <w:top w:val="none" w:sz="0" w:space="0" w:color="auto"/>
            <w:left w:val="none" w:sz="0" w:space="0" w:color="auto"/>
            <w:bottom w:val="none" w:sz="0" w:space="0" w:color="auto"/>
            <w:right w:val="none" w:sz="0" w:space="0" w:color="auto"/>
          </w:divBdr>
        </w:div>
        <w:div w:id="94520448">
          <w:marLeft w:val="0"/>
          <w:marRight w:val="0"/>
          <w:marTop w:val="0"/>
          <w:marBottom w:val="0"/>
          <w:divBdr>
            <w:top w:val="none" w:sz="0" w:space="0" w:color="auto"/>
            <w:left w:val="none" w:sz="0" w:space="0" w:color="auto"/>
            <w:bottom w:val="none" w:sz="0" w:space="0" w:color="auto"/>
            <w:right w:val="none" w:sz="0" w:space="0" w:color="auto"/>
          </w:divBdr>
        </w:div>
        <w:div w:id="211188047">
          <w:marLeft w:val="0"/>
          <w:marRight w:val="0"/>
          <w:marTop w:val="0"/>
          <w:marBottom w:val="0"/>
          <w:divBdr>
            <w:top w:val="none" w:sz="0" w:space="0" w:color="auto"/>
            <w:left w:val="none" w:sz="0" w:space="0" w:color="auto"/>
            <w:bottom w:val="none" w:sz="0" w:space="0" w:color="auto"/>
            <w:right w:val="none" w:sz="0" w:space="0" w:color="auto"/>
          </w:divBdr>
        </w:div>
        <w:div w:id="160390420">
          <w:marLeft w:val="0"/>
          <w:marRight w:val="0"/>
          <w:marTop w:val="0"/>
          <w:marBottom w:val="0"/>
          <w:divBdr>
            <w:top w:val="none" w:sz="0" w:space="0" w:color="auto"/>
            <w:left w:val="none" w:sz="0" w:space="0" w:color="auto"/>
            <w:bottom w:val="none" w:sz="0" w:space="0" w:color="auto"/>
            <w:right w:val="none" w:sz="0" w:space="0" w:color="auto"/>
          </w:divBdr>
        </w:div>
        <w:div w:id="1885360571">
          <w:marLeft w:val="0"/>
          <w:marRight w:val="0"/>
          <w:marTop w:val="0"/>
          <w:marBottom w:val="0"/>
          <w:divBdr>
            <w:top w:val="none" w:sz="0" w:space="0" w:color="auto"/>
            <w:left w:val="none" w:sz="0" w:space="0" w:color="auto"/>
            <w:bottom w:val="none" w:sz="0" w:space="0" w:color="auto"/>
            <w:right w:val="none" w:sz="0" w:space="0" w:color="auto"/>
          </w:divBdr>
        </w:div>
        <w:div w:id="1805849570">
          <w:marLeft w:val="0"/>
          <w:marRight w:val="0"/>
          <w:marTop w:val="0"/>
          <w:marBottom w:val="0"/>
          <w:divBdr>
            <w:top w:val="none" w:sz="0" w:space="0" w:color="auto"/>
            <w:left w:val="none" w:sz="0" w:space="0" w:color="auto"/>
            <w:bottom w:val="none" w:sz="0" w:space="0" w:color="auto"/>
            <w:right w:val="none" w:sz="0" w:space="0" w:color="auto"/>
          </w:divBdr>
          <w:divsChild>
            <w:div w:id="2124416084">
              <w:marLeft w:val="0"/>
              <w:marRight w:val="0"/>
              <w:marTop w:val="0"/>
              <w:marBottom w:val="0"/>
              <w:divBdr>
                <w:top w:val="none" w:sz="0" w:space="0" w:color="auto"/>
                <w:left w:val="none" w:sz="0" w:space="0" w:color="auto"/>
                <w:bottom w:val="none" w:sz="0" w:space="0" w:color="auto"/>
                <w:right w:val="none" w:sz="0" w:space="0" w:color="auto"/>
              </w:divBdr>
            </w:div>
            <w:div w:id="1060708227">
              <w:marLeft w:val="0"/>
              <w:marRight w:val="0"/>
              <w:marTop w:val="0"/>
              <w:marBottom w:val="0"/>
              <w:divBdr>
                <w:top w:val="none" w:sz="0" w:space="0" w:color="auto"/>
                <w:left w:val="none" w:sz="0" w:space="0" w:color="auto"/>
                <w:bottom w:val="none" w:sz="0" w:space="0" w:color="auto"/>
                <w:right w:val="none" w:sz="0" w:space="0" w:color="auto"/>
              </w:divBdr>
            </w:div>
            <w:div w:id="1544245707">
              <w:marLeft w:val="0"/>
              <w:marRight w:val="0"/>
              <w:marTop w:val="0"/>
              <w:marBottom w:val="0"/>
              <w:divBdr>
                <w:top w:val="none" w:sz="0" w:space="0" w:color="auto"/>
                <w:left w:val="none" w:sz="0" w:space="0" w:color="auto"/>
                <w:bottom w:val="none" w:sz="0" w:space="0" w:color="auto"/>
                <w:right w:val="none" w:sz="0" w:space="0" w:color="auto"/>
              </w:divBdr>
            </w:div>
            <w:div w:id="1892107028">
              <w:marLeft w:val="0"/>
              <w:marRight w:val="0"/>
              <w:marTop w:val="0"/>
              <w:marBottom w:val="0"/>
              <w:divBdr>
                <w:top w:val="none" w:sz="0" w:space="0" w:color="auto"/>
                <w:left w:val="none" w:sz="0" w:space="0" w:color="auto"/>
                <w:bottom w:val="none" w:sz="0" w:space="0" w:color="auto"/>
                <w:right w:val="none" w:sz="0" w:space="0" w:color="auto"/>
              </w:divBdr>
            </w:div>
            <w:div w:id="1895432381">
              <w:marLeft w:val="0"/>
              <w:marRight w:val="0"/>
              <w:marTop w:val="0"/>
              <w:marBottom w:val="0"/>
              <w:divBdr>
                <w:top w:val="none" w:sz="0" w:space="0" w:color="auto"/>
                <w:left w:val="none" w:sz="0" w:space="0" w:color="auto"/>
                <w:bottom w:val="none" w:sz="0" w:space="0" w:color="auto"/>
                <w:right w:val="none" w:sz="0" w:space="0" w:color="auto"/>
              </w:divBdr>
            </w:div>
          </w:divsChild>
        </w:div>
        <w:div w:id="1682899248">
          <w:marLeft w:val="0"/>
          <w:marRight w:val="0"/>
          <w:marTop w:val="0"/>
          <w:marBottom w:val="0"/>
          <w:divBdr>
            <w:top w:val="none" w:sz="0" w:space="0" w:color="auto"/>
            <w:left w:val="none" w:sz="0" w:space="0" w:color="auto"/>
            <w:bottom w:val="none" w:sz="0" w:space="0" w:color="auto"/>
            <w:right w:val="none" w:sz="0" w:space="0" w:color="auto"/>
          </w:divBdr>
          <w:divsChild>
            <w:div w:id="1361513452">
              <w:marLeft w:val="0"/>
              <w:marRight w:val="0"/>
              <w:marTop w:val="0"/>
              <w:marBottom w:val="0"/>
              <w:divBdr>
                <w:top w:val="none" w:sz="0" w:space="0" w:color="auto"/>
                <w:left w:val="none" w:sz="0" w:space="0" w:color="auto"/>
                <w:bottom w:val="none" w:sz="0" w:space="0" w:color="auto"/>
                <w:right w:val="none" w:sz="0" w:space="0" w:color="auto"/>
              </w:divBdr>
            </w:div>
            <w:div w:id="2118719891">
              <w:marLeft w:val="0"/>
              <w:marRight w:val="0"/>
              <w:marTop w:val="0"/>
              <w:marBottom w:val="0"/>
              <w:divBdr>
                <w:top w:val="none" w:sz="0" w:space="0" w:color="auto"/>
                <w:left w:val="none" w:sz="0" w:space="0" w:color="auto"/>
                <w:bottom w:val="none" w:sz="0" w:space="0" w:color="auto"/>
                <w:right w:val="none" w:sz="0" w:space="0" w:color="auto"/>
              </w:divBdr>
            </w:div>
            <w:div w:id="1018385948">
              <w:marLeft w:val="0"/>
              <w:marRight w:val="0"/>
              <w:marTop w:val="0"/>
              <w:marBottom w:val="0"/>
              <w:divBdr>
                <w:top w:val="none" w:sz="0" w:space="0" w:color="auto"/>
                <w:left w:val="none" w:sz="0" w:space="0" w:color="auto"/>
                <w:bottom w:val="none" w:sz="0" w:space="0" w:color="auto"/>
                <w:right w:val="none" w:sz="0" w:space="0" w:color="auto"/>
              </w:divBdr>
            </w:div>
            <w:div w:id="1228882301">
              <w:marLeft w:val="0"/>
              <w:marRight w:val="0"/>
              <w:marTop w:val="0"/>
              <w:marBottom w:val="0"/>
              <w:divBdr>
                <w:top w:val="none" w:sz="0" w:space="0" w:color="auto"/>
                <w:left w:val="none" w:sz="0" w:space="0" w:color="auto"/>
                <w:bottom w:val="none" w:sz="0" w:space="0" w:color="auto"/>
                <w:right w:val="none" w:sz="0" w:space="0" w:color="auto"/>
              </w:divBdr>
            </w:div>
            <w:div w:id="1821380091">
              <w:marLeft w:val="0"/>
              <w:marRight w:val="0"/>
              <w:marTop w:val="0"/>
              <w:marBottom w:val="0"/>
              <w:divBdr>
                <w:top w:val="none" w:sz="0" w:space="0" w:color="auto"/>
                <w:left w:val="none" w:sz="0" w:space="0" w:color="auto"/>
                <w:bottom w:val="none" w:sz="0" w:space="0" w:color="auto"/>
                <w:right w:val="none" w:sz="0" w:space="0" w:color="auto"/>
              </w:divBdr>
            </w:div>
          </w:divsChild>
        </w:div>
        <w:div w:id="551886109">
          <w:marLeft w:val="0"/>
          <w:marRight w:val="0"/>
          <w:marTop w:val="0"/>
          <w:marBottom w:val="0"/>
          <w:divBdr>
            <w:top w:val="none" w:sz="0" w:space="0" w:color="auto"/>
            <w:left w:val="none" w:sz="0" w:space="0" w:color="auto"/>
            <w:bottom w:val="none" w:sz="0" w:space="0" w:color="auto"/>
            <w:right w:val="none" w:sz="0" w:space="0" w:color="auto"/>
          </w:divBdr>
          <w:divsChild>
            <w:div w:id="2030596889">
              <w:marLeft w:val="0"/>
              <w:marRight w:val="0"/>
              <w:marTop w:val="0"/>
              <w:marBottom w:val="0"/>
              <w:divBdr>
                <w:top w:val="none" w:sz="0" w:space="0" w:color="auto"/>
                <w:left w:val="none" w:sz="0" w:space="0" w:color="auto"/>
                <w:bottom w:val="none" w:sz="0" w:space="0" w:color="auto"/>
                <w:right w:val="none" w:sz="0" w:space="0" w:color="auto"/>
              </w:divBdr>
            </w:div>
            <w:div w:id="524909930">
              <w:marLeft w:val="0"/>
              <w:marRight w:val="0"/>
              <w:marTop w:val="0"/>
              <w:marBottom w:val="0"/>
              <w:divBdr>
                <w:top w:val="none" w:sz="0" w:space="0" w:color="auto"/>
                <w:left w:val="none" w:sz="0" w:space="0" w:color="auto"/>
                <w:bottom w:val="none" w:sz="0" w:space="0" w:color="auto"/>
                <w:right w:val="none" w:sz="0" w:space="0" w:color="auto"/>
              </w:divBdr>
            </w:div>
            <w:div w:id="536771006">
              <w:marLeft w:val="0"/>
              <w:marRight w:val="0"/>
              <w:marTop w:val="0"/>
              <w:marBottom w:val="0"/>
              <w:divBdr>
                <w:top w:val="none" w:sz="0" w:space="0" w:color="auto"/>
                <w:left w:val="none" w:sz="0" w:space="0" w:color="auto"/>
                <w:bottom w:val="none" w:sz="0" w:space="0" w:color="auto"/>
                <w:right w:val="none" w:sz="0" w:space="0" w:color="auto"/>
              </w:divBdr>
            </w:div>
            <w:div w:id="1470318734">
              <w:marLeft w:val="0"/>
              <w:marRight w:val="0"/>
              <w:marTop w:val="0"/>
              <w:marBottom w:val="0"/>
              <w:divBdr>
                <w:top w:val="none" w:sz="0" w:space="0" w:color="auto"/>
                <w:left w:val="none" w:sz="0" w:space="0" w:color="auto"/>
                <w:bottom w:val="none" w:sz="0" w:space="0" w:color="auto"/>
                <w:right w:val="none" w:sz="0" w:space="0" w:color="auto"/>
              </w:divBdr>
            </w:div>
            <w:div w:id="1132477678">
              <w:marLeft w:val="0"/>
              <w:marRight w:val="0"/>
              <w:marTop w:val="0"/>
              <w:marBottom w:val="0"/>
              <w:divBdr>
                <w:top w:val="none" w:sz="0" w:space="0" w:color="auto"/>
                <w:left w:val="none" w:sz="0" w:space="0" w:color="auto"/>
                <w:bottom w:val="none" w:sz="0" w:space="0" w:color="auto"/>
                <w:right w:val="none" w:sz="0" w:space="0" w:color="auto"/>
              </w:divBdr>
            </w:div>
          </w:divsChild>
        </w:div>
        <w:div w:id="1357194136">
          <w:marLeft w:val="0"/>
          <w:marRight w:val="0"/>
          <w:marTop w:val="0"/>
          <w:marBottom w:val="0"/>
          <w:divBdr>
            <w:top w:val="none" w:sz="0" w:space="0" w:color="auto"/>
            <w:left w:val="none" w:sz="0" w:space="0" w:color="auto"/>
            <w:bottom w:val="none" w:sz="0" w:space="0" w:color="auto"/>
            <w:right w:val="none" w:sz="0" w:space="0" w:color="auto"/>
          </w:divBdr>
          <w:divsChild>
            <w:div w:id="171460510">
              <w:marLeft w:val="0"/>
              <w:marRight w:val="0"/>
              <w:marTop w:val="0"/>
              <w:marBottom w:val="0"/>
              <w:divBdr>
                <w:top w:val="none" w:sz="0" w:space="0" w:color="auto"/>
                <w:left w:val="none" w:sz="0" w:space="0" w:color="auto"/>
                <w:bottom w:val="none" w:sz="0" w:space="0" w:color="auto"/>
                <w:right w:val="none" w:sz="0" w:space="0" w:color="auto"/>
              </w:divBdr>
            </w:div>
            <w:div w:id="415320791">
              <w:marLeft w:val="0"/>
              <w:marRight w:val="0"/>
              <w:marTop w:val="0"/>
              <w:marBottom w:val="0"/>
              <w:divBdr>
                <w:top w:val="none" w:sz="0" w:space="0" w:color="auto"/>
                <w:left w:val="none" w:sz="0" w:space="0" w:color="auto"/>
                <w:bottom w:val="none" w:sz="0" w:space="0" w:color="auto"/>
                <w:right w:val="none" w:sz="0" w:space="0" w:color="auto"/>
              </w:divBdr>
            </w:div>
            <w:div w:id="975987753">
              <w:marLeft w:val="0"/>
              <w:marRight w:val="0"/>
              <w:marTop w:val="0"/>
              <w:marBottom w:val="0"/>
              <w:divBdr>
                <w:top w:val="none" w:sz="0" w:space="0" w:color="auto"/>
                <w:left w:val="none" w:sz="0" w:space="0" w:color="auto"/>
                <w:bottom w:val="none" w:sz="0" w:space="0" w:color="auto"/>
                <w:right w:val="none" w:sz="0" w:space="0" w:color="auto"/>
              </w:divBdr>
            </w:div>
            <w:div w:id="557206119">
              <w:marLeft w:val="0"/>
              <w:marRight w:val="0"/>
              <w:marTop w:val="0"/>
              <w:marBottom w:val="0"/>
              <w:divBdr>
                <w:top w:val="none" w:sz="0" w:space="0" w:color="auto"/>
                <w:left w:val="none" w:sz="0" w:space="0" w:color="auto"/>
                <w:bottom w:val="none" w:sz="0" w:space="0" w:color="auto"/>
                <w:right w:val="none" w:sz="0" w:space="0" w:color="auto"/>
              </w:divBdr>
            </w:div>
            <w:div w:id="2017951538">
              <w:marLeft w:val="0"/>
              <w:marRight w:val="0"/>
              <w:marTop w:val="0"/>
              <w:marBottom w:val="0"/>
              <w:divBdr>
                <w:top w:val="none" w:sz="0" w:space="0" w:color="auto"/>
                <w:left w:val="none" w:sz="0" w:space="0" w:color="auto"/>
                <w:bottom w:val="none" w:sz="0" w:space="0" w:color="auto"/>
                <w:right w:val="none" w:sz="0" w:space="0" w:color="auto"/>
              </w:divBdr>
            </w:div>
          </w:divsChild>
        </w:div>
        <w:div w:id="840245099">
          <w:marLeft w:val="0"/>
          <w:marRight w:val="0"/>
          <w:marTop w:val="0"/>
          <w:marBottom w:val="0"/>
          <w:divBdr>
            <w:top w:val="none" w:sz="0" w:space="0" w:color="auto"/>
            <w:left w:val="none" w:sz="0" w:space="0" w:color="auto"/>
            <w:bottom w:val="none" w:sz="0" w:space="0" w:color="auto"/>
            <w:right w:val="none" w:sz="0" w:space="0" w:color="auto"/>
          </w:divBdr>
          <w:divsChild>
            <w:div w:id="770247795">
              <w:marLeft w:val="0"/>
              <w:marRight w:val="0"/>
              <w:marTop w:val="0"/>
              <w:marBottom w:val="0"/>
              <w:divBdr>
                <w:top w:val="none" w:sz="0" w:space="0" w:color="auto"/>
                <w:left w:val="none" w:sz="0" w:space="0" w:color="auto"/>
                <w:bottom w:val="none" w:sz="0" w:space="0" w:color="auto"/>
                <w:right w:val="none" w:sz="0" w:space="0" w:color="auto"/>
              </w:divBdr>
            </w:div>
            <w:div w:id="1911888553">
              <w:marLeft w:val="0"/>
              <w:marRight w:val="0"/>
              <w:marTop w:val="0"/>
              <w:marBottom w:val="0"/>
              <w:divBdr>
                <w:top w:val="none" w:sz="0" w:space="0" w:color="auto"/>
                <w:left w:val="none" w:sz="0" w:space="0" w:color="auto"/>
                <w:bottom w:val="none" w:sz="0" w:space="0" w:color="auto"/>
                <w:right w:val="none" w:sz="0" w:space="0" w:color="auto"/>
              </w:divBdr>
            </w:div>
            <w:div w:id="1679886833">
              <w:marLeft w:val="0"/>
              <w:marRight w:val="0"/>
              <w:marTop w:val="0"/>
              <w:marBottom w:val="0"/>
              <w:divBdr>
                <w:top w:val="none" w:sz="0" w:space="0" w:color="auto"/>
                <w:left w:val="none" w:sz="0" w:space="0" w:color="auto"/>
                <w:bottom w:val="none" w:sz="0" w:space="0" w:color="auto"/>
                <w:right w:val="none" w:sz="0" w:space="0" w:color="auto"/>
              </w:divBdr>
            </w:div>
            <w:div w:id="7103916">
              <w:marLeft w:val="0"/>
              <w:marRight w:val="0"/>
              <w:marTop w:val="0"/>
              <w:marBottom w:val="0"/>
              <w:divBdr>
                <w:top w:val="none" w:sz="0" w:space="0" w:color="auto"/>
                <w:left w:val="none" w:sz="0" w:space="0" w:color="auto"/>
                <w:bottom w:val="none" w:sz="0" w:space="0" w:color="auto"/>
                <w:right w:val="none" w:sz="0" w:space="0" w:color="auto"/>
              </w:divBdr>
            </w:div>
            <w:div w:id="1769738246">
              <w:marLeft w:val="0"/>
              <w:marRight w:val="0"/>
              <w:marTop w:val="0"/>
              <w:marBottom w:val="0"/>
              <w:divBdr>
                <w:top w:val="none" w:sz="0" w:space="0" w:color="auto"/>
                <w:left w:val="none" w:sz="0" w:space="0" w:color="auto"/>
                <w:bottom w:val="none" w:sz="0" w:space="0" w:color="auto"/>
                <w:right w:val="none" w:sz="0" w:space="0" w:color="auto"/>
              </w:divBdr>
            </w:div>
          </w:divsChild>
        </w:div>
        <w:div w:id="1703748575">
          <w:marLeft w:val="0"/>
          <w:marRight w:val="0"/>
          <w:marTop w:val="0"/>
          <w:marBottom w:val="0"/>
          <w:divBdr>
            <w:top w:val="none" w:sz="0" w:space="0" w:color="auto"/>
            <w:left w:val="none" w:sz="0" w:space="0" w:color="auto"/>
            <w:bottom w:val="none" w:sz="0" w:space="0" w:color="auto"/>
            <w:right w:val="none" w:sz="0" w:space="0" w:color="auto"/>
          </w:divBdr>
          <w:divsChild>
            <w:div w:id="1695620260">
              <w:marLeft w:val="0"/>
              <w:marRight w:val="0"/>
              <w:marTop w:val="0"/>
              <w:marBottom w:val="0"/>
              <w:divBdr>
                <w:top w:val="none" w:sz="0" w:space="0" w:color="auto"/>
                <w:left w:val="none" w:sz="0" w:space="0" w:color="auto"/>
                <w:bottom w:val="none" w:sz="0" w:space="0" w:color="auto"/>
                <w:right w:val="none" w:sz="0" w:space="0" w:color="auto"/>
              </w:divBdr>
            </w:div>
            <w:div w:id="510487608">
              <w:marLeft w:val="0"/>
              <w:marRight w:val="0"/>
              <w:marTop w:val="0"/>
              <w:marBottom w:val="0"/>
              <w:divBdr>
                <w:top w:val="none" w:sz="0" w:space="0" w:color="auto"/>
                <w:left w:val="none" w:sz="0" w:space="0" w:color="auto"/>
                <w:bottom w:val="none" w:sz="0" w:space="0" w:color="auto"/>
                <w:right w:val="none" w:sz="0" w:space="0" w:color="auto"/>
              </w:divBdr>
            </w:div>
            <w:div w:id="414935490">
              <w:marLeft w:val="0"/>
              <w:marRight w:val="0"/>
              <w:marTop w:val="0"/>
              <w:marBottom w:val="0"/>
              <w:divBdr>
                <w:top w:val="none" w:sz="0" w:space="0" w:color="auto"/>
                <w:left w:val="none" w:sz="0" w:space="0" w:color="auto"/>
                <w:bottom w:val="none" w:sz="0" w:space="0" w:color="auto"/>
                <w:right w:val="none" w:sz="0" w:space="0" w:color="auto"/>
              </w:divBdr>
            </w:div>
            <w:div w:id="343676739">
              <w:marLeft w:val="0"/>
              <w:marRight w:val="0"/>
              <w:marTop w:val="0"/>
              <w:marBottom w:val="0"/>
              <w:divBdr>
                <w:top w:val="none" w:sz="0" w:space="0" w:color="auto"/>
                <w:left w:val="none" w:sz="0" w:space="0" w:color="auto"/>
                <w:bottom w:val="none" w:sz="0" w:space="0" w:color="auto"/>
                <w:right w:val="none" w:sz="0" w:space="0" w:color="auto"/>
              </w:divBdr>
            </w:div>
            <w:div w:id="708451369">
              <w:marLeft w:val="0"/>
              <w:marRight w:val="0"/>
              <w:marTop w:val="0"/>
              <w:marBottom w:val="0"/>
              <w:divBdr>
                <w:top w:val="none" w:sz="0" w:space="0" w:color="auto"/>
                <w:left w:val="none" w:sz="0" w:space="0" w:color="auto"/>
                <w:bottom w:val="none" w:sz="0" w:space="0" w:color="auto"/>
                <w:right w:val="none" w:sz="0" w:space="0" w:color="auto"/>
              </w:divBdr>
            </w:div>
          </w:divsChild>
        </w:div>
        <w:div w:id="1687365501">
          <w:marLeft w:val="0"/>
          <w:marRight w:val="0"/>
          <w:marTop w:val="0"/>
          <w:marBottom w:val="0"/>
          <w:divBdr>
            <w:top w:val="none" w:sz="0" w:space="0" w:color="auto"/>
            <w:left w:val="none" w:sz="0" w:space="0" w:color="auto"/>
            <w:bottom w:val="none" w:sz="0" w:space="0" w:color="auto"/>
            <w:right w:val="none" w:sz="0" w:space="0" w:color="auto"/>
          </w:divBdr>
          <w:divsChild>
            <w:div w:id="1015304592">
              <w:marLeft w:val="0"/>
              <w:marRight w:val="0"/>
              <w:marTop w:val="0"/>
              <w:marBottom w:val="0"/>
              <w:divBdr>
                <w:top w:val="none" w:sz="0" w:space="0" w:color="auto"/>
                <w:left w:val="none" w:sz="0" w:space="0" w:color="auto"/>
                <w:bottom w:val="none" w:sz="0" w:space="0" w:color="auto"/>
                <w:right w:val="none" w:sz="0" w:space="0" w:color="auto"/>
              </w:divBdr>
            </w:div>
            <w:div w:id="1749578419">
              <w:marLeft w:val="0"/>
              <w:marRight w:val="0"/>
              <w:marTop w:val="0"/>
              <w:marBottom w:val="0"/>
              <w:divBdr>
                <w:top w:val="none" w:sz="0" w:space="0" w:color="auto"/>
                <w:left w:val="none" w:sz="0" w:space="0" w:color="auto"/>
                <w:bottom w:val="none" w:sz="0" w:space="0" w:color="auto"/>
                <w:right w:val="none" w:sz="0" w:space="0" w:color="auto"/>
              </w:divBdr>
            </w:div>
            <w:div w:id="646663845">
              <w:marLeft w:val="0"/>
              <w:marRight w:val="0"/>
              <w:marTop w:val="0"/>
              <w:marBottom w:val="0"/>
              <w:divBdr>
                <w:top w:val="none" w:sz="0" w:space="0" w:color="auto"/>
                <w:left w:val="none" w:sz="0" w:space="0" w:color="auto"/>
                <w:bottom w:val="none" w:sz="0" w:space="0" w:color="auto"/>
                <w:right w:val="none" w:sz="0" w:space="0" w:color="auto"/>
              </w:divBdr>
            </w:div>
            <w:div w:id="565645289">
              <w:marLeft w:val="0"/>
              <w:marRight w:val="0"/>
              <w:marTop w:val="0"/>
              <w:marBottom w:val="0"/>
              <w:divBdr>
                <w:top w:val="none" w:sz="0" w:space="0" w:color="auto"/>
                <w:left w:val="none" w:sz="0" w:space="0" w:color="auto"/>
                <w:bottom w:val="none" w:sz="0" w:space="0" w:color="auto"/>
                <w:right w:val="none" w:sz="0" w:space="0" w:color="auto"/>
              </w:divBdr>
            </w:div>
            <w:div w:id="598876118">
              <w:marLeft w:val="0"/>
              <w:marRight w:val="0"/>
              <w:marTop w:val="0"/>
              <w:marBottom w:val="0"/>
              <w:divBdr>
                <w:top w:val="none" w:sz="0" w:space="0" w:color="auto"/>
                <w:left w:val="none" w:sz="0" w:space="0" w:color="auto"/>
                <w:bottom w:val="none" w:sz="0" w:space="0" w:color="auto"/>
                <w:right w:val="none" w:sz="0" w:space="0" w:color="auto"/>
              </w:divBdr>
            </w:div>
          </w:divsChild>
        </w:div>
        <w:div w:id="1909532911">
          <w:marLeft w:val="0"/>
          <w:marRight w:val="0"/>
          <w:marTop w:val="0"/>
          <w:marBottom w:val="0"/>
          <w:divBdr>
            <w:top w:val="none" w:sz="0" w:space="0" w:color="auto"/>
            <w:left w:val="none" w:sz="0" w:space="0" w:color="auto"/>
            <w:bottom w:val="none" w:sz="0" w:space="0" w:color="auto"/>
            <w:right w:val="none" w:sz="0" w:space="0" w:color="auto"/>
          </w:divBdr>
          <w:divsChild>
            <w:div w:id="960645877">
              <w:marLeft w:val="0"/>
              <w:marRight w:val="0"/>
              <w:marTop w:val="0"/>
              <w:marBottom w:val="0"/>
              <w:divBdr>
                <w:top w:val="none" w:sz="0" w:space="0" w:color="auto"/>
                <w:left w:val="none" w:sz="0" w:space="0" w:color="auto"/>
                <w:bottom w:val="none" w:sz="0" w:space="0" w:color="auto"/>
                <w:right w:val="none" w:sz="0" w:space="0" w:color="auto"/>
              </w:divBdr>
            </w:div>
            <w:div w:id="834416923">
              <w:marLeft w:val="0"/>
              <w:marRight w:val="0"/>
              <w:marTop w:val="0"/>
              <w:marBottom w:val="0"/>
              <w:divBdr>
                <w:top w:val="none" w:sz="0" w:space="0" w:color="auto"/>
                <w:left w:val="none" w:sz="0" w:space="0" w:color="auto"/>
                <w:bottom w:val="none" w:sz="0" w:space="0" w:color="auto"/>
                <w:right w:val="none" w:sz="0" w:space="0" w:color="auto"/>
              </w:divBdr>
            </w:div>
            <w:div w:id="809247688">
              <w:marLeft w:val="0"/>
              <w:marRight w:val="0"/>
              <w:marTop w:val="0"/>
              <w:marBottom w:val="0"/>
              <w:divBdr>
                <w:top w:val="none" w:sz="0" w:space="0" w:color="auto"/>
                <w:left w:val="none" w:sz="0" w:space="0" w:color="auto"/>
                <w:bottom w:val="none" w:sz="0" w:space="0" w:color="auto"/>
                <w:right w:val="none" w:sz="0" w:space="0" w:color="auto"/>
              </w:divBdr>
            </w:div>
            <w:div w:id="826163650">
              <w:marLeft w:val="0"/>
              <w:marRight w:val="0"/>
              <w:marTop w:val="0"/>
              <w:marBottom w:val="0"/>
              <w:divBdr>
                <w:top w:val="none" w:sz="0" w:space="0" w:color="auto"/>
                <w:left w:val="none" w:sz="0" w:space="0" w:color="auto"/>
                <w:bottom w:val="none" w:sz="0" w:space="0" w:color="auto"/>
                <w:right w:val="none" w:sz="0" w:space="0" w:color="auto"/>
              </w:divBdr>
            </w:div>
            <w:div w:id="1666124183">
              <w:marLeft w:val="0"/>
              <w:marRight w:val="0"/>
              <w:marTop w:val="0"/>
              <w:marBottom w:val="0"/>
              <w:divBdr>
                <w:top w:val="none" w:sz="0" w:space="0" w:color="auto"/>
                <w:left w:val="none" w:sz="0" w:space="0" w:color="auto"/>
                <w:bottom w:val="none" w:sz="0" w:space="0" w:color="auto"/>
                <w:right w:val="none" w:sz="0" w:space="0" w:color="auto"/>
              </w:divBdr>
            </w:div>
          </w:divsChild>
        </w:div>
        <w:div w:id="1635213850">
          <w:marLeft w:val="0"/>
          <w:marRight w:val="0"/>
          <w:marTop w:val="0"/>
          <w:marBottom w:val="0"/>
          <w:divBdr>
            <w:top w:val="none" w:sz="0" w:space="0" w:color="auto"/>
            <w:left w:val="none" w:sz="0" w:space="0" w:color="auto"/>
            <w:bottom w:val="none" w:sz="0" w:space="0" w:color="auto"/>
            <w:right w:val="none" w:sz="0" w:space="0" w:color="auto"/>
          </w:divBdr>
        </w:div>
        <w:div w:id="349528277">
          <w:marLeft w:val="0"/>
          <w:marRight w:val="0"/>
          <w:marTop w:val="0"/>
          <w:marBottom w:val="0"/>
          <w:divBdr>
            <w:top w:val="none" w:sz="0" w:space="0" w:color="auto"/>
            <w:left w:val="none" w:sz="0" w:space="0" w:color="auto"/>
            <w:bottom w:val="none" w:sz="0" w:space="0" w:color="auto"/>
            <w:right w:val="none" w:sz="0" w:space="0" w:color="auto"/>
          </w:divBdr>
        </w:div>
        <w:div w:id="1749422895">
          <w:marLeft w:val="0"/>
          <w:marRight w:val="0"/>
          <w:marTop w:val="0"/>
          <w:marBottom w:val="0"/>
          <w:divBdr>
            <w:top w:val="none" w:sz="0" w:space="0" w:color="auto"/>
            <w:left w:val="none" w:sz="0" w:space="0" w:color="auto"/>
            <w:bottom w:val="none" w:sz="0" w:space="0" w:color="auto"/>
            <w:right w:val="none" w:sz="0" w:space="0" w:color="auto"/>
          </w:divBdr>
        </w:div>
        <w:div w:id="1828285239">
          <w:marLeft w:val="0"/>
          <w:marRight w:val="0"/>
          <w:marTop w:val="0"/>
          <w:marBottom w:val="0"/>
          <w:divBdr>
            <w:top w:val="none" w:sz="0" w:space="0" w:color="auto"/>
            <w:left w:val="none" w:sz="0" w:space="0" w:color="auto"/>
            <w:bottom w:val="none" w:sz="0" w:space="0" w:color="auto"/>
            <w:right w:val="none" w:sz="0" w:space="0" w:color="auto"/>
          </w:divBdr>
        </w:div>
        <w:div w:id="1251545104">
          <w:marLeft w:val="0"/>
          <w:marRight w:val="0"/>
          <w:marTop w:val="0"/>
          <w:marBottom w:val="0"/>
          <w:divBdr>
            <w:top w:val="none" w:sz="0" w:space="0" w:color="auto"/>
            <w:left w:val="none" w:sz="0" w:space="0" w:color="auto"/>
            <w:bottom w:val="none" w:sz="0" w:space="0" w:color="auto"/>
            <w:right w:val="none" w:sz="0" w:space="0" w:color="auto"/>
          </w:divBdr>
        </w:div>
        <w:div w:id="889073937">
          <w:marLeft w:val="0"/>
          <w:marRight w:val="0"/>
          <w:marTop w:val="0"/>
          <w:marBottom w:val="0"/>
          <w:divBdr>
            <w:top w:val="none" w:sz="0" w:space="0" w:color="auto"/>
            <w:left w:val="none" w:sz="0" w:space="0" w:color="auto"/>
            <w:bottom w:val="none" w:sz="0" w:space="0" w:color="auto"/>
            <w:right w:val="none" w:sz="0" w:space="0" w:color="auto"/>
          </w:divBdr>
        </w:div>
        <w:div w:id="2076273400">
          <w:marLeft w:val="0"/>
          <w:marRight w:val="0"/>
          <w:marTop w:val="0"/>
          <w:marBottom w:val="0"/>
          <w:divBdr>
            <w:top w:val="none" w:sz="0" w:space="0" w:color="auto"/>
            <w:left w:val="none" w:sz="0" w:space="0" w:color="auto"/>
            <w:bottom w:val="none" w:sz="0" w:space="0" w:color="auto"/>
            <w:right w:val="none" w:sz="0" w:space="0" w:color="auto"/>
          </w:divBdr>
        </w:div>
        <w:div w:id="1270240764">
          <w:marLeft w:val="0"/>
          <w:marRight w:val="0"/>
          <w:marTop w:val="0"/>
          <w:marBottom w:val="0"/>
          <w:divBdr>
            <w:top w:val="none" w:sz="0" w:space="0" w:color="auto"/>
            <w:left w:val="none" w:sz="0" w:space="0" w:color="auto"/>
            <w:bottom w:val="none" w:sz="0" w:space="0" w:color="auto"/>
            <w:right w:val="none" w:sz="0" w:space="0" w:color="auto"/>
          </w:divBdr>
        </w:div>
        <w:div w:id="1069183864">
          <w:marLeft w:val="0"/>
          <w:marRight w:val="0"/>
          <w:marTop w:val="0"/>
          <w:marBottom w:val="0"/>
          <w:divBdr>
            <w:top w:val="none" w:sz="0" w:space="0" w:color="auto"/>
            <w:left w:val="none" w:sz="0" w:space="0" w:color="auto"/>
            <w:bottom w:val="none" w:sz="0" w:space="0" w:color="auto"/>
            <w:right w:val="none" w:sz="0" w:space="0" w:color="auto"/>
          </w:divBdr>
        </w:div>
        <w:div w:id="1762217327">
          <w:marLeft w:val="0"/>
          <w:marRight w:val="0"/>
          <w:marTop w:val="0"/>
          <w:marBottom w:val="0"/>
          <w:divBdr>
            <w:top w:val="none" w:sz="0" w:space="0" w:color="auto"/>
            <w:left w:val="none" w:sz="0" w:space="0" w:color="auto"/>
            <w:bottom w:val="none" w:sz="0" w:space="0" w:color="auto"/>
            <w:right w:val="none" w:sz="0" w:space="0" w:color="auto"/>
          </w:divBdr>
        </w:div>
        <w:div w:id="681131976">
          <w:marLeft w:val="0"/>
          <w:marRight w:val="0"/>
          <w:marTop w:val="0"/>
          <w:marBottom w:val="0"/>
          <w:divBdr>
            <w:top w:val="none" w:sz="0" w:space="0" w:color="auto"/>
            <w:left w:val="none" w:sz="0" w:space="0" w:color="auto"/>
            <w:bottom w:val="none" w:sz="0" w:space="0" w:color="auto"/>
            <w:right w:val="none" w:sz="0" w:space="0" w:color="auto"/>
          </w:divBdr>
        </w:div>
        <w:div w:id="2121533018">
          <w:marLeft w:val="0"/>
          <w:marRight w:val="0"/>
          <w:marTop w:val="0"/>
          <w:marBottom w:val="0"/>
          <w:divBdr>
            <w:top w:val="none" w:sz="0" w:space="0" w:color="auto"/>
            <w:left w:val="none" w:sz="0" w:space="0" w:color="auto"/>
            <w:bottom w:val="none" w:sz="0" w:space="0" w:color="auto"/>
            <w:right w:val="none" w:sz="0" w:space="0" w:color="auto"/>
          </w:divBdr>
        </w:div>
        <w:div w:id="1052730009">
          <w:marLeft w:val="0"/>
          <w:marRight w:val="0"/>
          <w:marTop w:val="0"/>
          <w:marBottom w:val="0"/>
          <w:divBdr>
            <w:top w:val="none" w:sz="0" w:space="0" w:color="auto"/>
            <w:left w:val="none" w:sz="0" w:space="0" w:color="auto"/>
            <w:bottom w:val="none" w:sz="0" w:space="0" w:color="auto"/>
            <w:right w:val="none" w:sz="0" w:space="0" w:color="auto"/>
          </w:divBdr>
        </w:div>
        <w:div w:id="941109236">
          <w:marLeft w:val="0"/>
          <w:marRight w:val="0"/>
          <w:marTop w:val="0"/>
          <w:marBottom w:val="0"/>
          <w:divBdr>
            <w:top w:val="none" w:sz="0" w:space="0" w:color="auto"/>
            <w:left w:val="none" w:sz="0" w:space="0" w:color="auto"/>
            <w:bottom w:val="none" w:sz="0" w:space="0" w:color="auto"/>
            <w:right w:val="none" w:sz="0" w:space="0" w:color="auto"/>
          </w:divBdr>
        </w:div>
        <w:div w:id="805052860">
          <w:marLeft w:val="0"/>
          <w:marRight w:val="0"/>
          <w:marTop w:val="0"/>
          <w:marBottom w:val="0"/>
          <w:divBdr>
            <w:top w:val="none" w:sz="0" w:space="0" w:color="auto"/>
            <w:left w:val="none" w:sz="0" w:space="0" w:color="auto"/>
            <w:bottom w:val="none" w:sz="0" w:space="0" w:color="auto"/>
            <w:right w:val="none" w:sz="0" w:space="0" w:color="auto"/>
          </w:divBdr>
        </w:div>
        <w:div w:id="1030495701">
          <w:marLeft w:val="0"/>
          <w:marRight w:val="0"/>
          <w:marTop w:val="0"/>
          <w:marBottom w:val="0"/>
          <w:divBdr>
            <w:top w:val="none" w:sz="0" w:space="0" w:color="auto"/>
            <w:left w:val="none" w:sz="0" w:space="0" w:color="auto"/>
            <w:bottom w:val="none" w:sz="0" w:space="0" w:color="auto"/>
            <w:right w:val="none" w:sz="0" w:space="0" w:color="auto"/>
          </w:divBdr>
        </w:div>
        <w:div w:id="26175673">
          <w:marLeft w:val="0"/>
          <w:marRight w:val="0"/>
          <w:marTop w:val="0"/>
          <w:marBottom w:val="0"/>
          <w:divBdr>
            <w:top w:val="none" w:sz="0" w:space="0" w:color="auto"/>
            <w:left w:val="none" w:sz="0" w:space="0" w:color="auto"/>
            <w:bottom w:val="none" w:sz="0" w:space="0" w:color="auto"/>
            <w:right w:val="none" w:sz="0" w:space="0" w:color="auto"/>
          </w:divBdr>
        </w:div>
        <w:div w:id="473912203">
          <w:marLeft w:val="0"/>
          <w:marRight w:val="0"/>
          <w:marTop w:val="0"/>
          <w:marBottom w:val="0"/>
          <w:divBdr>
            <w:top w:val="none" w:sz="0" w:space="0" w:color="auto"/>
            <w:left w:val="none" w:sz="0" w:space="0" w:color="auto"/>
            <w:bottom w:val="none" w:sz="0" w:space="0" w:color="auto"/>
            <w:right w:val="none" w:sz="0" w:space="0" w:color="auto"/>
          </w:divBdr>
        </w:div>
        <w:div w:id="277613872">
          <w:marLeft w:val="0"/>
          <w:marRight w:val="0"/>
          <w:marTop w:val="0"/>
          <w:marBottom w:val="0"/>
          <w:divBdr>
            <w:top w:val="none" w:sz="0" w:space="0" w:color="auto"/>
            <w:left w:val="none" w:sz="0" w:space="0" w:color="auto"/>
            <w:bottom w:val="none" w:sz="0" w:space="0" w:color="auto"/>
            <w:right w:val="none" w:sz="0" w:space="0" w:color="auto"/>
          </w:divBdr>
        </w:div>
        <w:div w:id="1820922548">
          <w:marLeft w:val="0"/>
          <w:marRight w:val="0"/>
          <w:marTop w:val="0"/>
          <w:marBottom w:val="0"/>
          <w:divBdr>
            <w:top w:val="none" w:sz="0" w:space="0" w:color="auto"/>
            <w:left w:val="none" w:sz="0" w:space="0" w:color="auto"/>
            <w:bottom w:val="none" w:sz="0" w:space="0" w:color="auto"/>
            <w:right w:val="none" w:sz="0" w:space="0" w:color="auto"/>
          </w:divBdr>
        </w:div>
        <w:div w:id="550388629">
          <w:marLeft w:val="0"/>
          <w:marRight w:val="0"/>
          <w:marTop w:val="0"/>
          <w:marBottom w:val="0"/>
          <w:divBdr>
            <w:top w:val="none" w:sz="0" w:space="0" w:color="auto"/>
            <w:left w:val="none" w:sz="0" w:space="0" w:color="auto"/>
            <w:bottom w:val="none" w:sz="0" w:space="0" w:color="auto"/>
            <w:right w:val="none" w:sz="0" w:space="0" w:color="auto"/>
          </w:divBdr>
        </w:div>
        <w:div w:id="1344553134">
          <w:marLeft w:val="0"/>
          <w:marRight w:val="0"/>
          <w:marTop w:val="0"/>
          <w:marBottom w:val="0"/>
          <w:divBdr>
            <w:top w:val="none" w:sz="0" w:space="0" w:color="auto"/>
            <w:left w:val="none" w:sz="0" w:space="0" w:color="auto"/>
            <w:bottom w:val="none" w:sz="0" w:space="0" w:color="auto"/>
            <w:right w:val="none" w:sz="0" w:space="0" w:color="auto"/>
          </w:divBdr>
        </w:div>
        <w:div w:id="1618484114">
          <w:marLeft w:val="0"/>
          <w:marRight w:val="0"/>
          <w:marTop w:val="0"/>
          <w:marBottom w:val="0"/>
          <w:divBdr>
            <w:top w:val="none" w:sz="0" w:space="0" w:color="auto"/>
            <w:left w:val="none" w:sz="0" w:space="0" w:color="auto"/>
            <w:bottom w:val="none" w:sz="0" w:space="0" w:color="auto"/>
            <w:right w:val="none" w:sz="0" w:space="0" w:color="auto"/>
          </w:divBdr>
        </w:div>
        <w:div w:id="1060907366">
          <w:marLeft w:val="0"/>
          <w:marRight w:val="0"/>
          <w:marTop w:val="0"/>
          <w:marBottom w:val="0"/>
          <w:divBdr>
            <w:top w:val="none" w:sz="0" w:space="0" w:color="auto"/>
            <w:left w:val="none" w:sz="0" w:space="0" w:color="auto"/>
            <w:bottom w:val="none" w:sz="0" w:space="0" w:color="auto"/>
            <w:right w:val="none" w:sz="0" w:space="0" w:color="auto"/>
          </w:divBdr>
        </w:div>
        <w:div w:id="1200245974">
          <w:marLeft w:val="0"/>
          <w:marRight w:val="0"/>
          <w:marTop w:val="0"/>
          <w:marBottom w:val="0"/>
          <w:divBdr>
            <w:top w:val="none" w:sz="0" w:space="0" w:color="auto"/>
            <w:left w:val="none" w:sz="0" w:space="0" w:color="auto"/>
            <w:bottom w:val="none" w:sz="0" w:space="0" w:color="auto"/>
            <w:right w:val="none" w:sz="0" w:space="0" w:color="auto"/>
          </w:divBdr>
        </w:div>
        <w:div w:id="1181431729">
          <w:marLeft w:val="0"/>
          <w:marRight w:val="0"/>
          <w:marTop w:val="0"/>
          <w:marBottom w:val="0"/>
          <w:divBdr>
            <w:top w:val="none" w:sz="0" w:space="0" w:color="auto"/>
            <w:left w:val="none" w:sz="0" w:space="0" w:color="auto"/>
            <w:bottom w:val="none" w:sz="0" w:space="0" w:color="auto"/>
            <w:right w:val="none" w:sz="0" w:space="0" w:color="auto"/>
          </w:divBdr>
        </w:div>
        <w:div w:id="359011463">
          <w:marLeft w:val="0"/>
          <w:marRight w:val="0"/>
          <w:marTop w:val="0"/>
          <w:marBottom w:val="0"/>
          <w:divBdr>
            <w:top w:val="none" w:sz="0" w:space="0" w:color="auto"/>
            <w:left w:val="none" w:sz="0" w:space="0" w:color="auto"/>
            <w:bottom w:val="none" w:sz="0" w:space="0" w:color="auto"/>
            <w:right w:val="none" w:sz="0" w:space="0" w:color="auto"/>
          </w:divBdr>
        </w:div>
        <w:div w:id="77867829">
          <w:marLeft w:val="0"/>
          <w:marRight w:val="0"/>
          <w:marTop w:val="0"/>
          <w:marBottom w:val="0"/>
          <w:divBdr>
            <w:top w:val="none" w:sz="0" w:space="0" w:color="auto"/>
            <w:left w:val="none" w:sz="0" w:space="0" w:color="auto"/>
            <w:bottom w:val="none" w:sz="0" w:space="0" w:color="auto"/>
            <w:right w:val="none" w:sz="0" w:space="0" w:color="auto"/>
          </w:divBdr>
        </w:div>
      </w:divsChild>
    </w:div>
    <w:div w:id="212573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ldc.upenn.edu/LDC2014T0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0F3F864CB1D641A990C621FA982FA7" ma:contentTypeVersion="10" ma:contentTypeDescription="Create a new document." ma:contentTypeScope="" ma:versionID="186ccc97e6e72c0c82904913a79aaaf9">
  <xsd:schema xmlns:xsd="http://www.w3.org/2001/XMLSchema" xmlns:xs="http://www.w3.org/2001/XMLSchema" xmlns:p="http://schemas.microsoft.com/office/2006/metadata/properties" xmlns:ns3="847eddda-9a86-439b-adf2-47a8b3fa6208" targetNamespace="http://schemas.microsoft.com/office/2006/metadata/properties" ma:root="true" ma:fieldsID="1a04b1e3805a68068a4a521a51488a3c" ns3:_="">
    <xsd:import namespace="847eddda-9a86-439b-adf2-47a8b3fa620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eddda-9a86-439b-adf2-47a8b3fa6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39A728-620E-4E4E-89CC-4C17846C473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47eddda-9a86-439b-adf2-47a8b3fa6208"/>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79681E6-CC48-48FF-9C88-8BF2E427762E}">
  <ds:schemaRefs>
    <ds:schemaRef ds:uri="http://schemas.microsoft.com/sharepoint/v3/contenttype/forms"/>
  </ds:schemaRefs>
</ds:datastoreItem>
</file>

<file path=customXml/itemProps3.xml><?xml version="1.0" encoding="utf-8"?>
<ds:datastoreItem xmlns:ds="http://schemas.openxmlformats.org/officeDocument/2006/customXml" ds:itemID="{BADC52E6-C0FD-4E0E-B9CD-267B31B4F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eddda-9a86-439b-adf2-47a8b3fa6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Beigman Klebanov, Beata</dc:creator>
  <cp:keywords/>
  <dc:description/>
  <cp:lastModifiedBy>Raiton, Cynthia</cp:lastModifiedBy>
  <cp:revision>2</cp:revision>
  <dcterms:created xsi:type="dcterms:W3CDTF">2019-12-10T19:04:00Z</dcterms:created>
  <dcterms:modified xsi:type="dcterms:W3CDTF">2019-12-10T19:04:00Z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0x0101004D0F3F864CB1D641A990C621FA982FA7</vt:lpwstr>
  </property>
</Properties>
</file>