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b/>
          <w:bCs/>
          <w:color w:val="0B1F33"/>
          <w:sz w:val="26"/>
          <w:szCs w:val="26"/>
        </w:rPr>
        <w:t xml:space="preserve">UNIVERSIDAD DE COLIMA</w:t>
      </w:r>
    </w:p>
    <w:p>
      <w:pPr>
        <w:spacing w:after="60"/>
        <w:jc w:val="center"/>
      </w:pPr>
      <w:r>
        <w:rPr>
          <w:b/>
          <w:bCs/>
          <w:color w:val="0B1F33"/>
          <w:sz w:val="22"/>
          <w:szCs w:val="22"/>
        </w:rPr>
        <w:t xml:space="preserve">FACULTAD DE INGENIERÍA ELECTROMECÁNICA</w:t>
      </w:r>
    </w:p>
    <w:p>
      <w:pPr>
        <w:spacing w:after="1400"/>
        <w:jc w:val="center"/>
      </w:pPr>
      <w:r>
        <w:rPr>
          <w:color w:val="5B6573"/>
          <w:sz w:val="20"/>
          <w:szCs w:val="20"/>
        </w:rPr>
        <w:t xml:space="preserve">Ingeniería de Software · Dirección de Proyectos de Software</w:t>
      </w:r>
    </w:p>
    <w:p>
      <w:pPr>
        <w:spacing w:after="120"/>
        <w:jc w:val="center"/>
      </w:pPr>
      <w:r>
        <w:rPr>
          <w:b/>
          <w:bCs/>
          <w:color w:val="0B1F33"/>
          <w:sz w:val="48"/>
          <w:szCs w:val="48"/>
        </w:rPr>
        <w:t xml:space="preserve">REPORTE DE INCIDENCIAS</w:t>
      </w:r>
    </w:p>
    <w:p>
      <w:pPr>
        <w:spacing w:after="400"/>
        <w:jc w:val="center"/>
      </w:pPr>
      <w:r>
        <w:rPr>
          <w:b/>
          <w:bCs/>
          <w:color w:val="0E7490"/>
          <w:sz w:val="48"/>
          <w:szCs w:val="48"/>
        </w:rPr>
        <w:t xml:space="preserve">Y CORRECCIONES</w:t>
      </w:r>
    </w:p>
    <w:p>
      <w:pPr>
        <w:pBdr>
          <w:top w:val="single" w:color="0E7490" w:sz="8" w:space="12"/>
        </w:pBdr>
        <w:spacing w:after="80"/>
        <w:jc w:val="center"/>
      </w:pPr>
      <w:r>
        <w:rPr>
          <w:b/>
          <w:bCs/>
          <w:color w:val="0B1F33"/>
          <w:sz w:val="30"/>
          <w:szCs w:val="30"/>
        </w:rPr>
        <w:t xml:space="preserve">TouristMAR</w:t>
      </w:r>
    </w:p>
    <w:p>
      <w:pPr>
        <w:spacing w:after="1200"/>
        <w:jc w:val="center"/>
      </w:pPr>
      <w:r>
        <w:rPr>
          <w:i/>
          <w:iCs/>
          <w:color w:val="5B6573"/>
          <w:sz w:val="22"/>
          <w:szCs w:val="22"/>
        </w:rPr>
        <w:t xml:space="preserve">Aplicación para dispositivos móviles con geolocalización, vista 360° y RA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40"/>
      </w:tblGrid>
      <w:tr>
        <w:trPr>
          <w:cantSplit/>
        </w:trPr>
        <w:tc>
          <w:tcPr>
            <w:tcW w:type="dxa" w:w="3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Proyecto</w:t>
            </w:r>
          </w:p>
        </w:tc>
        <w:tc>
          <w:tcPr>
            <w:tcW w:type="dxa" w:w="66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sz w:val="20"/>
                <w:szCs w:val="20"/>
              </w:rPr>
              <w:t xml:space="preserve">TouristMAR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Componente evaluado</w:t>
            </w:r>
          </w:p>
        </w:tc>
        <w:tc>
          <w:tcPr>
            <w:tcW w:type="dxa" w:w="66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sz w:val="20"/>
                <w:szCs w:val="20"/>
              </w:rPr>
              <w:t xml:space="preserve">App móvil Android (Flutter) y pantallas compartidas con el panel web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Rama de trabajo</w:t>
            </w:r>
          </w:p>
        </w:tc>
        <w:tc>
          <w:tcPr>
            <w:tcW w:type="dxa" w:w="66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josue-fix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Versión del documento</w:t>
            </w:r>
          </w:p>
        </w:tc>
        <w:tc>
          <w:tcPr>
            <w:tcW w:type="dxa" w:w="66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sz w:val="20"/>
                <w:szCs w:val="20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66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sz w:val="20"/>
                <w:szCs w:val="20"/>
              </w:rPr>
              <w:t xml:space="preserve">01/10/2026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Estado general</w:t>
            </w:r>
          </w:p>
        </w:tc>
        <w:tc>
          <w:tcPr>
            <w:tcW w:type="dxa" w:w="66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27A48"/>
                <w:sz w:val="20"/>
                <w:szCs w:val="20"/>
              </w:rPr>
              <w:t xml:space="preserve">11 de 11 incidencias corregidas (9 verificadas con pruebas automatizadas; 2 pendientes de validación en dispositivo)</w:t>
            </w:r>
          </w:p>
        </w:tc>
      </w:tr>
    </w:tbl>
    <w:p>
      <w:pPr>
        <w:spacing w:before="900"/>
        <w:jc w:val="right"/>
      </w:pPr>
      <w:r>
        <w:rPr>
          <w:sz w:val="21"/>
          <w:szCs w:val="21"/>
        </w:rPr>
        <w:t xml:space="preserve">Manzanillo, Colima, a </w:t>
      </w:r>
      <w:r>
        <w:rPr>
          <w:i/>
          <w:iCs/>
          <w:sz w:val="21"/>
          <w:szCs w:val="21"/>
        </w:rPr>
        <w:t xml:space="preserve">1 de octubre de 2026</w:t>
      </w:r>
    </w:p>
    <w:p>
      <w:r>
        <w:br w:type="page"/>
      </w:r>
    </w:p>
    <w:p>
      <w:pPr>
        <w:spacing w:after="200"/>
      </w:pPr>
      <w:r>
        <w:rPr>
          <w:b/>
          <w:bCs/>
          <w:color w:val="0B1F33"/>
          <w:sz w:val="30"/>
          <w:szCs w:val="30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276"/>
        <w:jc w:val="both"/>
      </w:pPr>
      <w:r>
        <w:rPr>
          <w:i/>
          <w:iCs/>
          <w:color w:val="5B6573"/>
          <w:sz w:val="18"/>
          <w:szCs w:val="18"/>
        </w:rPr>
        <w:t xml:space="preserve">Nota: si el índice aparece vacío, en Word haz clic derecho sobre él y elige «Actualizar campo».</w:t>
      </w:r>
    </w:p>
    <w:p>
      <w:r>
        <w:br w:type="page"/>
      </w:r>
    </w:p>
    <w:p>
      <w:pPr>
        <w:pStyle w:val="Heading1"/>
      </w:pPr>
      <w:r>
        <w:t xml:space="preserve">1. Propósito del documento</w:t>
      </w:r>
    </w:p>
    <w:p>
      <w:pPr>
        <w:spacing w:after="120" w:line="276"/>
        <w:jc w:val="both"/>
      </w:pPr>
      <w:r>
        <w:t xml:space="preserve">Este documento registra las incidencias detectadas durante la revisión funcional de la aplicación TouristMAR, describe la causa raíz de cada una, la corrección aplicada en el código fuente y la forma en que se verificó. Su objetivo es dejar evidencia trazable del trabajo realizado en la rama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josue-fix</w:t>
      </w:r>
      <w:r>
        <w:t xml:space="preserve"> y facilitar la revisión por parte del equipo antes de integrar los cambios a la rama principal.</w:t>
      </w:r>
    </w:p>
    <w:p>
      <w:pPr>
        <w:spacing w:after="120" w:line="276"/>
        <w:jc w:val="both"/>
      </w:pPr>
      <w:r>
        <w:t xml:space="preserve">La app móvil reutiliza las pantallas del panel web (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apps/web/lib</w:t>
      </w:r>
      <w:r>
        <w:t xml:space="preserve">) como un paquete compartido; por esa razón, todas las correcciones se aplicaron en ese paquete y benefician por igual a la versión móvil y a la versión web.</w:t>
      </w:r>
    </w:p>
    <w:p>
      <w:pPr>
        <w:pStyle w:val="Heading1"/>
      </w:pPr>
      <w:r>
        <w:t xml:space="preserve">2. Resumen de incidencias</w:t>
      </w:r>
    </w:p>
    <w:p>
      <w:pPr>
        <w:spacing w:after="120" w:line="276"/>
        <w:jc w:val="both"/>
      </w:pPr>
      <w:r>
        <w:t xml:space="preserve">Se reportaron 11 incidencias. La siguiente tabla resume su clasificación y estado actual.</w:t>
      </w:r>
    </w:p>
    <w:p>
      <w:pPr>
        <w:keepNext/>
        <w:spacing w:after="220" w:before="60"/>
      </w:pPr>
      <w:r>
        <w:rPr>
          <w:i/>
          <w:iCs/>
          <w:color w:val="5B6573"/>
          <w:sz w:val="19"/>
          <w:szCs w:val="19"/>
        </w:rPr>
        <w:t xml:space="preserve">Tabla 1. Resumen de incidencias reportadas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900"/>
        <w:gridCol w:w="1900"/>
        <w:gridCol w:w="1200"/>
        <w:gridCol w:w="1640"/>
      </w:tblGrid>
      <w:tr>
        <w:trPr>
          <w:tblHeader/>
        </w:trPr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B1F3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B1F3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Incidencia</w:t>
            </w:r>
          </w:p>
        </w:tc>
        <w:tc>
          <w:tcPr>
            <w:tcW w:type="dxa" w:w="1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B1F3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B1F3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16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B1F3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INC-01</w:t>
            </w:r>
          </w:p>
        </w:tc>
        <w:tc>
          <w:tcPr>
            <w:tcW w:type="dxa" w:w="3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sz w:val="20"/>
                <w:szCs w:val="20"/>
              </w:rPr>
              <w:t xml:space="preserve">La opción «¿Te gustaría registrar un lugar nuevo?» no realiza ninguna acción</w:t>
            </w:r>
          </w:p>
        </w:tc>
        <w:tc>
          <w:tcPr>
            <w:tcW w:type="dxa" w:w="1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sz w:val="20"/>
                <w:szCs w:val="20"/>
              </w:rPr>
              <w:t xml:space="preserve">Inicio del visitante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B54708"/>
                <w:sz w:val="20"/>
                <w:szCs w:val="20"/>
              </w:rPr>
              <w:t xml:space="preserve">Media</w:t>
            </w:r>
          </w:p>
        </w:tc>
        <w:tc>
          <w:tcPr>
            <w:tcW w:type="dxa" w:w="16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27A48"/>
                <w:sz w:val="20"/>
                <w:szCs w:val="20"/>
              </w:rPr>
              <w:t xml:space="preserve">Corregido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INC-02</w:t>
            </w:r>
          </w:p>
        </w:tc>
        <w:tc>
          <w:tcPr>
            <w:tcW w:type="dxa" w:w="3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sz w:val="20"/>
                <w:szCs w:val="20"/>
              </w:rPr>
              <w:t xml:space="preserve">El teclado se despliega al abrir el menú lateral o las notificaciones</w:t>
            </w:r>
          </w:p>
        </w:tc>
        <w:tc>
          <w:tcPr>
            <w:tcW w:type="dxa" w:w="1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sz w:val="20"/>
                <w:szCs w:val="20"/>
              </w:rPr>
              <w:t xml:space="preserve">Navegación (menú lateral y notificaciones)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B54708"/>
                <w:sz w:val="20"/>
                <w:szCs w:val="20"/>
              </w:rPr>
              <w:t xml:space="preserve">Media</w:t>
            </w:r>
          </w:p>
        </w:tc>
        <w:tc>
          <w:tcPr>
            <w:tcW w:type="dxa" w:w="16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27A48"/>
                <w:sz w:val="20"/>
                <w:szCs w:val="20"/>
              </w:rPr>
              <w:t xml:space="preserve">Corregido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INC-03</w:t>
            </w:r>
          </w:p>
        </w:tc>
        <w:tc>
          <w:tcPr>
            <w:tcW w:type="dxa" w:w="3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sz w:val="20"/>
                <w:szCs w:val="20"/>
              </w:rPr>
              <w:t xml:space="preserve">La barra de estado del teléfono se superpone con la barra superior de la app</w:t>
            </w:r>
          </w:p>
        </w:tc>
        <w:tc>
          <w:tcPr>
            <w:tcW w:type="dxa" w:w="1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sz w:val="20"/>
                <w:szCs w:val="20"/>
              </w:rPr>
              <w:t xml:space="preserve">Diseño responsivo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B42318"/>
                <w:sz w:val="20"/>
                <w:szCs w:val="20"/>
              </w:rPr>
              <w:t xml:space="preserve">Alta</w:t>
            </w:r>
          </w:p>
        </w:tc>
        <w:tc>
          <w:tcPr>
            <w:tcW w:type="dxa" w:w="16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27A48"/>
                <w:sz w:val="20"/>
                <w:szCs w:val="20"/>
              </w:rPr>
              <w:t xml:space="preserve">Corregido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INC-04</w:t>
            </w:r>
          </w:p>
        </w:tc>
        <w:tc>
          <w:tcPr>
            <w:tcW w:type="dxa" w:w="3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sz w:val="20"/>
                <w:szCs w:val="20"/>
              </w:rPr>
              <w:t xml:space="preserve">La foto de perfil cancelada reaparece al volver a «Editar perfil»</w:t>
            </w:r>
          </w:p>
        </w:tc>
        <w:tc>
          <w:tcPr>
            <w:tcW w:type="dxa" w:w="1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sz w:val="20"/>
                <w:szCs w:val="20"/>
              </w:rPr>
              <w:t xml:space="preserve">Perfil del visitante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B42318"/>
                <w:sz w:val="20"/>
                <w:szCs w:val="20"/>
              </w:rPr>
              <w:t xml:space="preserve">Alta</w:t>
            </w:r>
          </w:p>
        </w:tc>
        <w:tc>
          <w:tcPr>
            <w:tcW w:type="dxa" w:w="16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27A48"/>
                <w:sz w:val="20"/>
                <w:szCs w:val="20"/>
              </w:rPr>
              <w:t xml:space="preserve">Corregido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INC-05</w:t>
            </w:r>
          </w:p>
        </w:tc>
        <w:tc>
          <w:tcPr>
            <w:tcW w:type="dxa" w:w="3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sz w:val="20"/>
                <w:szCs w:val="20"/>
              </w:rPr>
              <w:t xml:space="preserve">Cambiar entre modo claro y oscuro aplica la foto de perfil no guardada</w:t>
            </w:r>
          </w:p>
        </w:tc>
        <w:tc>
          <w:tcPr>
            <w:tcW w:type="dxa" w:w="1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sz w:val="20"/>
                <w:szCs w:val="20"/>
              </w:rPr>
              <w:t xml:space="preserve">Perfil del visitante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B42318"/>
                <w:sz w:val="20"/>
                <w:szCs w:val="20"/>
              </w:rPr>
              <w:t xml:space="preserve">Alta</w:t>
            </w:r>
          </w:p>
        </w:tc>
        <w:tc>
          <w:tcPr>
            <w:tcW w:type="dxa" w:w="16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27A48"/>
                <w:sz w:val="20"/>
                <w:szCs w:val="20"/>
              </w:rPr>
              <w:t xml:space="preserve">Corregido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INC-06</w:t>
            </w:r>
          </w:p>
        </w:tc>
        <w:tc>
          <w:tcPr>
            <w:tcW w:type="dxa" w:w="3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sz w:val="20"/>
                <w:szCs w:val="20"/>
              </w:rPr>
              <w:t xml:space="preserve">La foto no guardada aparece al reabrir el perfil o la app</w:t>
            </w:r>
          </w:p>
        </w:tc>
        <w:tc>
          <w:tcPr>
            <w:tcW w:type="dxa" w:w="1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sz w:val="20"/>
                <w:szCs w:val="20"/>
              </w:rPr>
              <w:t xml:space="preserve">Perfil del visitante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B42318"/>
                <w:sz w:val="20"/>
                <w:szCs w:val="20"/>
              </w:rPr>
              <w:t xml:space="preserve">Alta</w:t>
            </w:r>
          </w:p>
        </w:tc>
        <w:tc>
          <w:tcPr>
            <w:tcW w:type="dxa" w:w="16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27A48"/>
                <w:sz w:val="20"/>
                <w:szCs w:val="20"/>
              </w:rPr>
              <w:t xml:space="preserve">Corregido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INC-07</w:t>
            </w:r>
          </w:p>
        </w:tc>
        <w:tc>
          <w:tcPr>
            <w:tcW w:type="dxa" w:w="3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sz w:val="20"/>
                <w:szCs w:val="20"/>
              </w:rPr>
              <w:t xml:space="preserve">La foto de portada no guardada se aplica en el modo empresario</w:t>
            </w:r>
          </w:p>
        </w:tc>
        <w:tc>
          <w:tcPr>
            <w:tcW w:type="dxa" w:w="1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sz w:val="20"/>
                <w:szCs w:val="20"/>
              </w:rPr>
              <w:t xml:space="preserve">Panel de empresa — Editar negocio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B42318"/>
                <w:sz w:val="20"/>
                <w:szCs w:val="20"/>
              </w:rPr>
              <w:t xml:space="preserve">Alta</w:t>
            </w:r>
          </w:p>
        </w:tc>
        <w:tc>
          <w:tcPr>
            <w:tcW w:type="dxa" w:w="16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27A48"/>
                <w:sz w:val="20"/>
                <w:szCs w:val="20"/>
              </w:rPr>
              <w:t xml:space="preserve">Corregido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INC-08</w:t>
            </w:r>
          </w:p>
        </w:tc>
        <w:tc>
          <w:tcPr>
            <w:tcW w:type="dxa" w:w="3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sz w:val="20"/>
                <w:szCs w:val="20"/>
              </w:rPr>
              <w:t xml:space="preserve">Las imágenes agregadas a la galería del local se aplican sin guardar</w:t>
            </w:r>
          </w:p>
        </w:tc>
        <w:tc>
          <w:tcPr>
            <w:tcW w:type="dxa" w:w="1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sz w:val="20"/>
                <w:szCs w:val="20"/>
              </w:rPr>
              <w:t xml:space="preserve">Panel de empresa — Galería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B42318"/>
                <w:sz w:val="20"/>
                <w:szCs w:val="20"/>
              </w:rPr>
              <w:t xml:space="preserve">Alta</w:t>
            </w:r>
          </w:p>
        </w:tc>
        <w:tc>
          <w:tcPr>
            <w:tcW w:type="dxa" w:w="16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27A48"/>
                <w:sz w:val="20"/>
                <w:szCs w:val="20"/>
              </w:rPr>
              <w:t xml:space="preserve">Corregido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OBS-01</w:t>
            </w:r>
          </w:p>
        </w:tc>
        <w:tc>
          <w:tcPr>
            <w:tcW w:type="dxa" w:w="3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sz w:val="20"/>
                <w:szCs w:val="20"/>
              </w:rPr>
              <w:t xml:space="preserve">El corazón de favoritos se ve demasiado oscuro en modo claro</w:t>
            </w:r>
          </w:p>
        </w:tc>
        <w:tc>
          <w:tcPr>
            <w:tcW w:type="dxa" w:w="1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sz w:val="20"/>
                <w:szCs w:val="20"/>
              </w:rPr>
              <w:t xml:space="preserve">Tarjetas de lugares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27A48"/>
                <w:sz w:val="20"/>
                <w:szCs w:val="20"/>
              </w:rPr>
              <w:t xml:space="preserve">Baja</w:t>
            </w:r>
          </w:p>
        </w:tc>
        <w:tc>
          <w:tcPr>
            <w:tcW w:type="dxa" w:w="16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27A48"/>
                <w:sz w:val="20"/>
                <w:szCs w:val="20"/>
              </w:rPr>
              <w:t xml:space="preserve">Corregido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INC-09</w:t>
            </w:r>
          </w:p>
        </w:tc>
        <w:tc>
          <w:tcPr>
            <w:tcW w:type="dxa" w:w="3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sz w:val="20"/>
                <w:szCs w:val="20"/>
              </w:rPr>
              <w:t xml:space="preserve">El aviso «Datos de ejemplo» se encima con los créditos del mapa</w:t>
            </w:r>
          </w:p>
        </w:tc>
        <w:tc>
          <w:tcPr>
            <w:tcW w:type="dxa" w:w="1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sz w:val="20"/>
                <w:szCs w:val="20"/>
              </w:rPr>
              <w:t xml:space="preserve">Explorar mapa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B54708"/>
                <w:sz w:val="20"/>
                <w:szCs w:val="20"/>
              </w:rPr>
              <w:t xml:space="preserve">Media</w:t>
            </w:r>
          </w:p>
        </w:tc>
        <w:tc>
          <w:tcPr>
            <w:tcW w:type="dxa" w:w="16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B54708"/>
                <w:sz w:val="20"/>
                <w:szCs w:val="20"/>
              </w:rPr>
              <w:t xml:space="preserve">Corregido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INC-10</w:t>
            </w:r>
          </w:p>
        </w:tc>
        <w:tc>
          <w:tcPr>
            <w:tcW w:type="dxa" w:w="3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sz w:val="20"/>
                <w:szCs w:val="20"/>
              </w:rPr>
              <w:t xml:space="preserve">El logo nuevo (palmera) no carga en la app móvil</w:t>
            </w:r>
          </w:p>
        </w:tc>
        <w:tc>
          <w:tcPr>
            <w:tcW w:type="dxa" w:w="1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sz w:val="20"/>
                <w:szCs w:val="20"/>
              </w:rPr>
              <w:t xml:space="preserve">Identidad visual (app móvil)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B54708"/>
                <w:sz w:val="20"/>
                <w:szCs w:val="20"/>
              </w:rPr>
              <w:t xml:space="preserve">Media</w:t>
            </w:r>
          </w:p>
        </w:tc>
        <w:tc>
          <w:tcPr>
            <w:tcW w:type="dxa" w:w="16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B54708"/>
                <w:sz w:val="20"/>
                <w:szCs w:val="20"/>
              </w:rPr>
              <w:t xml:space="preserve">Corregido</w:t>
            </w:r>
          </w:p>
        </w:tc>
      </w:tr>
    </w:tbl>
    <w:p>
      <w:pPr>
        <w:spacing w:after="120" w:before="120"/>
        <w:jc w:val="both"/>
      </w:pPr>
      <w:r>
        <w:rPr>
          <w:color w:val="5B6573"/>
          <w:sz w:val="19"/>
          <w:szCs w:val="19"/>
        </w:rPr>
        <w:t xml:space="preserve">Criterio de prioridad: </w:t>
      </w:r>
      <w:r>
        <w:rPr>
          <w:b/>
          <w:bCs/>
          <w:color w:val="5B6573"/>
          <w:sz w:val="19"/>
          <w:szCs w:val="19"/>
        </w:rPr>
        <w:t xml:space="preserve">Alta</w:t>
      </w:r>
      <w:r>
        <w:rPr>
          <w:color w:val="5B6573"/>
          <w:sz w:val="19"/>
          <w:szCs w:val="19"/>
        </w:rPr>
        <w:t xml:space="preserve"> — afecta datos del usuario o impide usar un control; </w:t>
      </w:r>
      <w:r>
        <w:rPr>
          <w:b/>
          <w:bCs/>
          <w:color w:val="5B6573"/>
          <w:sz w:val="19"/>
          <w:szCs w:val="19"/>
        </w:rPr>
        <w:t xml:space="preserve">Media</w:t>
      </w:r>
      <w:r>
        <w:rPr>
          <w:color w:val="5B6573"/>
          <w:sz w:val="19"/>
          <w:szCs w:val="19"/>
        </w:rPr>
        <w:t xml:space="preserve"> — funcionalidad incompleta o molestia de uso frecuente; </w:t>
      </w:r>
      <w:r>
        <w:rPr>
          <w:b/>
          <w:bCs/>
          <w:color w:val="5B6573"/>
          <w:sz w:val="19"/>
          <w:szCs w:val="19"/>
        </w:rPr>
        <w:t xml:space="preserve">Baja</w:t>
      </w:r>
      <w:r>
        <w:rPr>
          <w:color w:val="5B6573"/>
          <w:sz w:val="19"/>
          <w:szCs w:val="19"/>
        </w:rPr>
        <w:t xml:space="preserve"> — detalle visual.</w:t>
      </w:r>
    </w:p>
    <w:p>
      <w:r>
        <w:br w:type="page"/>
      </w:r>
    </w:p>
    <w:p>
      <w:pPr>
        <w:pStyle w:val="Heading1"/>
      </w:pPr>
      <w:r>
        <w:t xml:space="preserve">3. Detalle de incidencias</w:t>
      </w:r>
    </w:p>
    <w:p>
      <w:pPr>
        <w:spacing w:after="120" w:line="276"/>
        <w:jc w:val="both"/>
      </w:pPr>
      <w:r>
        <w:t xml:space="preserve">Cada incidencia se documenta con el mismo formato: descripción, pasos para reproducirla, resultado esperado, causa raíz, solución aplicada, archivos modificados y forma de verificación. Al inicio de cada ficha se incluyen, como ejemplo, las capturas de pantalla tomadas durante la revisión que muestran el problema antes de corregirlo.</w:t>
      </w:r>
    </w:p>
    <w:p>
      <w:pPr>
        <w:pStyle w:val="Heading2"/>
      </w:pPr>
      <w:r>
        <w:t xml:space="preserve">3.1 INC-01 — La opción «¿Te gustaría registrar un lugar nuevo?» no realiza ninguna acción</w:t>
      </w:r>
    </w:p>
    <w:tbl>
      <w:tblPr>
        <w:tblW w:type="dxa" w:w="3213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</w:tblGrid>
      <w:tr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23925" cy="2047875"/>
                  <wp:effectExtent t="0" r="0" b="0" l="0"/>
                  <wp:docPr id="1" name="captura-1" descr="Pantalla de inicio con el banner «¿Te gustaría registrar un lugar nuevo?»." title="Captura INC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B6573"/>
          <w:sz w:val="18"/>
          <w:szCs w:val="18"/>
        </w:rPr>
        <w:t xml:space="preserve">Figura 1. Pantalla de inicio con el banner «¿Te gustaría registrar un lugar nuevo?». </w:t>
      </w:r>
      <w:r>
        <w:rPr>
          <w:color w:val="5B6573"/>
          <w:sz w:val="17"/>
          <w:szCs w:val="17"/>
        </w:rPr>
        <w:t xml:space="preserve">Captura tomada en un teléfono Android antes de la corrección.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40"/>
      </w:tblGrid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Referencia original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Error 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Módulo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Inicio del visitante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Prioridad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En la pantalla de inicio del visitante, el banner «¿Te gustaría registrar un lugar nuevo?» y la acción rápida «Proponer lugar» se muestran como elementos interactivos, pero al tocarlos no ocurre nada. El usuario no recibe retroalimentación ni es dirigido al registro de un local.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Pasos para reproducir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1. Iniciar sesión con una cuenta de visitante.</w:t>
            </w:r>
          </w:p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2. En la pantalla de inicio, tocar el banner «¿Te gustaría registrar un lugar nuevo?» o la acción rápida «Proponer lugar».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La aplicación debe guiar al usuario al registro de un negocio o lugar turístico.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Causa raíz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El banner tenía asignada una acción vacía (</w:t>
            </w: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onTap: () {}</w:t>
            </w:r>
            <w:r>
              <w:rPr>
                <w:sz w:val="20"/>
                <w:szCs w:val="20"/>
              </w:rPr>
              <w:t xml:space="preserve">) y la acción rápida no tenía acción. Además, el backend solo permite registrar lugares desde una cuenta de negocio, por lo que un visitante no puede proponerlos directamente desde su sesión.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Solución aplicada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sz w:val="20"/>
                <w:szCs w:val="20"/>
              </w:rPr>
              <w:t xml:space="preserve">Ambos elementos abren un aviso que explica que se requiere una cuenta de negocio y que la solicitud será revisada por un administrador.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sz w:val="20"/>
                <w:szCs w:val="20"/>
              </w:rPr>
              <w:t xml:space="preserve">Al elegir «Continuar», se cierra la sesión de visitante y se abre directamente el formulario «Registrar negocio».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sz w:val="20"/>
                <w:szCs w:val="20"/>
              </w:rPr>
              <w:t xml:space="preserve">Se agregó el parámetro </w:t>
            </w: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startInBusinessRegister</w:t>
            </w:r>
            <w:r>
              <w:rPr>
                <w:sz w:val="20"/>
                <w:szCs w:val="20"/>
              </w:rPr>
              <w:t xml:space="preserve"> a </w:t>
            </w: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LoginPage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LoginForm</w:t>
            </w:r>
            <w:r>
              <w:rPr>
                <w:sz w:val="20"/>
                <w:szCs w:val="20"/>
              </w:rPr>
              <w:t xml:space="preserve"> para abrir el formulario en ese modo.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sz w:val="20"/>
                <w:szCs w:val="20"/>
              </w:rPr>
              <w:t xml:space="preserve">Se conectó también la acción rápida «Notificaciones», que tampoco tenía acción.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Archivos modificados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lib/pages/home_page.dart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lib/pages/login_page.dart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lib/widgets/login_form.dart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Verificación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Pruebas automatizadas «el banner lleva al registro de negocio» y «"Proponer lugar" abre el mismo aviso y "Cancelar" no cierra la sesión».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Estado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27A48"/>
                <w:sz w:val="20"/>
                <w:szCs w:val="20"/>
              </w:rPr>
              <w:t xml:space="preserve">Corregido y verificado con pruebas automatizadas</w:t>
            </w:r>
          </w:p>
        </w:tc>
      </w:tr>
    </w:tbl>
    <w:p>
      <w:pPr>
        <w:pStyle w:val="Heading2"/>
        <w:pageBreakBefore/>
      </w:pPr>
      <w:r>
        <w:t xml:space="preserve">3.2 INC-02 — El teclado se despliega al abrir el menú lateral o las notificaciones</w:t>
      </w:r>
    </w:p>
    <w:tbl>
      <w:tblPr>
        <w:tblW w:type="dxa" w:w="64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</w:tblGrid>
      <w:tr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23925" cy="2047875"/>
                  <wp:effectExtent t="0" r="0" b="0" l="0"/>
                  <wp:docPr id="1" name="captura-2" descr="Teclado desplegado al abrir la pantalla de inicio y el menú lateral." title="Captura INC-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23925" cy="2047875"/>
                  <wp:effectExtent t="0" r="0" b="0" l="0"/>
                  <wp:docPr id="1" name="captura-3" descr="Teclado desplegado al abrir la pantalla de inicio y el menú lateral." title="Captura INC-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B6573"/>
          <w:sz w:val="18"/>
          <w:szCs w:val="18"/>
        </w:rPr>
        <w:t xml:space="preserve">Figura 2. Teclado desplegado al abrir la pantalla de inicio y el menú lateral. </w:t>
      </w:r>
      <w:r>
        <w:rPr>
          <w:color w:val="5B6573"/>
          <w:sz w:val="17"/>
          <w:szCs w:val="17"/>
        </w:rPr>
        <w:t xml:space="preserve">Captura tomada en un teléfono Android antes de la corrección.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40"/>
      </w:tblGrid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Referencia original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Error 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Módulo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Navegación (menú lateral y notificaciones)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Prioridad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Cada vez que el usuario abre el menú lateral o el panel de notificaciones, el teclado del teléfono aparece automáticamente, aunque el usuario solo quiera consultar información. Esto obliga a cerrarlo manualmente de forma constante.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Pasos para reproducir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1. En la pantalla de inicio, tocar la barra de búsqueda y cerrar el teclado con el botón «atrás» de Android.</w:t>
            </w:r>
          </w:p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2. Abrir el menú lateral (botón del avatar) o la campana de notificaciones.</w:t>
            </w:r>
          </w:p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3. Cerrar el menú o el panel.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El teclado solo debe aparecer cuando el usuario toca un campo de texto.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Causa raíz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En Android, cerrar el teclado con «atrás» no le quita el foco al campo de búsqueda. Al abrir o cerrar el menú lateral o el diálogo de notificaciones, Flutter devuelve el foco al último campo enfocado y el sistema vuelve a mostrar el teclado.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Solución aplicada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sz w:val="20"/>
                <w:szCs w:val="20"/>
              </w:rPr>
              <w:t xml:space="preserve">Se creó la función </w:t>
            </w: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hideKeyboard()</w:t>
            </w:r>
            <w:r>
              <w:rPr>
                <w:sz w:val="20"/>
                <w:szCs w:val="20"/>
              </w:rPr>
              <w:t xml:space="preserve">, que retira el foco del campo activo.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sz w:val="20"/>
                <w:szCs w:val="20"/>
              </w:rPr>
              <w:t xml:space="preserve">Se invoca al abrir y cerrar el menú lateral (</w:t>
            </w: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onEndDrawerChanged</w:t>
            </w:r>
            <w:r>
              <w:rPr>
                <w:sz w:val="20"/>
                <w:szCs w:val="20"/>
              </w:rPr>
              <w:t xml:space="preserve">) y antes de mostrar el diálogo de notificaciones.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sz w:val="20"/>
                <w:szCs w:val="20"/>
              </w:rPr>
              <w:t xml:space="preserve">Los campos de búsqueda ahora cierran el teclado al tocar fuera de ellos (</w:t>
            </w: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onTapOutside</w:t>
            </w:r>
            <w:r>
              <w:rPr>
                <w:sz w:val="20"/>
                <w:szCs w:val="20"/>
              </w:rPr>
              <w:t xml:space="preserve">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sz w:val="20"/>
                <w:szCs w:val="20"/>
              </w:rPr>
              <w:t xml:space="preserve">La corrección se aplicó en los tres paneles: visitante, empresa y administrador.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Archivos modificados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lib/utils/keyboard.dart (nuevo)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lib/widgets/app_shell.dart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lib/widgets/business/business_shell.dart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lib/widgets/admin/admin_shell.dart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lib/widgets/notification_bell.dart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lib/pages/home_page.dart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lib/pages/explorar_mapa_page.dart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Verificación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Prueba automatizada «abrir y cerrar el menú lateral no despliega el teclado». Se recomienda confirmarlo también en un teléfono físico.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Estado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27A48"/>
                <w:sz w:val="20"/>
                <w:szCs w:val="20"/>
              </w:rPr>
              <w:t xml:space="preserve">Corregido y verificado con pruebas automatizadas</w:t>
            </w:r>
          </w:p>
        </w:tc>
      </w:tr>
    </w:tbl>
    <w:p>
      <w:pPr>
        <w:pStyle w:val="Heading2"/>
        <w:pageBreakBefore/>
      </w:pPr>
      <w:r>
        <w:t xml:space="preserve">3.3 INC-03 — La barra de estado del teléfono se superpone con la barra superior de la app</w:t>
      </w:r>
    </w:p>
    <w:tbl>
      <w:tblPr>
        <w:tblW w:type="dxa" w:w="3213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</w:tblGrid>
      <w:tr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23925" cy="2047875"/>
                  <wp:effectExtent t="0" r="0" b="0" l="0"/>
                  <wp:docPr id="1" name="captura-4" descr="La barra de estado del teléfono se encima con la barra superior de la app." title="Captura INC-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B6573"/>
          <w:sz w:val="18"/>
          <w:szCs w:val="18"/>
        </w:rPr>
        <w:t xml:space="preserve">Figura 3. La barra de estado del teléfono se encima con la barra superior de la app. </w:t>
      </w:r>
      <w:r>
        <w:rPr>
          <w:color w:val="5B6573"/>
          <w:sz w:val="17"/>
          <w:szCs w:val="17"/>
        </w:rPr>
        <w:t xml:space="preserve">Captura tomada en un teléfono Android antes de la corrección.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40"/>
      </w:tblGrid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Referencia original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Error 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Módulo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Diseño responsivo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Prioridad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En algunos dispositivos, la barra de notificaciones del sistema queda encima de la sección superior de la app, cubriendo el botón del menú lateral y la campana de notificaciones. Además del impacto visual, dificulta presionar esos botones con precisión.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Pasos para reproducir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1. Abrir la app en un teléfono con barra de estado alta o con muesca (notch).</w:t>
            </w:r>
          </w:p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2. Observar la barra superior de cualquier panel (visitante, empresa o administrador).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La barra superior debe comenzar debajo de la barra de estado del sistema y sus botones deben poder tocarse con facilidad.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Causa raíz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Las barras superiores de los paneles se dibujaban desde el borde superior de la pantalla sin respetar el área reservada por el sistema (</w:t>
            </w: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SafeArea</w:t>
            </w:r>
            <w:r>
              <w:rPr>
                <w:sz w:val="20"/>
                <w:szCs w:val="20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Solución aplicada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sz w:val="20"/>
                <w:szCs w:val="20"/>
              </w:rPr>
              <w:t xml:space="preserve">Las barras superiores de los tres paneles respetan ahora el área segura del sistema (</w:t>
            </w: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SafeArea</w:t>
            </w:r>
            <w:r>
              <w:rPr>
                <w:sz w:val="20"/>
                <w:szCs w:val="20"/>
              </w:rPr>
              <w:t xml:space="preserve">), conservando el color de fondo detrás de la barra de estado.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sz w:val="20"/>
                <w:szCs w:val="20"/>
              </w:rPr>
              <w:t xml:space="preserve">Se amplió el área táctil del botón del avatar que abre el menú lateral.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Archivos modificados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lib/widgets/app_shell.dart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lib/widgets/business/business_shell.dart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lib/widgets/admin/admin_shell.dart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Verificación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Prueba automatizada «la barra superior queda debajo de la barra de estado del teléfono», que simula una barra de estado de 48 px. Se recomienda confirmarlo en un teléfono físico.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Estado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27A48"/>
                <w:sz w:val="20"/>
                <w:szCs w:val="20"/>
              </w:rPr>
              <w:t xml:space="preserve">Corregido y verificado con pruebas automatizadas</w:t>
            </w:r>
          </w:p>
        </w:tc>
      </w:tr>
    </w:tbl>
    <w:p>
      <w:pPr>
        <w:pStyle w:val="Heading2"/>
        <w:pageBreakBefore/>
      </w:pPr>
      <w:r>
        <w:t xml:space="preserve">3.4 INC-04 — La foto de perfil cancelada reaparece al volver a «Editar perfil»</w:t>
      </w:r>
    </w:p>
    <w:tbl>
      <w:tblPr>
        <w:tblW w:type="dxa" w:w="64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</w:tblGrid>
      <w:tr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23925" cy="2047875"/>
                  <wp:effectExtent t="0" r="0" b="0" l="0"/>
                  <wp:docPr id="1" name="captura-5" descr="Pantalla «Editar perfil» con la foto seleccionada y perfil después de cancelar." title="Captura INC-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23925" cy="2047875"/>
                  <wp:effectExtent t="0" r="0" b="0" l="0"/>
                  <wp:docPr id="1" name="captura-6" descr="Pantalla «Editar perfil» con la foto seleccionada y perfil después de cancelar." title="Captura INC-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B6573"/>
          <w:sz w:val="18"/>
          <w:szCs w:val="18"/>
        </w:rPr>
        <w:t xml:space="preserve">Figura 4. Pantalla «Editar perfil» con la foto seleccionada y perfil después de cancelar. </w:t>
      </w:r>
      <w:r>
        <w:rPr>
          <w:color w:val="5B6573"/>
          <w:sz w:val="17"/>
          <w:szCs w:val="17"/>
        </w:rPr>
        <w:t xml:space="preserve">Captura tomada en un teléfono Android antes de la corrección.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40"/>
      </w:tblGrid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Referencia original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Error 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Módulo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Perfil del visitante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Prioridad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Al elegir una nueva foto de perfil y cancelar la edición, el perfil conserva la foto anterior; sin embargo, al volver a entrar a «Editar perfil» aparece la foto que se había seleccionado. El nombre y la descripción sí regresan correctamente a su valor original.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Pasos para reproducir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1. Entrar a «Mi perfil» → «Editar perfil».</w:t>
            </w:r>
          </w:p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2. Tocar «Cambiar foto» y elegir una imagen.</w:t>
            </w:r>
          </w:p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3. Tocar «Cancelar» y volver a entrar a «Editar perfil».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Al cancelar, la foto debe comportarse igual que el nombre y la descripción: mostrar la que estaba guardada antes de editar.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Causa raíz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La foto se subía al servidor en el momento de elegirla y se escribía directamente en el perfil compartido (</w:t>
            </w: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profile.avatarUrl</w:t>
            </w:r>
            <w:r>
              <w:rPr>
                <w:sz w:val="20"/>
                <w:szCs w:val="20"/>
              </w:rPr>
              <w:t xml:space="preserve">), sin esperar a «Guardar cambios». Por eso «Cancelar» no podía deshacerla.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Solución aplicada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sz w:val="20"/>
                <w:szCs w:val="20"/>
              </w:rPr>
              <w:t xml:space="preserve">Al elegir una foto, ahora solo se muestra como vista previa con el aviso «Vista previa — se aplicará al guardar».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sz w:val="20"/>
                <w:szCs w:val="20"/>
              </w:rPr>
              <w:t xml:space="preserve">La foto se sube al servidor únicamente al tocar «Guardar cambios», junto con el nombre y la descripción.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sz w:val="20"/>
                <w:szCs w:val="20"/>
              </w:rPr>
              <w:t xml:space="preserve">Si se cancela, la vista previa se descarta y el perfil no se modifica.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Archivos modificados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lib/pages/edit_profile_page.dart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lib/pages/home_page.dart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lib/services/image_picker_service.dart (nuevo)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Verificación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Pruebas automatizadas «una foto elegida y cancelada no se sube ni se aplica, ni al cambiar de tema» y «al tocar "Guardar cambios" sí se sube y se aplica».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Estado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27A48"/>
                <w:sz w:val="20"/>
                <w:szCs w:val="20"/>
              </w:rPr>
              <w:t xml:space="preserve">Corregido y verificado con pruebas automatizadas</w:t>
            </w:r>
          </w:p>
        </w:tc>
      </w:tr>
    </w:tbl>
    <w:p>
      <w:pPr>
        <w:pStyle w:val="Heading2"/>
        <w:pageBreakBefore/>
      </w:pPr>
      <w:r>
        <w:t xml:space="preserve">3.5 INC-05 — Cambiar entre modo claro y oscuro aplica la foto de perfil no guardada</w:t>
      </w:r>
    </w:p>
    <w:tbl>
      <w:tblPr>
        <w:tblW w:type="dxa" w:w="3213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</w:tblGrid>
      <w:tr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23925" cy="2047875"/>
                  <wp:effectExtent t="0" r="0" b="0" l="0"/>
                  <wp:docPr id="1" name="captura-7" descr="Foto no guardada aplicada al perfil después de cambiar de tema." title="Captura INC-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B6573"/>
          <w:sz w:val="18"/>
          <w:szCs w:val="18"/>
        </w:rPr>
        <w:t xml:space="preserve">Figura 5. Foto no guardada aplicada al perfil después de cambiar de tema. </w:t>
      </w:r>
      <w:r>
        <w:rPr>
          <w:color w:val="5B6573"/>
          <w:sz w:val="17"/>
          <w:szCs w:val="17"/>
        </w:rPr>
        <w:t xml:space="preserve">Captura tomada en un teléfono Android antes de la corrección.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40"/>
      </w:tblGrid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Referencia original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Error 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Módulo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Perfil del visitante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Prioridad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Si se elige una foto en «Editar perfil» sin guardarla y después se cambia la app de modo claro a oscuro (o viceversa), la foto termina aplicándose al perfil sin que el usuario lo haya confirmado.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Pasos para reproducir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1. Entrar a «Editar perfil» y elegir una nueva foto sin guardar.</w:t>
            </w:r>
          </w:p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2. Cambiar el tema de la app (claro u oscuro).</w:t>
            </w:r>
          </w:p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3. Regresar al perfil.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El cambio de tema no debe aplicar cambios que el usuario no guardó.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Causa raíz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Es la misma causa que INC-04: la foto ya se había escrito en el perfil. Al cambiar de tema, la pantalla se redibuja y muestra ese valor modificado.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Solución aplicada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sz w:val="20"/>
                <w:szCs w:val="20"/>
              </w:rPr>
              <w:t xml:space="preserve">Se resolvió con la corrección de INC-04: la foto no guardada solo existe como vista previa dentro de la pantalla de edición, así que el cambio de tema ya no puede aplicarla.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Archivos modificados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lib/pages/edit_profile_page.dart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Verificación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La prueba de INC-04 cambia el tema dos veces con una foto sin guardar y comprueba que el perfil no se modifica.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Estado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27A48"/>
                <w:sz w:val="20"/>
                <w:szCs w:val="20"/>
              </w:rPr>
              <w:t xml:space="preserve">Corregido y verificado con pruebas automatizadas</w:t>
            </w:r>
          </w:p>
        </w:tc>
      </w:tr>
    </w:tbl>
    <w:p>
      <w:pPr>
        <w:pStyle w:val="Heading2"/>
        <w:pageBreakBefore/>
      </w:pPr>
      <w:r>
        <w:t xml:space="preserve">3.6 INC-06 — La foto no guardada aparece al reabrir el perfil o la app</w:t>
      </w:r>
    </w:p>
    <w:tbl>
      <w:tblPr>
        <w:tblW w:type="dxa" w:w="9639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23925" cy="2047875"/>
                  <wp:effectExtent t="0" r="0" b="0" l="0"/>
                  <wp:docPr id="1" name="captura-9" descr="La foto no guardada aparece al volver a entrar al perfil." title="Captura INC-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23925" cy="2047875"/>
                  <wp:effectExtent t="0" r="0" b="0" l="0"/>
                  <wp:docPr id="1" name="captura-10" descr="La foto no guardada aparece al volver a entrar al perfil." title="Captura INC-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23925" cy="2047875"/>
                  <wp:effectExtent t="0" r="0" b="0" l="0"/>
                  <wp:docPr id="1" name="captura-11" descr="La foto no guardada aparece al volver a entrar al perfil." title="Captura INC-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B6573"/>
          <w:sz w:val="18"/>
          <w:szCs w:val="18"/>
        </w:rPr>
        <w:t xml:space="preserve">Figura 6. La foto no guardada aparece al volver a entrar al perfil. </w:t>
      </w:r>
      <w:r>
        <w:rPr>
          <w:color w:val="5B6573"/>
          <w:sz w:val="17"/>
          <w:szCs w:val="17"/>
        </w:rPr>
        <w:t xml:space="preserve">Captura tomada en un teléfono Android antes de la corrección.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40"/>
      </w:tblGrid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Referencia original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Error 5.2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Módulo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Perfil del visitante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Prioridad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Al seleccionar una imagen en «Editar perfil» y no guardarla, el perfil mantiene inicialmente la foto anterior; sin embargo, al volver a entrar al perfil o al reiniciar la aplicación, aparece la imagen no guardada y permanece hasta que se cambia de nuevo.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Pasos para reproducir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1. Elegir una nueva foto en «Editar perfil» y salir sin guardar.</w:t>
            </w:r>
          </w:p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2. Cerrar y volver a abrir la aplicación.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Una foto que no se guardó nunca debe llegar al servidor ni mostrarse en el perfil.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Causa raíz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La foto se subía al servidor en cuanto se elegía (misma causa que INC-04). Al reiniciar la app, el perfil se carga desde el servidor, donde la foto ya estaba guardada.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Solución aplicada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sz w:val="20"/>
                <w:szCs w:val="20"/>
              </w:rPr>
              <w:t xml:space="preserve">Con la corrección de INC-04, la foto no se envía al servidor hasta que el usuario toca «Guardar cambios».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Archivos modificados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lib/pages/edit_profile_page.dart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Verificación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La prueba de INC-04 comprueba que, al cancelar, no se realiza ninguna petición de subida al servidor.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Estado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27A48"/>
                <w:sz w:val="20"/>
                <w:szCs w:val="20"/>
              </w:rPr>
              <w:t xml:space="preserve">Corregido y verificado con pruebas automatizadas</w:t>
            </w:r>
          </w:p>
        </w:tc>
      </w:tr>
    </w:tbl>
    <w:p>
      <w:pPr>
        <w:pStyle w:val="Heading2"/>
        <w:pageBreakBefore/>
      </w:pPr>
      <w:r>
        <w:t xml:space="preserve">3.7 INC-07 — La foto de portada no guardada se aplica en el modo empresario</w:t>
      </w:r>
    </w:p>
    <w:tbl>
      <w:tblPr>
        <w:tblW w:type="dxa" w:w="9639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23925" cy="2047875"/>
                  <wp:effectExtent t="0" r="0" b="0" l="0"/>
                  <wp:docPr id="1" name="captura-12" descr="Panel de empresa: edición de la portada del negocio sin guardar." title="Captura INC-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23925" cy="2047875"/>
                  <wp:effectExtent t="0" r="0" b="0" l="0"/>
                  <wp:docPr id="1" name="captura-13" descr="Panel de empresa: edición de la portada del negocio sin guardar." title="Captura INC-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23925" cy="2047875"/>
                  <wp:effectExtent t="0" r="0" b="0" l="0"/>
                  <wp:docPr id="1" name="captura-14" descr="Panel de empresa: edición de la portada del negocio sin guardar." title="Captura INC-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B6573"/>
          <w:sz w:val="18"/>
          <w:szCs w:val="18"/>
        </w:rPr>
        <w:t xml:space="preserve">Figura 7. Panel de empresa: edición de la portada del negocio sin guardar. </w:t>
      </w:r>
      <w:r>
        <w:rPr>
          <w:color w:val="5B6573"/>
          <w:sz w:val="17"/>
          <w:szCs w:val="17"/>
        </w:rPr>
        <w:t xml:space="preserve">Captura tomada en un teléfono Android antes de la corrección.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40"/>
      </w:tblGrid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Referencia original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Error 5.3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Módulo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Panel de empresa — Editar negocio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Prioridad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El mismo comportamiento de la foto de perfil ocurre al editar la foto de portada del negocio: los cambios de imagen no guardados permanecen o se muestran posteriormente.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Pasos para reproducir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1. Iniciar sesión con una cuenta de negocio y entrar a «Mi negocio» → «Editar».</w:t>
            </w:r>
          </w:p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2. Tocar «Cambiar foto de portada», elegir una imagen y tocar «Cancelar».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La portada solo debe cambiar al tocar «Guardar cambios».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Causa raíz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La portada se subía al servidor en el momento de elegirla y se asignaba directamente al negocio.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Solución aplicada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sz w:val="20"/>
                <w:szCs w:val="20"/>
              </w:rPr>
              <w:t xml:space="preserve">La portada elegida se muestra como vista previa y se sube únicamente al guardar, junto con el resto de los datos del negocio.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sz w:val="20"/>
                <w:szCs w:val="20"/>
              </w:rPr>
              <w:t xml:space="preserve">Al cancelar, la vista previa se descarta y el negocio conserva su portada.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Archivos modificados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lib/pages/business_edit_page.dart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Verificación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Pruebas automatizadas «una portada elegida y cancelada no se sube ni se aplica» y «al guardar se sube la portada junto con los datos».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Estado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27A48"/>
                <w:sz w:val="20"/>
                <w:szCs w:val="20"/>
              </w:rPr>
              <w:t xml:space="preserve">Corregido y verificado con pruebas automatizadas</w:t>
            </w:r>
          </w:p>
        </w:tc>
      </w:tr>
    </w:tbl>
    <w:p>
      <w:pPr>
        <w:pStyle w:val="Heading2"/>
        <w:pageBreakBefore/>
      </w:pPr>
      <w:r>
        <w:t xml:space="preserve">3.8 INC-08 — Las imágenes agregadas a la galería del local se aplican sin guardar</w:t>
      </w:r>
    </w:p>
    <w:tbl>
      <w:tblPr>
        <w:tblW w:type="dxa" w:w="3213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</w:tblGrid>
      <w:tr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23925" cy="2047875"/>
                  <wp:effectExtent t="0" r="0" b="0" l="0"/>
                  <wp:docPr id="1" name="captura-15" descr="Galería del local con una imagen agregada sin guardar." title="Captura INC-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B6573"/>
          <w:sz w:val="18"/>
          <w:szCs w:val="18"/>
        </w:rPr>
        <w:t xml:space="preserve">Figura 8. Galería del local con una imagen agregada sin guardar. </w:t>
      </w:r>
      <w:r>
        <w:rPr>
          <w:color w:val="5B6573"/>
          <w:sz w:val="17"/>
          <w:szCs w:val="17"/>
        </w:rPr>
        <w:t xml:space="preserve">Captura tomada en un teléfono Android antes de la corrección.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40"/>
      </w:tblGrid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Referencia original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Error 5.4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Módulo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Panel de empresa — Galería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Prioridad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En la cuenta de empresario, al agregar imágenes a la galería del local y no guardar los cambios, las imágenes permanecen visibles aunque no deberían haberse aplicado.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Pasos para reproducir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1. Entrar a «Mi negocio» → «Galería».</w:t>
            </w:r>
          </w:p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2. Agregar una imagen y salir de la pantalla sin guardar.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Las imágenes agregadas o eliminadas solo deben aplicarse al confirmar los cambios.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Causa raíz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Cada imagen se subía al servidor en cuanto se elegía (y cada eliminación se aplicaba de inmediato); la pantalla no tenía opción de guardar o cancelar.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Solución aplicada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sz w:val="20"/>
                <w:szCs w:val="20"/>
              </w:rPr>
              <w:t xml:space="preserve">La galería funciona ahora como borrador: las fotos agregadas se marcan como «Sin guardar» y las eliminadas se ocultan solo de la vista previa.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sz w:val="20"/>
                <w:szCs w:val="20"/>
              </w:rPr>
              <w:t xml:space="preserve">Se agregaron los botones «Guardar cambios» y «Cancelar». Los cambios se envían al servidor únicamente al guardar.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sz w:val="20"/>
                <w:szCs w:val="20"/>
              </w:rPr>
              <w:t xml:space="preserve">Si el usuario intenta salir con cambios pendientes (botón «Cancelar», «Volver» o el botón «atrás» del teléfono), la app pide confirmación antes de descartarlos.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Archivos modificados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lib/pages/business_gallery_page.dart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Verificación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Pruebas automatizadas «agregar o quitar fotos y salir sin guardar no cambia nada» y «al tocar "Guardar cambios" se sube la foto nueva».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Estado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27A48"/>
                <w:sz w:val="20"/>
                <w:szCs w:val="20"/>
              </w:rPr>
              <w:t xml:space="preserve">Corregido y verificado con pruebas automatizadas</w:t>
            </w:r>
          </w:p>
        </w:tc>
      </w:tr>
    </w:tbl>
    <w:p>
      <w:pPr>
        <w:pStyle w:val="Heading2"/>
        <w:pageBreakBefore/>
      </w:pPr>
      <w:r>
        <w:t xml:space="preserve">3.9 OBS-01 — El corazón de favoritos se ve demasiado oscuro en modo claro</w:t>
      </w:r>
    </w:p>
    <w:tbl>
      <w:tblPr>
        <w:tblW w:type="dxa" w:w="3213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</w:tblGrid>
      <w:tr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23925" cy="2047875"/>
                  <wp:effectExtent t="0" r="0" b="0" l="0"/>
                  <wp:docPr id="1" name="captura-8" descr="Tarjeta de lugar destacado en modo claro con el ícono de favoritos." title="Captura OBS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B6573"/>
          <w:sz w:val="18"/>
          <w:szCs w:val="18"/>
        </w:rPr>
        <w:t xml:space="preserve">Figura 9. Tarjeta de lugar destacado en modo claro con el ícono de favoritos. </w:t>
      </w:r>
      <w:r>
        <w:rPr>
          <w:color w:val="5B6573"/>
          <w:sz w:val="17"/>
          <w:szCs w:val="17"/>
        </w:rPr>
        <w:t xml:space="preserve">Captura tomada en un teléfono Android antes de la corrección.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40"/>
      </w:tblGrid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Referencia original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Punto a verificar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Módulo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Tarjetas de lugares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Prioridad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Baja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En modo claro, el ícono de corazón de los lugares favoritos se ve muy oscuro y poco integrado con el diseño. Se sugirió usar un azul más claro para mejorar su visibilidad.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Pasos para reproducir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1. Activar el modo claro.</w:t>
            </w:r>
          </w:p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2. Observar un lugar marcado como favorito en «Lugares destacados».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El corazón debe distinguirse con claridad sobre la fotografía en ambos temas.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Causa raíz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El ícono usaba el color de marca del tema activo; en modo claro ese color es un azul oscuro que se pierde sobre el fondo translúcido de la foto.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Solución aplicada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sz w:val="20"/>
                <w:szCs w:val="20"/>
              </w:rPr>
              <w:t xml:space="preserve">El corazón usa siempre el azul cian claro de la marca (</w:t>
            </w: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#22D3EE</w:t>
            </w:r>
            <w:r>
              <w:rPr>
                <w:sz w:val="20"/>
                <w:szCs w:val="20"/>
              </w:rPr>
              <w:t xml:space="preserve">), ya que se dibuja sobre la fotografía y no sobre el fondo de la app.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Archivos modificados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lib/widgets/place_card.dart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Verificación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Prueba automatizada «el corazón de favoritos se ve azul claro en modo claro».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Estado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27A48"/>
                <w:sz w:val="20"/>
                <w:szCs w:val="20"/>
              </w:rPr>
              <w:t xml:space="preserve">Corregido y verificado con pruebas automatizadas</w:t>
            </w:r>
          </w:p>
        </w:tc>
      </w:tr>
    </w:tbl>
    <w:p>
      <w:pPr>
        <w:pStyle w:val="Heading2"/>
        <w:pageBreakBefore/>
      </w:pPr>
      <w:r>
        <w:t xml:space="preserve">3.10 INC-09 — El aviso «Datos de ejemplo» se encima con los créditos del mapa</w:t>
      </w:r>
    </w:p>
    <w:tbl>
      <w:tblPr>
        <w:tblW w:type="dxa" w:w="3213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</w:tblGrid>
      <w:tr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23925" cy="2047875"/>
                  <wp:effectExtent t="0" r="0" b="0" l="0"/>
                  <wp:docPr id="1" name="captura-mapa.jpg" descr="Mapa: el aviso «Datos de ejemplo» y el botón de ubicación tapan los créditos de OpenStreetMap." title="Captura INC-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B6573"/>
          <w:sz w:val="18"/>
          <w:szCs w:val="18"/>
        </w:rPr>
        <w:t xml:space="preserve">Figura 10. Mapa: el aviso «Datos de ejemplo» y el botón de ubicación tapan los créditos de OpenStreetMap. </w:t>
      </w:r>
      <w:r>
        <w:rPr>
          <w:color w:val="5B6573"/>
          <w:sz w:val="17"/>
          <w:szCs w:val="17"/>
        </w:rPr>
        <w:t xml:space="preserve">Captura tomada en un teléfono Android antes de la corrección.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40"/>
      </w:tblGrid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Referencia original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Reporte posterior (mapa)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Módulo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Explorar mapa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Prioridad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En la pantalla «Explorar mapa», el aviso amarillo «Datos de ejemplo» y los botones de zoom y ubicación se dibujan encima de la franja de créditos de OpenStreetMap, por lo que el texto del copyright no se alcanza a leer.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Pasos para reproducir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1. Entrar como visitante a «Explorar mapa» en un teléfono.</w:t>
            </w:r>
          </w:p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2. Observar la parte inferior del mapa.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Los créditos del mapa deben leerse completos y los controles no deben tapar ningún texto.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Causa raíz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El aviso y los controles estaban colocados a 24 px del borde inferior, justo a la altura de la franja de créditos que dibuja el mapa.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Solución aplicada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sz w:val="20"/>
                <w:szCs w:val="20"/>
              </w:rPr>
              <w:t xml:space="preserve">El aviso de datos de ejemplo y los controles del mapa se colocaron a 44 px del borde inferior (</w:t>
            </w: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_margenInferior</w:t>
            </w:r>
            <w:r>
              <w:rPr>
                <w:sz w:val="20"/>
                <w:szCs w:val="20"/>
              </w:rPr>
              <w:t xml:space="preserve">), por encima de la franja de créditos.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Archivos modificados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lib/pages/explorar_mapa_page.dart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Verificación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Revisión de la distribución de la pantalla; </w:t>
            </w: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flutter analyze</w:t>
            </w:r>
            <w:r>
              <w:rPr>
                <w:sz w:val="20"/>
                <w:szCs w:val="20"/>
              </w:rPr>
              <w:t xml:space="preserve"> sin observaciones. Pendiente de confirmar visualmente en un teléfono físico.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Estado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B54708"/>
                <w:sz w:val="20"/>
                <w:szCs w:val="20"/>
              </w:rPr>
              <w:t xml:space="preserve">Corregido — pendiente de validación en dispositivo</w:t>
            </w:r>
          </w:p>
        </w:tc>
      </w:tr>
    </w:tbl>
    <w:p>
      <w:pPr>
        <w:pStyle w:val="Heading2"/>
        <w:pageBreakBefore/>
      </w:pPr>
      <w:r>
        <w:t xml:space="preserve">3.11 INC-10 — El logo nuevo (palmera) no carga en la app móvil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40"/>
      </w:tblGrid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Referencia original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Reporte posterior (logo)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Módulo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Identidad visual (app móvil)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Prioridad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El nuevo logo de TouristMAR (palmera en círculo, con una versión para modo claro y otra para modo oscuro) se ve en el panel web, pero no aparece en la app móvil.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Pasos para reproducir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1. Abrir la app móvil en un teléfono.</w:t>
            </w:r>
          </w:p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2. Observar la barra superior o el menú lateral, donde debería aparecer el logo.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El logo debe mostrarse en la app móvil en ambos temas, igual que en el panel web.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Causa raíz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La app móvil reutiliza las pantallas del panel web, pero usa su propia copia de las imágenes (</w:t>
            </w: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apps/mobile/assets</w:t>
            </w:r>
            <w:r>
              <w:rPr>
                <w:sz w:val="20"/>
                <w:szCs w:val="20"/>
              </w:rPr>
              <w:t xml:space="preserve">). Las imágenes </w:t>
            </w: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logo_light.png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logo_dark.png</w:t>
            </w:r>
            <w:r>
              <w:rPr>
                <w:sz w:val="20"/>
                <w:szCs w:val="20"/>
              </w:rPr>
              <w:t xml:space="preserve"> se agregaron solo al panel web y no se copiaron ni se declararon en el </w:t>
            </w: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pubspec.yaml</w:t>
            </w:r>
            <w:r>
              <w:rPr>
                <w:sz w:val="20"/>
                <w:szCs w:val="20"/>
              </w:rPr>
              <w:t xml:space="preserve"> de la app móvil.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Solución aplicada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sz w:val="20"/>
                <w:szCs w:val="20"/>
              </w:rPr>
              <w:t xml:space="preserve">Se copiaron </w:t>
            </w: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logo_light.png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logo_dark.png</w:t>
            </w:r>
            <w:r>
              <w:rPr>
                <w:sz w:val="20"/>
                <w:szCs w:val="20"/>
              </w:rPr>
              <w:t xml:space="preserve"> a </w:t>
            </w: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apps/mobile/assets/images/</w:t>
            </w:r>
            <w:r>
              <w:rPr>
                <w:sz w:val="20"/>
                <w:szCs w:val="20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sz w:val="20"/>
                <w:szCs w:val="20"/>
              </w:rPr>
              <w:t xml:space="preserve">Se declararon en la sección </w:t>
            </w: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assets</w:t>
            </w:r>
            <w:r>
              <w:rPr>
                <w:sz w:val="20"/>
                <w:szCs w:val="20"/>
              </w:rPr>
              <w:t xml:space="preserve"> del </w:t>
            </w: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pubspec.yaml</w:t>
            </w:r>
            <w:r>
              <w:rPr>
                <w:sz w:val="20"/>
                <w:szCs w:val="20"/>
              </w:rPr>
              <w:t xml:space="preserve"> de la app móvil, igual que en el panel web.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Archivos modificados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apps/mobile/pubspec.yaml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apps/mobile/assets/images/logo_light.png (nuevo)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rFonts w:ascii="Consolas" w:cs="Consolas" w:eastAsia="Consolas" w:hAnsi="Consolas"/>
                <w:color w:val="1F3A5F"/>
                <w:sz w:val="18"/>
                <w:szCs w:val="18"/>
              </w:rPr>
              <w:t xml:space="preserve">apps/mobile/assets/images/logo_dark.png (nuevo)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Verificación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2"/>
            </w:pPr>
            <w:r>
              <w:rPr>
                <w:sz w:val="20"/>
                <w:szCs w:val="20"/>
              </w:rPr>
              <w:t xml:space="preserve">Se comparó la lista de imágenes declaradas en ambas apps: el logo era la única imagen faltante. Pendiente de confirmar visualmente en un teléfono físico.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B1F33"/>
                <w:sz w:val="19"/>
                <w:szCs w:val="19"/>
              </w:rPr>
              <w:t xml:space="preserve">Estado</w:t>
            </w:r>
          </w:p>
        </w:tc>
        <w:tc>
          <w:tcPr>
            <w:tcW w:type="dxa" w:w="7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B54708"/>
                <w:sz w:val="20"/>
                <w:szCs w:val="20"/>
              </w:rPr>
              <w:t xml:space="preserve">Corregido — pendiente de validación en dispositivo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Mejoras técnicas adicionales</w:t>
      </w:r>
    </w:p>
    <w:p>
      <w:pPr>
        <w:spacing w:after="120" w:line="276"/>
        <w:jc w:val="both"/>
      </w:pPr>
      <w:r>
        <w:t xml:space="preserve">Además de las incidencias reportadas, durante la revisión se atendieron los avisos del analizador estático de Flutter y se agregó infraestructura para probar la app sin depender del servidor.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Pruebas automáticas sin servidor.</w:t>
      </w:r>
      <w:r>
        <w:t xml:space="preserve"> Se creó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test/correcciones_errores_test.dart</w:t>
      </w:r>
      <w:r>
        <w:t xml:space="preserve">, que reproduce cada incidencia con un servidor simulado (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MockClient</w:t>
      </w:r>
      <w:r>
        <w:t xml:space="preserve">) y un selector de imágenes simulado. Las pruebas se ejecutan en la computadora con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flutter test</w:t>
      </w:r>
      <w:r>
        <w:t xml:space="preserve">, sin backend, base de datos ni celular.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Servicio de selección de imágenes.</w:t>
      </w:r>
      <w:r>
        <w:t xml:space="preserve"> Se creó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ImagePickerService</w:t>
      </w:r>
      <w:r>
        <w:t xml:space="preserve"> para centralizar la selección de fotos y poder simularla en pruebas; las pantallas de perfil, portada y galería ahora lo utilizan.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Limpieza del analizador estático.</w:t>
      </w:r>
      <w:r>
        <w:t xml:space="preserve">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flutter analyze</w:t>
      </w:r>
      <w:r>
        <w:t xml:space="preserve"> reportaba 184 avisos (183 informativos y 1 advertencia). Se reemplazó la API obsoleta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withOpacity</w:t>
      </w:r>
      <w:r>
        <w:t xml:space="preserve"> por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withValues</w:t>
      </w:r>
      <w:r>
        <w:t xml:space="preserve"> (141 usos),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activeColor</w:t>
      </w:r>
      <w:r>
        <w:t xml:space="preserve"> por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activeThumbColor</w:t>
      </w:r>
      <w:r>
        <w:t xml:space="preserve"> en los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Switch</w:t>
      </w:r>
      <w:r>
        <w:t xml:space="preserve">, se eliminó un import sin uso y se aplicaron constructores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const</w:t>
      </w:r>
      <w:r>
        <w:t xml:space="preserve"> donde no afectan al cambio de tema.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Migración de dart:html a package:web.</w:t>
      </w:r>
      <w:r>
        <w:t xml:space="preserve"> La biblioteca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dart:html</w:t>
      </w:r>
      <w:r>
        <w:t xml:space="preserve"> está obsoleta; el almacenamiento de sesión y la redirección de Google en la versión web ahora usan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package:web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Desbordamiento del título «Lugares destacados».</w:t>
      </w:r>
      <w:r>
        <w:t xml:space="preserve"> Las pruebas nuevas detectaron que, en pantallas angostas o con letra grande, el título empujaba el enlace «Ver todos» fuera de la pantalla; ahora el título se recorta con puntos suspensivos.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Integración con la rama main.</w:t>
      </w:r>
      <w:r>
        <w:t xml:space="preserve"> La rama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josue-fix</w:t>
      </w:r>
      <w:r>
        <w:t xml:space="preserve"> se actualizó con los cambios recientes de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main</w:t>
      </w:r>
      <w:r>
        <w:t xml:space="preserve"> (coordenadas de lugares, servicio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/api/lugares</w:t>
      </w:r>
      <w:r>
        <w:t xml:space="preserve">, selector de RA). Los tres conflictos (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admin_ar_page.dart</w:t>
      </w:r>
      <w:r>
        <w:t xml:space="preserve">,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admin_settings_page.dart</w:t>
      </w:r>
      <w:r>
        <w:t xml:space="preserve"> y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ds_card.dart</w:t>
      </w:r>
      <w:r>
        <w:t xml:space="preserve">) se resolvieron conservando lo decidido en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main</w:t>
      </w:r>
      <w:r>
        <w:t xml:space="preserve"> y las actualizaciones de API de esta rama.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Desbordamiento en el menú lateral de empresa.</w:t>
      </w:r>
      <w:r>
        <w:t xml:space="preserve"> Con textos largos o letra grande, el encabezado y las opciones del menú se salían del espacio disponible; ahora se recortan con puntos suspensivos.</w:t>
      </w:r>
    </w:p>
    <w:p>
      <w:pPr>
        <w:spacing w:after="120" w:before="120"/>
        <w:jc w:val="both"/>
      </w:pPr>
      <w:r>
        <w:t xml:space="preserve">Algunos widgets conservan intencionalmente constructores sin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const</w:t>
      </w:r>
      <w:r>
        <w:t xml:space="preserve"> (por ejemplo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AppLogo</w:t>
      </w:r>
      <w:r>
        <w:t xml:space="preserve">,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ThemeToggleTile</w:t>
      </w:r>
      <w:r>
        <w:t xml:space="preserve"> y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UserAvatar</w:t>
      </w:r>
      <w:r>
        <w:t xml:space="preserve">): leen colores que dependen del tema activo y una instancia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const</w:t>
      </w:r>
      <w:r>
        <w:t xml:space="preserve"> no se reconstruiría al cambiar entre modo claro y oscuro. En esos casos se documentó la decisión en el código y se indicó al analizador que la ignore.</w:t>
      </w:r>
    </w:p>
    <w:p>
      <w:pPr>
        <w:pStyle w:val="Heading1"/>
      </w:pPr>
      <w:r>
        <w:t xml:space="preserve">5. Verificación</w:t>
      </w:r>
    </w:p>
    <w:p>
      <w:pPr>
        <w:pStyle w:val="Heading2"/>
      </w:pPr>
      <w:r>
        <w:t xml:space="preserve">5.1 Pruebas automatizadas</w:t>
      </w:r>
    </w:p>
    <w:p>
      <w:pPr>
        <w:spacing w:after="120" w:line="276"/>
        <w:jc w:val="both"/>
      </w:pPr>
      <w:r>
        <w:t xml:space="preserve">Las pruebas se ejecutan desde la carpeta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apps/web</w:t>
      </w:r>
      <w:r>
        <w:t xml:space="preserve"> con los siguientes comandos: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onsolas" w:cs="Consolas" w:eastAsia="Consolas" w:hAnsi="Consolas"/>
          <w:color w:val="1F3A5F"/>
          <w:sz w:val="19"/>
          <w:szCs w:val="19"/>
        </w:rPr>
        <w:t xml:space="preserve">flutter pub get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onsolas" w:cs="Consolas" w:eastAsia="Consolas" w:hAnsi="Consolas"/>
          <w:color w:val="1F3A5F"/>
          <w:sz w:val="19"/>
          <w:szCs w:val="19"/>
        </w:rPr>
        <w:t xml:space="preserve">flutter analyze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onsolas" w:cs="Consolas" w:eastAsia="Consolas" w:hAnsi="Consolas"/>
          <w:color w:val="1F3A5F"/>
          <w:sz w:val="19"/>
          <w:szCs w:val="19"/>
        </w:rPr>
        <w:t xml:space="preserve">flutter test</w:t>
      </w:r>
    </w:p>
    <w:p>
      <w:pPr>
        <w:keepNext/>
        <w:spacing w:after="220" w:before="60"/>
      </w:pPr>
      <w:r>
        <w:rPr>
          <w:i/>
          <w:iCs/>
          <w:color w:val="5B6573"/>
          <w:sz w:val="19"/>
          <w:szCs w:val="19"/>
        </w:rPr>
        <w:t xml:space="preserve">Tabla 2. Resultados de la verificación automatizada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3440"/>
      </w:tblGrid>
      <w:tr>
        <w:trPr>
          <w:tblHeader/>
        </w:trPr>
        <w:tc>
          <w:tcPr>
            <w:tcW w:type="dxa" w:w="3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B1F3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Verificación</w:t>
            </w:r>
          </w:p>
        </w:tc>
        <w:tc>
          <w:tcPr>
            <w:tcW w:type="dxa" w:w="2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B1F3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  <w:tc>
          <w:tcPr>
            <w:tcW w:type="dxa" w:w="34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B1F3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flutter analyze (apps/web)</w:t>
            </w:r>
          </w:p>
        </w:tc>
        <w:tc>
          <w:tcPr>
            <w:tcW w:type="dxa" w:w="2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27A48"/>
                <w:sz w:val="20"/>
                <w:szCs w:val="20"/>
              </w:rPr>
              <w:t xml:space="preserve">Sin observaciones</w:t>
            </w:r>
          </w:p>
        </w:tc>
        <w:tc>
          <w:tcPr>
            <w:tcW w:type="dxa" w:w="34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sz w:val="20"/>
                <w:szCs w:val="20"/>
              </w:rPr>
              <w:t xml:space="preserve">Antes de la revisión: 184 avisos (183 informativos, 1 advertencia).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flutter analyze (apps/mobile)</w:t>
            </w:r>
          </w:p>
        </w:tc>
        <w:tc>
          <w:tcPr>
            <w:tcW w:type="dxa" w:w="2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27A48"/>
                <w:sz w:val="20"/>
                <w:szCs w:val="20"/>
              </w:rPr>
              <w:t xml:space="preserve">Sin observaciones</w:t>
            </w:r>
          </w:p>
        </w:tc>
        <w:tc>
          <w:tcPr>
            <w:tcW w:type="dxa" w:w="34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sz w:val="20"/>
                <w:szCs w:val="20"/>
              </w:rPr>
              <w:t xml:space="preserve">Corrida antes de agregar el logo; ese cambio solo declara dos imágenes en el pubspec.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flutter test (apps/web)</w:t>
            </w:r>
          </w:p>
        </w:tc>
        <w:tc>
          <w:tcPr>
            <w:tcW w:type="dxa" w:w="2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027A48"/>
                <w:sz w:val="20"/>
                <w:szCs w:val="20"/>
              </w:rPr>
              <w:t xml:space="preserve">Aprobado: 41 de 41</w:t>
            </w:r>
          </w:p>
        </w:tc>
        <w:tc>
          <w:tcPr>
            <w:tcW w:type="dxa" w:w="34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sz w:val="20"/>
                <w:szCs w:val="20"/>
              </w:rPr>
              <w:t xml:space="preserve">Incluye las 11 pruebas nuevas de las incidencias y las pruebas integradas desde la rama main.</w:t>
            </w:r>
          </w:p>
        </w:tc>
      </w:tr>
    </w:tbl>
    <w:p>
      <w:pPr>
        <w:pStyle w:val="Heading2"/>
      </w:pPr>
      <w:r>
        <w:t xml:space="preserve">5.2 Cobertura de las pruebas nuevas</w:t>
      </w:r>
    </w:p>
    <w:p>
      <w:pPr>
        <w:keepNext/>
        <w:spacing w:after="220" w:before="60"/>
      </w:pPr>
      <w:r>
        <w:rPr>
          <w:i/>
          <w:iCs/>
          <w:color w:val="5B6573"/>
          <w:sz w:val="19"/>
          <w:szCs w:val="19"/>
        </w:rPr>
        <w:t xml:space="preserve">Tabla 3. Prueba automatizada asociada a cada incidencia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340"/>
      </w:tblGrid>
      <w:tr>
        <w:trPr>
          <w:tblHeader/>
        </w:trPr>
        <w:tc>
          <w:tcPr>
            <w:tcW w:type="dxa" w:w="1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B1F3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B1F3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comprueba la prueba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INC-01</w:t>
            </w:r>
          </w:p>
        </w:tc>
        <w:tc>
          <w:tcPr>
            <w:tcW w:type="dxa" w:w="8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sz w:val="20"/>
                <w:szCs w:val="20"/>
              </w:rPr>
              <w:t xml:space="preserve">Al tocar el banner aparece el aviso; con «Continuar» se cierra la sesión y se muestra el registro de negocio con el campo de categoría. «Proponer lugar» abre el mismo aviso y «Cancelar» conserva la sesión.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INC-02</w:t>
            </w:r>
          </w:p>
        </w:tc>
        <w:tc>
          <w:tcPr>
            <w:tcW w:type="dxa" w:w="8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sz w:val="20"/>
                <w:szCs w:val="20"/>
              </w:rPr>
              <w:t xml:space="preserve">Con la búsqueda enfocada y el teclado visible, se abre y se cierra el menú lateral; se comprueba que el campo pierde el foco y que el teclado no vuelve a mostrarse.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INC-03</w:t>
            </w:r>
          </w:p>
        </w:tc>
        <w:tc>
          <w:tcPr>
            <w:tcW w:type="dxa" w:w="8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sz w:val="20"/>
                <w:szCs w:val="20"/>
              </w:rPr>
              <w:t xml:space="preserve">Con una barra de estado simulada de 48 px, la campana de notificaciones y el botón del avatar se dibujan por debajo de esa barra.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INC-04</w:t>
            </w:r>
          </w:p>
        </w:tc>
        <w:tc>
          <w:tcPr>
            <w:tcW w:type="dxa" w:w="8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sz w:val="20"/>
                <w:szCs w:val="20"/>
              </w:rPr>
              <w:t xml:space="preserve">Al elegir una foto y cancelar, no se envía ninguna petición al servidor y el perfil no cambia; al reabrir «Editar perfil» no aparece la foto descartada. Al guardar, la foto se sube una sola vez y se aplica.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INC-05</w:t>
            </w:r>
          </w:p>
        </w:tc>
        <w:tc>
          <w:tcPr>
            <w:tcW w:type="dxa" w:w="8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sz w:val="20"/>
                <w:szCs w:val="20"/>
              </w:rPr>
              <w:t xml:space="preserve">Con una foto sin guardar, se alterna el tema claro/oscuro y se comprueba que la foto del perfil no cambia.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INC-06</w:t>
            </w:r>
          </w:p>
        </w:tc>
        <w:tc>
          <w:tcPr>
            <w:tcW w:type="dxa" w:w="8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sz w:val="20"/>
                <w:szCs w:val="20"/>
              </w:rPr>
              <w:t xml:space="preserve">Se verifica que, al cancelar, la lista de peticiones al servidor simulado queda vacía (la foto nunca se sube).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INC-07</w:t>
            </w:r>
          </w:p>
        </w:tc>
        <w:tc>
          <w:tcPr>
            <w:tcW w:type="dxa" w:w="8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sz w:val="20"/>
                <w:szCs w:val="20"/>
              </w:rPr>
              <w:t xml:space="preserve">Al elegir una portada y cancelar, la portada no cambia y no se envía nada al servidor. Al guardar, se sube la portada y se actualizan los datos del negocio.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INC-08</w:t>
            </w:r>
          </w:p>
        </w:tc>
        <w:tc>
          <w:tcPr>
            <w:tcW w:type="dxa" w:w="8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sz w:val="20"/>
                <w:szCs w:val="20"/>
              </w:rPr>
              <w:t xml:space="preserve">Al agregar una foto y quitar otra, y después descartar, la galería queda igual y no se envían peticiones. Al guardar, la foto nueva se sube y la galería se actualiza.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OBS-01</w:t>
            </w:r>
          </w:p>
        </w:tc>
        <w:tc>
          <w:tcPr>
            <w:tcW w:type="dxa" w:w="8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sz w:val="20"/>
                <w:szCs w:val="20"/>
              </w:rPr>
              <w:t xml:space="preserve">En modo claro, el ícono de favorito se dibuja con el color #22D3EE.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INC-09</w:t>
            </w:r>
          </w:p>
        </w:tc>
        <w:tc>
          <w:tcPr>
            <w:tcW w:type="dxa" w:w="8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sz w:val="20"/>
                <w:szCs w:val="20"/>
              </w:rPr>
              <w:t xml:space="preserve">Sin prueba automatizada: el mapa depende de mosaicos descargados de internet. Se verifica visualmente en el dispositivo.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INC-10</w:t>
            </w:r>
          </w:p>
        </w:tc>
        <w:tc>
          <w:tcPr>
            <w:tcW w:type="dxa" w:w="83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sz w:val="20"/>
                <w:szCs w:val="20"/>
              </w:rPr>
              <w:t xml:space="preserve">Sin prueba automatizada: depende del empaquetado de la app móvil. Se verifica visualmente en el dispositivo.</w:t>
            </w:r>
          </w:p>
        </w:tc>
      </w:tr>
    </w:tbl>
    <w:p>
      <w:pPr>
        <w:pStyle w:val="Heading2"/>
      </w:pPr>
      <w:r>
        <w:t xml:space="preserve">5.3 Validación pendiente en dispositivo físico</w:t>
      </w:r>
    </w:p>
    <w:p>
      <w:pPr>
        <w:spacing w:after="120" w:line="276"/>
        <w:jc w:val="both"/>
      </w:pPr>
      <w:r>
        <w:t xml:space="preserve">Las pruebas automatizadas simulan el teclado, la barra de estado y la selección de imágenes. Se recomienda confirmar las incidencias INC-02 e INC-03 en un teléfono Android real, ya que dependen del teclado y la barra de estado de cada fabricante, así como INC-09 e INC-10, que no tienen prueba automatizada. Para ello se requiere: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Android Studio con el Android SDK instalado y licencias aceptadas (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flutter doctor --android-licenses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Modo de desarrollador de Windows activado (requerido por los plugins de Flutter).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El archivo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apps/backend/.env</w:t>
      </w:r>
      <w:r>
        <w:t xml:space="preserve"> con las credenciales del equipo, o la URL del backend publicado en Railway.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El teléfono conectado por USB con la depuración USB habilitada.</w:t>
      </w:r>
    </w:p>
    <w:p>
      <w:pPr>
        <w:pStyle w:val="Heading1"/>
      </w:pPr>
      <w:r>
        <w:t xml:space="preserve">6. Conclusión</w:t>
      </w:r>
    </w:p>
    <w:p>
      <w:pPr>
        <w:spacing w:after="120" w:line="276"/>
        <w:jc w:val="both"/>
      </w:pPr>
      <w:r>
        <w:t xml:space="preserve">Las once incidencias reportadas fueron corregidas en la rama josue-fix, que además se actualizó con los cambios más recientes de la rama main. Nueve de ellas cuentan con pruebas automatizadas que reproducen el escenario reportado; las 41 pruebas del proyecto se aprobaron y el analizador estático de Flutter no reporta observaciones. Como siguiente paso se recomienda instalar la app desde la rama en un teléfono Android físico para validar visualmente INC-02, INC-03, INC-09 e INC-10 y, una vez revisados los cambios por el equipo, integrar la rama a main.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300" w:right="1300" w:bottom="1200" w:left="13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573"/>
        <w:sz w:val="17"/>
        <w:szCs w:val="17"/>
      </w:rPr>
      <w:t xml:space="preserve">Página </w:t>
    </w:r>
    <w:r>
      <w:rPr>
        <w:color w:val="5B6573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5B6573"/>
        <w:sz w:val="17"/>
        <w:szCs w:val="17"/>
      </w:rPr>
      <w:t xml:space="preserve"> de </w:t>
    </w:r>
    <w:r>
      <w:rPr>
        <w:color w:val="5B6573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1DA" w:sz="4" w:space="4"/>
      </w:pBdr>
      <w:jc w:val="right"/>
    </w:pPr>
    <w:r>
      <w:rPr>
        <w:color w:val="5B6573"/>
        <w:sz w:val="17"/>
        <w:szCs w:val="17"/>
      </w:rPr>
      <w:t xml:space="preserve">TouristMAR · Reporte de incidencias y correcciones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E7490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0B1F33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Calibri" w:cs="Calibri" w:eastAsia="Calibri" w:hAnsi="Calibri"/>
      <w:b/>
      <w:bCs/>
      <w:color w:val="0E74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04bdaba9f0b8eab82f344c418fc59dd2726e947c.jpg"/><Relationship Id="rId12" Type="http://schemas.openxmlformats.org/officeDocument/2006/relationships/image" Target="media/4623cb09422166c6d69937f08858e104ce237694.jpg"/><Relationship Id="rId13" Type="http://schemas.openxmlformats.org/officeDocument/2006/relationships/image" Target="media/b3429b470a5a4d98cb454cc7e9fda5424cb2cd48.jpg"/><Relationship Id="rId14" Type="http://schemas.openxmlformats.org/officeDocument/2006/relationships/image" Target="media/308178ce46118e2aa39246c332fdce6c72a5b370.jpg"/><Relationship Id="rId15" Type="http://schemas.openxmlformats.org/officeDocument/2006/relationships/image" Target="media/a96536e55681ee8783e70f97343494fa112b4256.jpg"/><Relationship Id="rId16" Type="http://schemas.openxmlformats.org/officeDocument/2006/relationships/image" Target="media/92d16f9d2b7bdb5fbd54a214a8e761cec1b09474.jpg"/><Relationship Id="rId17" Type="http://schemas.openxmlformats.org/officeDocument/2006/relationships/image" Target="media/41e1c46fa3d932670785a6911f2d677d1a2c5e11.jpg"/><Relationship Id="rId18" Type="http://schemas.openxmlformats.org/officeDocument/2006/relationships/image" Target="media/96d4067248e3e002d95bd5707de1c59eee7df3e0.jpg"/><Relationship Id="rId19" Type="http://schemas.openxmlformats.org/officeDocument/2006/relationships/image" Target="media/49962688ea956b72b201a2b3163832fccaab8438.jpg"/><Relationship Id="rId20" Type="http://schemas.openxmlformats.org/officeDocument/2006/relationships/image" Target="media/fc79bc103445f3a3a5e33bad15f429f800693fb5.jpg"/><Relationship Id="rId21" Type="http://schemas.openxmlformats.org/officeDocument/2006/relationships/image" Target="media/9b837890cecf7258fd531f77ae7a41ec18613fcd.jpg"/><Relationship Id="rId22" Type="http://schemas.openxmlformats.org/officeDocument/2006/relationships/image" Target="media/d0ee6f03e004d50bdd5567407d0ac89dda11b395.jpg"/><Relationship Id="rId23" Type="http://schemas.openxmlformats.org/officeDocument/2006/relationships/image" Target="media/00e26db66f3282a65f6e94ae3b65d1c4693757d8.jpg"/><Relationship Id="rId24" Type="http://schemas.openxmlformats.org/officeDocument/2006/relationships/image" Target="media/13900769a690ad64f7cc80ab4c1fcc139c0acb68.jpg"/><Relationship Id="rId25" Type="http://schemas.openxmlformats.org/officeDocument/2006/relationships/image" Target="media/53d8ddc0344c2e39441aef25959023632f018cec.jpg"/><Relationship Id="rId26" Type="http://schemas.openxmlformats.org/officeDocument/2006/relationships/image" Target="media/882d3b5e413bc8ec14f16941a35f1c7629864613.jp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incidencias y correcciones — TouristMAR</dc:title>
  <dc:creator>Equipo TouristMAR</dc:creator>
  <cp:lastModifiedBy>Un-named</cp:lastModifiedBy>
  <cp:revision>1</cp:revision>
  <dcterms:created xsi:type="dcterms:W3CDTF">2026-10-02T04:12:39.566Z</dcterms:created>
  <dcterms:modified xsi:type="dcterms:W3CDTF">2026-10-02T04:12:39.566Z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