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C2F9" w14:textId="77777777" w:rsidR="00B74C67" w:rsidRPr="000C3E95" w:rsidRDefault="00B74C67" w:rsidP="00B74C67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bookmarkStart w:id="0" w:name="_Hlk100668116"/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bookmarkEnd w:id="0"/>
    <w:p w14:paraId="67F2A30B" w14:textId="77777777" w:rsidR="00B74C67" w:rsidRDefault="00B74C67" w:rsidP="00B74C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0B2EF0" w14:textId="74F5AC76" w:rsidR="00B74C67" w:rsidRDefault="00B74C6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74C67">
        <w:rPr>
          <w:rFonts w:ascii="Arial" w:hAnsi="Arial" w:cs="Arial"/>
          <w:b/>
          <w:bCs/>
          <w:sz w:val="28"/>
          <w:szCs w:val="28"/>
        </w:rPr>
        <w:t>Pitch</w:t>
      </w:r>
      <w:proofErr w:type="spellEnd"/>
    </w:p>
    <w:p w14:paraId="051DD44D" w14:textId="7585965D" w:rsidR="0003662E" w:rsidRPr="0008510C" w:rsidRDefault="00B74C67" w:rsidP="009918A3">
      <w:pPr>
        <w:ind w:firstLine="708"/>
        <w:rPr>
          <w:rFonts w:ascii="Arial" w:hAnsi="Arial" w:cs="Arial"/>
          <w:sz w:val="24"/>
          <w:szCs w:val="24"/>
        </w:rPr>
      </w:pPr>
      <w:r w:rsidRPr="0008510C">
        <w:rPr>
          <w:rFonts w:ascii="Arial" w:hAnsi="Arial" w:cs="Arial"/>
          <w:sz w:val="24"/>
          <w:szCs w:val="24"/>
        </w:rPr>
        <w:t>Bo</w:t>
      </w:r>
      <w:r w:rsidR="00B77FCA" w:rsidRPr="0008510C">
        <w:rPr>
          <w:rFonts w:ascii="Arial" w:hAnsi="Arial" w:cs="Arial"/>
          <w:sz w:val="24"/>
          <w:szCs w:val="24"/>
        </w:rPr>
        <w:t>a</w:t>
      </w:r>
      <w:r w:rsidR="0003662E" w:rsidRPr="0008510C">
        <w:rPr>
          <w:rFonts w:ascii="Arial" w:hAnsi="Arial" w:cs="Arial"/>
          <w:sz w:val="24"/>
          <w:szCs w:val="24"/>
        </w:rPr>
        <w:t xml:space="preserve"> </w:t>
      </w:r>
      <w:r w:rsidR="00B77FCA" w:rsidRPr="0008510C">
        <w:rPr>
          <w:rFonts w:ascii="Arial" w:hAnsi="Arial" w:cs="Arial"/>
          <w:sz w:val="24"/>
          <w:szCs w:val="24"/>
        </w:rPr>
        <w:t>tarde</w:t>
      </w:r>
      <w:r w:rsidR="0003662E" w:rsidRPr="0008510C">
        <w:rPr>
          <w:rFonts w:ascii="Arial" w:hAnsi="Arial" w:cs="Arial"/>
          <w:sz w:val="24"/>
          <w:szCs w:val="24"/>
        </w:rPr>
        <w:t>,</w:t>
      </w:r>
      <w:r w:rsidRPr="0008510C">
        <w:rPr>
          <w:rFonts w:ascii="Arial" w:hAnsi="Arial" w:cs="Arial"/>
          <w:sz w:val="24"/>
          <w:szCs w:val="24"/>
        </w:rPr>
        <w:t xml:space="preserve"> vamos agora apresentar o nosso </w:t>
      </w:r>
      <w:r w:rsidR="0003662E" w:rsidRPr="0008510C">
        <w:rPr>
          <w:rFonts w:ascii="Arial" w:hAnsi="Arial" w:cs="Arial"/>
          <w:sz w:val="24"/>
          <w:szCs w:val="24"/>
        </w:rPr>
        <w:t>projeto</w:t>
      </w:r>
      <w:r w:rsidRPr="0008510C">
        <w:rPr>
          <w:rFonts w:ascii="Arial" w:hAnsi="Arial" w:cs="Arial"/>
          <w:sz w:val="24"/>
          <w:szCs w:val="24"/>
        </w:rPr>
        <w:t xml:space="preserve"> </w:t>
      </w:r>
      <w:r w:rsidR="00EF2F5B" w:rsidRPr="0008510C">
        <w:rPr>
          <w:rFonts w:ascii="Arial" w:hAnsi="Arial" w:cs="Arial"/>
          <w:sz w:val="24"/>
          <w:szCs w:val="24"/>
        </w:rPr>
        <w:t xml:space="preserve">com </w:t>
      </w:r>
      <w:r w:rsidR="0003662E" w:rsidRPr="0008510C">
        <w:rPr>
          <w:rFonts w:ascii="Arial" w:hAnsi="Arial" w:cs="Arial"/>
          <w:sz w:val="24"/>
          <w:szCs w:val="24"/>
        </w:rPr>
        <w:t xml:space="preserve">o </w:t>
      </w:r>
      <w:r w:rsidR="00EF2F5B" w:rsidRPr="0008510C">
        <w:rPr>
          <w:rFonts w:ascii="Arial" w:hAnsi="Arial" w:cs="Arial"/>
          <w:sz w:val="24"/>
          <w:szCs w:val="24"/>
        </w:rPr>
        <w:t xml:space="preserve">tema </w:t>
      </w:r>
      <w:r w:rsidR="0003662E" w:rsidRPr="0008510C">
        <w:rPr>
          <w:rFonts w:ascii="Arial" w:hAnsi="Arial" w:cs="Arial"/>
          <w:sz w:val="24"/>
          <w:szCs w:val="24"/>
        </w:rPr>
        <w:t>Estudo de Incorporação de Acessibilidade em Realidade Virtual e Aumentada, no qual procuramos dar um contributo ao nível do ensino direcionado para a comunidade surda.</w:t>
      </w:r>
      <w:r w:rsidR="00EF2F5B" w:rsidRPr="0008510C">
        <w:rPr>
          <w:rFonts w:ascii="Arial" w:hAnsi="Arial" w:cs="Arial"/>
          <w:sz w:val="24"/>
          <w:szCs w:val="24"/>
        </w:rPr>
        <w:t xml:space="preserve"> Para isso importa distinguir a RV e RA</w:t>
      </w:r>
      <w:r w:rsidR="009918A3" w:rsidRPr="0008510C">
        <w:rPr>
          <w:rFonts w:ascii="Arial" w:hAnsi="Arial" w:cs="Arial"/>
          <w:sz w:val="24"/>
          <w:szCs w:val="24"/>
        </w:rPr>
        <w:t>.</w:t>
      </w:r>
    </w:p>
    <w:p w14:paraId="6C03190D" w14:textId="2F72F3A6" w:rsidR="005330EB" w:rsidRPr="00BF6237" w:rsidRDefault="00DB4A42" w:rsidP="009918A3">
      <w:pPr>
        <w:ind w:firstLine="708"/>
        <w:rPr>
          <w:rFonts w:ascii="Arial" w:hAnsi="Arial" w:cs="Arial"/>
          <w:color w:val="0070C0"/>
          <w:sz w:val="24"/>
          <w:szCs w:val="24"/>
        </w:rPr>
      </w:pPr>
      <w:r w:rsidRPr="00BF6237">
        <w:rPr>
          <w:rFonts w:ascii="Arial" w:hAnsi="Arial" w:cs="Arial"/>
          <w:color w:val="0070C0"/>
          <w:sz w:val="24"/>
          <w:szCs w:val="24"/>
        </w:rPr>
        <w:t xml:space="preserve">A </w:t>
      </w:r>
      <w:r w:rsidR="00EF2F5B" w:rsidRPr="00BF6237">
        <w:rPr>
          <w:rFonts w:ascii="Arial" w:hAnsi="Arial" w:cs="Arial"/>
          <w:color w:val="0070C0"/>
          <w:sz w:val="24"/>
          <w:szCs w:val="24"/>
        </w:rPr>
        <w:t>primeira</w:t>
      </w:r>
      <w:r w:rsidRPr="00BF6237">
        <w:rPr>
          <w:rFonts w:ascii="Arial" w:hAnsi="Arial" w:cs="Arial"/>
          <w:color w:val="0070C0"/>
          <w:sz w:val="24"/>
          <w:szCs w:val="24"/>
        </w:rPr>
        <w:t xml:space="preserve"> é uma tecnologia de interface cujo objetivo é criar a sensação de imersão num ambiente virtual diferente do real.</w:t>
      </w:r>
    </w:p>
    <w:p w14:paraId="2C5C2DD1" w14:textId="115E25A3" w:rsidR="00DB4A42" w:rsidRPr="00BF6237" w:rsidRDefault="00EF2F5B" w:rsidP="009918A3">
      <w:pPr>
        <w:ind w:firstLine="708"/>
        <w:rPr>
          <w:rFonts w:ascii="Arial" w:hAnsi="Arial" w:cs="Arial"/>
          <w:color w:val="0070C0"/>
          <w:sz w:val="24"/>
          <w:szCs w:val="24"/>
        </w:rPr>
      </w:pPr>
      <w:r w:rsidRPr="00BF6237">
        <w:rPr>
          <w:rFonts w:ascii="Arial" w:hAnsi="Arial" w:cs="Arial"/>
          <w:color w:val="0070C0"/>
          <w:sz w:val="24"/>
          <w:szCs w:val="24"/>
        </w:rPr>
        <w:t>E a</w:t>
      </w:r>
      <w:r w:rsidR="00DB4A42" w:rsidRPr="00BF6237">
        <w:rPr>
          <w:rFonts w:ascii="Arial" w:hAnsi="Arial" w:cs="Arial"/>
          <w:color w:val="0070C0"/>
          <w:sz w:val="24"/>
          <w:szCs w:val="24"/>
        </w:rPr>
        <w:t xml:space="preserve"> </w:t>
      </w:r>
      <w:r w:rsidRPr="00BF6237">
        <w:rPr>
          <w:rFonts w:ascii="Arial" w:hAnsi="Arial" w:cs="Arial"/>
          <w:color w:val="0070C0"/>
          <w:sz w:val="24"/>
          <w:szCs w:val="24"/>
        </w:rPr>
        <w:t>segunda de grosso modo</w:t>
      </w:r>
      <w:r w:rsidR="00DB4A42" w:rsidRPr="00BF6237">
        <w:rPr>
          <w:rFonts w:ascii="Arial" w:hAnsi="Arial" w:cs="Arial"/>
          <w:color w:val="0070C0"/>
          <w:sz w:val="24"/>
          <w:szCs w:val="24"/>
        </w:rPr>
        <w:t xml:space="preserve"> é a integração de elementos ou informações virtuais no mundo real</w:t>
      </w:r>
      <w:r w:rsidR="00F76D67">
        <w:rPr>
          <w:rFonts w:ascii="Arial" w:hAnsi="Arial" w:cs="Arial"/>
          <w:color w:val="0070C0"/>
          <w:sz w:val="24"/>
          <w:szCs w:val="24"/>
        </w:rPr>
        <w:t>.</w:t>
      </w:r>
    </w:p>
    <w:p w14:paraId="08CA3F6C" w14:textId="29932A7A" w:rsidR="005330EB" w:rsidRPr="00BF6237" w:rsidRDefault="005330EB" w:rsidP="009918A3">
      <w:pPr>
        <w:ind w:firstLine="708"/>
        <w:rPr>
          <w:rFonts w:ascii="Arial" w:hAnsi="Arial" w:cs="Arial"/>
          <w:color w:val="0070C0"/>
          <w:sz w:val="24"/>
          <w:szCs w:val="24"/>
        </w:rPr>
      </w:pPr>
      <w:bookmarkStart w:id="1" w:name="_Hlk100907259"/>
      <w:r w:rsidRPr="00BF6237">
        <w:rPr>
          <w:rFonts w:ascii="Arial" w:hAnsi="Arial" w:cs="Arial"/>
          <w:color w:val="0070C0"/>
          <w:sz w:val="24"/>
          <w:szCs w:val="24"/>
        </w:rPr>
        <w:t>A acessibilidade</w:t>
      </w:r>
      <w:r w:rsidR="0029023D" w:rsidRPr="00BF6237">
        <w:rPr>
          <w:rFonts w:ascii="Arial" w:hAnsi="Arial" w:cs="Arial"/>
          <w:color w:val="0070C0"/>
          <w:sz w:val="24"/>
          <w:szCs w:val="24"/>
        </w:rPr>
        <w:t xml:space="preserve"> </w:t>
      </w:r>
      <w:r w:rsidRPr="00BF6237">
        <w:rPr>
          <w:rFonts w:ascii="Arial" w:hAnsi="Arial" w:cs="Arial"/>
          <w:color w:val="0070C0"/>
          <w:sz w:val="24"/>
          <w:szCs w:val="24"/>
        </w:rPr>
        <w:t xml:space="preserve">é </w:t>
      </w:r>
      <w:r w:rsidR="00C16F41" w:rsidRPr="00BF6237">
        <w:rPr>
          <w:rFonts w:ascii="Arial" w:hAnsi="Arial" w:cs="Arial"/>
          <w:color w:val="0070C0"/>
          <w:sz w:val="24"/>
          <w:szCs w:val="24"/>
        </w:rPr>
        <w:t>definida</w:t>
      </w:r>
      <w:r w:rsidRPr="00BF6237">
        <w:rPr>
          <w:rFonts w:ascii="Arial" w:hAnsi="Arial" w:cs="Arial"/>
          <w:color w:val="0070C0"/>
          <w:sz w:val="24"/>
          <w:szCs w:val="24"/>
        </w:rPr>
        <w:t xml:space="preserve"> através do desenvolvimento d</w:t>
      </w:r>
      <w:r w:rsidR="004A7968" w:rsidRPr="00BF6237">
        <w:rPr>
          <w:rFonts w:ascii="Arial" w:hAnsi="Arial" w:cs="Arial"/>
          <w:color w:val="0070C0"/>
          <w:sz w:val="24"/>
          <w:szCs w:val="24"/>
        </w:rPr>
        <w:t>e</w:t>
      </w:r>
      <w:r w:rsidRPr="00BF6237">
        <w:rPr>
          <w:rFonts w:ascii="Arial" w:hAnsi="Arial" w:cs="Arial"/>
          <w:color w:val="0070C0"/>
          <w:sz w:val="24"/>
          <w:szCs w:val="24"/>
        </w:rPr>
        <w:t xml:space="preserve"> TIC </w:t>
      </w:r>
      <w:r w:rsidR="004A7968" w:rsidRPr="00BF6237">
        <w:rPr>
          <w:rFonts w:ascii="Arial" w:hAnsi="Arial" w:cs="Arial"/>
          <w:color w:val="0070C0"/>
          <w:sz w:val="24"/>
          <w:szCs w:val="24"/>
        </w:rPr>
        <w:t>que sejam fáceis de aceder e usar independentemente das capacidades do utilizador</w:t>
      </w:r>
      <w:r w:rsidR="00FA60E8">
        <w:rPr>
          <w:rFonts w:ascii="Arial" w:hAnsi="Arial" w:cs="Arial"/>
          <w:color w:val="0070C0"/>
          <w:sz w:val="24"/>
          <w:szCs w:val="24"/>
        </w:rPr>
        <w:t>.</w:t>
      </w:r>
    </w:p>
    <w:bookmarkEnd w:id="1"/>
    <w:p w14:paraId="4A1E8F55" w14:textId="09D10CB1" w:rsidR="002A1711" w:rsidRPr="0008510C" w:rsidRDefault="00EF2F5B" w:rsidP="009918A3">
      <w:pPr>
        <w:ind w:firstLine="708"/>
        <w:rPr>
          <w:rFonts w:ascii="Arial" w:hAnsi="Arial" w:cs="Arial"/>
          <w:sz w:val="24"/>
          <w:szCs w:val="24"/>
        </w:rPr>
      </w:pPr>
      <w:r w:rsidRPr="0008510C">
        <w:rPr>
          <w:rFonts w:ascii="Arial" w:hAnsi="Arial" w:cs="Arial"/>
          <w:sz w:val="24"/>
          <w:szCs w:val="24"/>
        </w:rPr>
        <w:t xml:space="preserve">Um dado curioso sobre o nosso público-alvo escolhido é que </w:t>
      </w:r>
      <w:r w:rsidR="009918A3" w:rsidRPr="0008510C">
        <w:rPr>
          <w:rFonts w:ascii="Arial" w:hAnsi="Arial" w:cs="Arial"/>
          <w:sz w:val="24"/>
          <w:szCs w:val="24"/>
        </w:rPr>
        <w:t>em 2011</w:t>
      </w:r>
      <w:r w:rsidR="002A1711" w:rsidRPr="0008510C">
        <w:rPr>
          <w:rFonts w:ascii="Arial" w:hAnsi="Arial" w:cs="Arial"/>
          <w:sz w:val="24"/>
          <w:szCs w:val="24"/>
        </w:rPr>
        <w:t>,</w:t>
      </w:r>
      <w:r w:rsidR="00E65F5C" w:rsidRPr="0008510C">
        <w:rPr>
          <w:rFonts w:ascii="Arial" w:hAnsi="Arial" w:cs="Arial"/>
          <w:sz w:val="24"/>
          <w:szCs w:val="24"/>
        </w:rPr>
        <w:t xml:space="preserve"> em Portugal </w:t>
      </w:r>
      <w:r w:rsidR="00165083" w:rsidRPr="0008510C">
        <w:rPr>
          <w:rFonts w:ascii="Arial" w:hAnsi="Arial" w:cs="Arial"/>
          <w:sz w:val="24"/>
          <w:szCs w:val="24"/>
        </w:rPr>
        <w:t>existiam cerca de 100</w:t>
      </w:r>
      <w:r w:rsidR="00833721">
        <w:rPr>
          <w:rFonts w:ascii="Arial" w:hAnsi="Arial" w:cs="Arial"/>
          <w:sz w:val="24"/>
          <w:szCs w:val="24"/>
        </w:rPr>
        <w:t xml:space="preserve"> mil</w:t>
      </w:r>
      <w:r w:rsidR="00165083" w:rsidRPr="0008510C">
        <w:rPr>
          <w:rFonts w:ascii="Arial" w:hAnsi="Arial" w:cs="Arial"/>
          <w:sz w:val="24"/>
          <w:szCs w:val="24"/>
        </w:rPr>
        <w:t xml:space="preserve"> surdos, atualmente, </w:t>
      </w:r>
      <w:r w:rsidR="00387871" w:rsidRPr="0008510C">
        <w:rPr>
          <w:rFonts w:ascii="Arial" w:hAnsi="Arial" w:cs="Arial"/>
          <w:sz w:val="24"/>
          <w:szCs w:val="24"/>
        </w:rPr>
        <w:t>n</w:t>
      </w:r>
      <w:r w:rsidR="002574A2" w:rsidRPr="0008510C">
        <w:rPr>
          <w:rFonts w:ascii="Arial" w:hAnsi="Arial" w:cs="Arial"/>
          <w:sz w:val="24"/>
          <w:szCs w:val="24"/>
        </w:rPr>
        <w:t>inguém sabe quantos surdos existem em Portugal, embora estejam contabilizadas no nosso país 115 mil pessoas que não falam língua gestual portuguesa</w:t>
      </w:r>
      <w:r w:rsidR="00387871" w:rsidRPr="0008510C">
        <w:rPr>
          <w:rFonts w:ascii="Arial" w:hAnsi="Arial" w:cs="Arial"/>
          <w:sz w:val="24"/>
          <w:szCs w:val="24"/>
        </w:rPr>
        <w:t>,</w:t>
      </w:r>
      <w:r w:rsidR="002574A2" w:rsidRPr="0008510C">
        <w:rPr>
          <w:rFonts w:ascii="Arial" w:hAnsi="Arial" w:cs="Arial"/>
          <w:sz w:val="24"/>
          <w:szCs w:val="24"/>
        </w:rPr>
        <w:t xml:space="preserve"> mas que possuem um défice auditivo</w:t>
      </w:r>
      <w:r w:rsidR="00387871" w:rsidRPr="0008510C">
        <w:rPr>
          <w:rFonts w:ascii="Arial" w:hAnsi="Arial" w:cs="Arial"/>
          <w:sz w:val="24"/>
          <w:szCs w:val="24"/>
        </w:rPr>
        <w:t>.</w:t>
      </w:r>
    </w:p>
    <w:p w14:paraId="098798A7" w14:textId="7B699E37" w:rsidR="00F97E4F" w:rsidRPr="00C16F41" w:rsidRDefault="00F97E4F" w:rsidP="009918A3">
      <w:pPr>
        <w:ind w:firstLine="708"/>
        <w:rPr>
          <w:rFonts w:ascii="Arial" w:hAnsi="Arial" w:cs="Arial"/>
          <w:sz w:val="24"/>
          <w:szCs w:val="24"/>
        </w:rPr>
      </w:pPr>
      <w:r w:rsidRPr="00C16F41">
        <w:rPr>
          <w:rFonts w:ascii="Arial" w:hAnsi="Arial" w:cs="Arial"/>
          <w:sz w:val="24"/>
          <w:szCs w:val="24"/>
        </w:rPr>
        <w:t>Neste projeto estamos a desenvolver uma aplicação</w:t>
      </w:r>
      <w:r w:rsidR="005330EB" w:rsidRPr="00C16F41">
        <w:rPr>
          <w:rFonts w:ascii="Arial" w:hAnsi="Arial" w:cs="Arial"/>
          <w:sz w:val="24"/>
          <w:szCs w:val="24"/>
        </w:rPr>
        <w:t xml:space="preserve"> com recurso a</w:t>
      </w:r>
      <w:r w:rsidR="00740408" w:rsidRPr="00C16F41">
        <w:rPr>
          <w:rFonts w:ascii="Arial" w:hAnsi="Arial" w:cs="Arial"/>
          <w:sz w:val="24"/>
          <w:szCs w:val="24"/>
        </w:rPr>
        <w:t xml:space="preserve"> </w:t>
      </w:r>
      <w:r w:rsidRPr="00C16F41">
        <w:rPr>
          <w:rFonts w:ascii="Arial" w:hAnsi="Arial" w:cs="Arial"/>
          <w:sz w:val="24"/>
          <w:szCs w:val="24"/>
        </w:rPr>
        <w:t xml:space="preserve">RV e a RA </w:t>
      </w:r>
      <w:r w:rsidR="005330EB" w:rsidRPr="00C16F41">
        <w:rPr>
          <w:rFonts w:ascii="Arial" w:hAnsi="Arial" w:cs="Arial"/>
          <w:sz w:val="24"/>
          <w:szCs w:val="24"/>
        </w:rPr>
        <w:t>para o ensino da l</w:t>
      </w:r>
      <w:r w:rsidR="00C16F41">
        <w:rPr>
          <w:rFonts w:ascii="Arial" w:hAnsi="Arial" w:cs="Arial"/>
          <w:sz w:val="24"/>
          <w:szCs w:val="24"/>
        </w:rPr>
        <w:t>íngua gestual portuguesa</w:t>
      </w:r>
      <w:r w:rsidR="005330EB" w:rsidRPr="00C16F41">
        <w:rPr>
          <w:rFonts w:ascii="Arial" w:hAnsi="Arial" w:cs="Arial"/>
          <w:sz w:val="24"/>
          <w:szCs w:val="24"/>
        </w:rPr>
        <w:t xml:space="preserve"> para crianças</w:t>
      </w:r>
      <w:r w:rsidR="00456274" w:rsidRPr="00C16F41">
        <w:rPr>
          <w:rFonts w:ascii="Arial" w:hAnsi="Arial" w:cs="Arial"/>
          <w:sz w:val="24"/>
          <w:szCs w:val="24"/>
        </w:rPr>
        <w:t>, através de uma aplicação</w:t>
      </w:r>
      <w:r w:rsidR="00C16F41">
        <w:rPr>
          <w:rFonts w:ascii="Arial" w:hAnsi="Arial" w:cs="Arial"/>
          <w:sz w:val="24"/>
          <w:szCs w:val="24"/>
        </w:rPr>
        <w:t xml:space="preserve"> mobile</w:t>
      </w:r>
      <w:r w:rsidR="005330EB" w:rsidRPr="00C16F41">
        <w:rPr>
          <w:rFonts w:ascii="Arial" w:hAnsi="Arial" w:cs="Arial"/>
          <w:sz w:val="24"/>
          <w:szCs w:val="24"/>
        </w:rPr>
        <w:t>.</w:t>
      </w:r>
    </w:p>
    <w:p w14:paraId="43C06FD7" w14:textId="7CBEFBFB" w:rsidR="00D731B4" w:rsidRPr="00BF6237" w:rsidRDefault="00101E34" w:rsidP="00543AB7">
      <w:pPr>
        <w:ind w:firstLine="708"/>
        <w:rPr>
          <w:rFonts w:ascii="Arial" w:hAnsi="Arial" w:cs="Arial"/>
          <w:color w:val="0070C0"/>
          <w:sz w:val="24"/>
          <w:szCs w:val="24"/>
        </w:rPr>
      </w:pPr>
      <w:r w:rsidRPr="00BF6237">
        <w:rPr>
          <w:rFonts w:ascii="Arial" w:hAnsi="Arial" w:cs="Arial"/>
          <w:color w:val="0070C0"/>
          <w:sz w:val="24"/>
          <w:szCs w:val="24"/>
        </w:rPr>
        <w:t>Um dos motivos que nos levou a esta escolha foi o facto desta comunidade ser deixada de lado p</w:t>
      </w:r>
      <w:r w:rsidR="00D52612" w:rsidRPr="00BF6237">
        <w:rPr>
          <w:rFonts w:ascii="Arial" w:hAnsi="Arial" w:cs="Arial"/>
          <w:color w:val="0070C0"/>
          <w:sz w:val="24"/>
          <w:szCs w:val="24"/>
        </w:rPr>
        <w:t xml:space="preserve">ela sociedade muito por culpa do desconhecimento desta em relação á língua gestual </w:t>
      </w:r>
      <w:r w:rsidR="00F917F3" w:rsidRPr="0008510C">
        <w:rPr>
          <w:rFonts w:ascii="Arial" w:hAnsi="Arial" w:cs="Arial"/>
          <w:sz w:val="24"/>
          <w:szCs w:val="24"/>
        </w:rPr>
        <w:t>(referenciar que isto é uma língua e não uma linguagem gestual).</w:t>
      </w:r>
      <w:r w:rsidR="00F917F3" w:rsidRPr="00BF6237">
        <w:rPr>
          <w:rFonts w:ascii="Arial" w:hAnsi="Arial" w:cs="Arial"/>
          <w:color w:val="0070C0"/>
          <w:sz w:val="24"/>
          <w:szCs w:val="24"/>
        </w:rPr>
        <w:t xml:space="preserve"> </w:t>
      </w:r>
      <w:r w:rsidR="00D52612" w:rsidRPr="00BF6237">
        <w:rPr>
          <w:rFonts w:ascii="Arial" w:hAnsi="Arial" w:cs="Arial"/>
          <w:color w:val="0070C0"/>
          <w:sz w:val="24"/>
          <w:szCs w:val="24"/>
        </w:rPr>
        <w:t>Por isso vamos tentar combater esta barreira através da nossa aplicação.</w:t>
      </w:r>
    </w:p>
    <w:sectPr w:rsidR="00D731B4" w:rsidRPr="00BF6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8"/>
    <w:rsid w:val="0003662E"/>
    <w:rsid w:val="0008510C"/>
    <w:rsid w:val="000C4D3C"/>
    <w:rsid w:val="000E7AB9"/>
    <w:rsid w:val="00101E34"/>
    <w:rsid w:val="00165083"/>
    <w:rsid w:val="001A7F96"/>
    <w:rsid w:val="001D4D01"/>
    <w:rsid w:val="002574A2"/>
    <w:rsid w:val="0029023D"/>
    <w:rsid w:val="002A1711"/>
    <w:rsid w:val="00387871"/>
    <w:rsid w:val="00390F38"/>
    <w:rsid w:val="003C7291"/>
    <w:rsid w:val="00456274"/>
    <w:rsid w:val="00485D9A"/>
    <w:rsid w:val="004A7968"/>
    <w:rsid w:val="005330EB"/>
    <w:rsid w:val="00543AB7"/>
    <w:rsid w:val="0059429F"/>
    <w:rsid w:val="006A2989"/>
    <w:rsid w:val="006C71D1"/>
    <w:rsid w:val="00722AC2"/>
    <w:rsid w:val="00740408"/>
    <w:rsid w:val="00833721"/>
    <w:rsid w:val="009918A3"/>
    <w:rsid w:val="00B74C67"/>
    <w:rsid w:val="00B77FCA"/>
    <w:rsid w:val="00BF6237"/>
    <w:rsid w:val="00C16F41"/>
    <w:rsid w:val="00D15993"/>
    <w:rsid w:val="00D20A12"/>
    <w:rsid w:val="00D52612"/>
    <w:rsid w:val="00D731B4"/>
    <w:rsid w:val="00DB4A42"/>
    <w:rsid w:val="00DC1A42"/>
    <w:rsid w:val="00E65F5C"/>
    <w:rsid w:val="00EF2F5B"/>
    <w:rsid w:val="00F25B6D"/>
    <w:rsid w:val="00F76D67"/>
    <w:rsid w:val="00F917F3"/>
    <w:rsid w:val="00F97E4F"/>
    <w:rsid w:val="00FA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25CA"/>
  <w15:chartTrackingRefBased/>
  <w15:docId w15:val="{A6AADA9F-028F-4C12-AB6C-4FD4ABED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8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EDUARDO MANUEL AFONSO CHAVES</cp:lastModifiedBy>
  <cp:revision>2</cp:revision>
  <dcterms:created xsi:type="dcterms:W3CDTF">2022-04-12T13:55:00Z</dcterms:created>
  <dcterms:modified xsi:type="dcterms:W3CDTF">2022-04-19T23:40:00Z</dcterms:modified>
</cp:coreProperties>
</file>