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60"/>
      </w:pPr>
      <w:r>
        <w:rPr>
          <w:rFonts w:ascii="Calibri Light" w:hAnsi="Calibri Light"/>
          <w:b/>
          <w:color w:val="3366FF"/>
          <w:sz w:val="40"/>
        </w:rPr>
        <w:t>Google Cloud Platform (GCP) Deployment &amp; Enablement Guide</w:t>
      </w:r>
    </w:p>
    <w:p>
      <w:pPr>
        <w:spacing w:after="160"/>
      </w:pPr>
      <w:r>
        <w:t xml:space="preserve">This guide outlines the exact </w:t>
      </w:r>
      <w:r>
        <w:rPr>
          <w:b/>
        </w:rPr>
        <w:t>GCP Services and APIs</w:t>
      </w:r>
      <w:r>
        <w:t xml:space="preserve"> that need to be enabled to deploy, test, and host the </w:t>
      </w:r>
      <w:r>
        <w:rPr>
          <w:b/>
        </w:rPr>
        <w:t>Tubulu Platform</w:t>
      </w:r>
      <w:r>
        <w:t xml:space="preserve"> on Google Cloud. It details the recommended managed services, networking setups, and steps to get the environment fully operational.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🏗️ GCP Architecture Mapping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graph TD</w:t>
        <w:br/>
        <w:t xml:space="preserve">    subgraph Client Apps</w:t>
        <w:br/>
        <w:t xml:space="preserve">        A["Flutter Mobile &amp; React Admin"]</w:t>
        <w:br/>
        <w:t xml:space="preserve">    end</w:t>
        <w:br/>
        <w:br/>
        <w:t xml:space="preserve">    subgraph GCP Cloud Perimeter</w:t>
        <w:br/>
        <w:t xml:space="preserve">        LB["Cloud Load Balancing / Cloud CDN"] --&gt; Run["Cloud Run (Backend API)"]</w:t>
        <w:br/>
        <w:t xml:space="preserve">        Run --&gt; |Secured Env Vars| SM["Secret Manager"]</w:t>
        <w:br/>
        <w:t xml:space="preserve">        Run --&gt; |GCS SDK / Interop API| GCS["Cloud Storage (Images &amp; Logos)"]</w:t>
        <w:br/>
        <w:t xml:space="preserve">        Run --&gt; |Internal VPC Connector| SQL["Cloud SQL (Managed PostgreSQL)"]</w:t>
        <w:br/>
        <w:t xml:space="preserve">        Run --&gt; |Internal VPC Connector| Redis["Memorystore (Managed Redis)"]</w:t>
        <w:br/>
        <w:t xml:space="preserve">        Run --&gt; |IAM Authenticated API| Vertex["Vertex AI (Gemini / LLMs)"]</w:t>
        <w:br/>
        <w:t xml:space="preserve">    end</w:t>
        <w:br/>
        <w:br/>
        <w:t xml:space="preserve">    A --&gt; |HTTPS / SSL| LB</w:t>
        <w:br/>
        <w:t xml:space="preserve">    </w:t>
        <w:br/>
        <w:t xml:space="preserve">    classDef run fill:#e3f2fd,stroke:#90caf9,color:#0d47a1;</w:t>
        <w:br/>
        <w:t xml:space="preserve">    classDef store fill:#f3e5f5,stroke:#ce93d8,color:#4a148c;</w:t>
        <w:br/>
        <w:t xml:space="preserve">    classDef secure fill:#ffe0b2,stroke:#ffb74d,color:#e65100;</w:t>
        <w:br/>
        <w:t xml:space="preserve">    class Run run;</w:t>
        <w:br/>
        <w:t xml:space="preserve">    class SQL,Redis,GCS store;</w:t>
        <w:br/>
        <w:t xml:space="preserve">    class SM,Vertex secure;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🛠️ Required GCP Services &amp; APIs</w:t>
      </w:r>
    </w:p>
    <w:p>
      <w:pPr>
        <w:spacing w:after="160"/>
      </w:pPr>
      <w:r>
        <w:t xml:space="preserve">Below is the list of GCP services that must be enabled in your Google Cloud Project. You can enable them via the GCP Console Search bar or using the </w:t>
      </w:r>
      <w:r>
        <w:rPr>
          <w:rFonts w:ascii="Consolas" w:hAnsi="Consolas"/>
          <w:color w:val="3A3A3A"/>
          <w:sz w:val="20"/>
        </w:rPr>
        <w:t>gcloud</w:t>
      </w:r>
      <w:r>
        <w:t xml:space="preserve"> command-line utility.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1. Compute &amp; Application Hosting</w:t>
      </w:r>
    </w:p>
    <w:p>
      <w:pPr>
        <w:pStyle w:val="ListBullet"/>
        <w:spacing w:after="80"/>
      </w:pPr>
      <w:r>
        <w:rPr>
          <w:b/>
        </w:rPr>
        <w:t>Cloud Run API</w:t>
      </w:r>
      <w:r>
        <w:t xml:space="preserve"> (</w:t>
      </w:r>
      <w:r>
        <w:rPr>
          <w:rFonts w:ascii="Consolas" w:hAnsi="Consolas"/>
          <w:color w:val="3A3A3A"/>
          <w:sz w:val="20"/>
        </w:rPr>
        <w:t>run.googleapis.com</w:t>
      </w:r>
      <w:r>
        <w:t>)</w:t>
      </w:r>
    </w:p>
    <w:p>
      <w:pPr>
        <w:pStyle w:val="ListBullet"/>
        <w:spacing w:after="80"/>
      </w:pPr>
      <w:r>
        <w:t>Purpose</w:t>
      </w:r>
      <w:r>
        <w:t>: The recommended serverless platform to run the Dockerized Node.js backend. It scales automatically, handles high concurrency, and scales down to zero when idle (extremely cost-efficient for testing).</w:t>
      </w:r>
    </w:p>
    <w:p>
      <w:pPr>
        <w:pStyle w:val="ListBullet"/>
        <w:spacing w:after="80"/>
      </w:pPr>
      <w:r>
        <w:rPr>
          <w:b/>
        </w:rPr>
        <w:t>Artifact Registry API</w:t>
      </w:r>
      <w:r>
        <w:t xml:space="preserve"> (</w:t>
      </w:r>
      <w:r>
        <w:rPr>
          <w:rFonts w:ascii="Consolas" w:hAnsi="Consolas"/>
          <w:color w:val="3A3A3A"/>
          <w:sz w:val="20"/>
        </w:rPr>
        <w:t>artifactregistry.googleapis.com</w:t>
      </w:r>
      <w:r>
        <w:t>)</w:t>
      </w:r>
    </w:p>
    <w:p>
      <w:pPr>
        <w:pStyle w:val="ListBullet"/>
        <w:spacing w:after="80"/>
      </w:pPr>
      <w:r>
        <w:t>Purpose</w:t>
      </w:r>
      <w:r>
        <w:t>: Secure, high-performance container registry to store your Docker images (</w:t>
      </w:r>
      <w:r>
        <w:rPr>
          <w:rFonts w:ascii="Consolas" w:hAnsi="Consolas"/>
          <w:color w:val="3A3A3A"/>
          <w:sz w:val="20"/>
        </w:rPr>
        <w:t>backend</w:t>
      </w:r>
      <w:r>
        <w:t xml:space="preserve"> and </w:t>
      </w:r>
      <w:r>
        <w:rPr>
          <w:rFonts w:ascii="Consolas" w:hAnsi="Consolas"/>
          <w:color w:val="3A3A3A"/>
          <w:sz w:val="20"/>
        </w:rPr>
        <w:t>admin_portal</w:t>
      </w:r>
      <w:r>
        <w:t>) before deploying to Cloud Run.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2. Managed Database &amp; Caching</w:t>
      </w:r>
    </w:p>
    <w:p>
      <w:pPr>
        <w:pStyle w:val="ListBullet"/>
        <w:spacing w:after="80"/>
      </w:pPr>
      <w:r>
        <w:rPr>
          <w:b/>
        </w:rPr>
        <w:t>Cloud SQL Admin API</w:t>
      </w:r>
      <w:r>
        <w:t xml:space="preserve"> (</w:t>
      </w:r>
      <w:r>
        <w:rPr>
          <w:rFonts w:ascii="Consolas" w:hAnsi="Consolas"/>
          <w:color w:val="3A3A3A"/>
          <w:sz w:val="20"/>
        </w:rPr>
        <w:t>sqladmin.googleapis.com</w:t>
      </w:r>
      <w:r>
        <w:t>)</w:t>
      </w:r>
    </w:p>
    <w:p>
      <w:pPr>
        <w:pStyle w:val="ListBullet"/>
        <w:spacing w:after="80"/>
      </w:pPr>
      <w:r>
        <w:t>Purpose</w:t>
      </w:r>
      <w:r>
        <w:t xml:space="preserve">: Runs your production-ready, fully managed </w:t>
      </w:r>
      <w:r>
        <w:rPr>
          <w:b/>
        </w:rPr>
        <w:t>PostgreSQL</w:t>
      </w:r>
      <w:r>
        <w:t xml:space="preserve"> database. Handles automatic backups, security patching, and vertical/horizontal scaling.</w:t>
      </w:r>
    </w:p>
    <w:p>
      <w:pPr>
        <w:pStyle w:val="ListBullet"/>
        <w:spacing w:after="80"/>
      </w:pPr>
      <w:r>
        <w:rPr>
          <w:b/>
        </w:rPr>
        <w:t>Google Memorystore for Redis API</w:t>
      </w:r>
      <w:r>
        <w:t xml:space="preserve"> (</w:t>
      </w:r>
      <w:r>
        <w:rPr>
          <w:rFonts w:ascii="Consolas" w:hAnsi="Consolas"/>
          <w:color w:val="3A3A3A"/>
          <w:sz w:val="20"/>
        </w:rPr>
        <w:t>redis.googleapis.com</w:t>
      </w:r>
      <w:r>
        <w:t>)</w:t>
      </w:r>
    </w:p>
    <w:p>
      <w:pPr>
        <w:pStyle w:val="ListBullet"/>
        <w:spacing w:after="80"/>
      </w:pPr>
      <w:r>
        <w:t>Purpose</w:t>
      </w:r>
      <w:r>
        <w:t xml:space="preserve">: Provides managed </w:t>
      </w:r>
      <w:r>
        <w:rPr>
          <w:b/>
        </w:rPr>
        <w:t>Redis</w:t>
      </w:r>
      <w:r>
        <w:t xml:space="preserve"> instances to support session stores, real-time message brokering, and BullMQ background task processing.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3. Object Storage &amp; Media hosting</w:t>
      </w:r>
    </w:p>
    <w:p>
      <w:pPr>
        <w:pStyle w:val="ListBullet"/>
        <w:spacing w:after="80"/>
      </w:pPr>
      <w:r>
        <w:rPr>
          <w:b/>
        </w:rPr>
        <w:t>Google Cloud Storage (GCS)</w:t>
      </w:r>
      <w:r>
        <w:t xml:space="preserve"> (</w:t>
      </w:r>
      <w:r>
        <w:rPr>
          <w:rFonts w:ascii="Consolas" w:hAnsi="Consolas"/>
          <w:color w:val="3A3A3A"/>
          <w:sz w:val="20"/>
        </w:rPr>
        <w:t>storage.googleapis.com</w:t>
      </w:r>
      <w:r>
        <w:t>)</w:t>
      </w:r>
    </w:p>
    <w:p>
      <w:pPr>
        <w:pStyle w:val="ListBullet"/>
        <w:spacing w:after="80"/>
      </w:pPr>
      <w:r>
        <w:t>Purpose</w:t>
      </w:r>
      <w:r>
        <w:t>: Serves as your asset repository to store merchant brand logos, product catalog images, and verified KYC document scans. It is fully S3-compatible, allowing seamless drop-in integrations.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4. Advanced AI &amp; Conversational Engine</w:t>
      </w:r>
    </w:p>
    <w:p>
      <w:pPr>
        <w:pStyle w:val="ListBullet"/>
        <w:spacing w:after="80"/>
      </w:pPr>
      <w:r>
        <w:rPr>
          <w:b/>
        </w:rPr>
        <w:t>Vertex AI API</w:t>
      </w:r>
      <w:r>
        <w:t xml:space="preserve"> (</w:t>
      </w:r>
      <w:r>
        <w:rPr>
          <w:rFonts w:ascii="Consolas" w:hAnsi="Consolas"/>
          <w:color w:val="3A3A3A"/>
          <w:sz w:val="20"/>
        </w:rPr>
        <w:t>aiplatform.googleapis.com</w:t>
      </w:r>
      <w:r>
        <w:t>)</w:t>
      </w:r>
    </w:p>
    <w:p>
      <w:pPr>
        <w:pStyle w:val="ListBullet"/>
        <w:spacing w:after="80"/>
      </w:pPr>
      <w:r>
        <w:t>Purpose</w:t>
      </w:r>
      <w:r>
        <w:t xml:space="preserve">: Connects your </w:t>
      </w:r>
      <w:r>
        <w:rPr>
          <w:b/>
        </w:rPr>
        <w:t>Conversational AI Agent Core</w:t>
      </w:r>
      <w:r>
        <w:t xml:space="preserve"> directly to Google's enterprise LLMs (Gemini Pro/Flash) via highly optimized native APIs. Eliminates the need to manage complex GPU infrastructure during testing!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212B36"/>
          <w:sz w:val="24"/>
        </w:rPr>
        <w:t>5. Networking &amp; Security Core</w:t>
      </w:r>
    </w:p>
    <w:p>
      <w:pPr>
        <w:pStyle w:val="ListBullet"/>
        <w:spacing w:after="80"/>
      </w:pPr>
      <w:r>
        <w:rPr>
          <w:b/>
        </w:rPr>
        <w:t>Serverless VPC Access API</w:t>
      </w:r>
      <w:r>
        <w:t xml:space="preserve"> (</w:t>
      </w:r>
      <w:r>
        <w:rPr>
          <w:rFonts w:ascii="Consolas" w:hAnsi="Consolas"/>
          <w:color w:val="3A3A3A"/>
          <w:sz w:val="20"/>
        </w:rPr>
        <w:t>vpcaccess.googleapis.com</w:t>
      </w:r>
      <w:r>
        <w:t>)</w:t>
      </w:r>
    </w:p>
    <w:p>
      <w:pPr>
        <w:pStyle w:val="ListBullet"/>
        <w:spacing w:after="80"/>
      </w:pPr>
      <w:r>
        <w:t>Purpose</w:t>
      </w:r>
      <w:r>
        <w:t>: Creates a secure VPC connector, allowing your Cloud Run container to establish fast, direct, internal IP connections to Cloud SQL and Memorystore (avoiding public internet traversal).</w:t>
      </w:r>
    </w:p>
    <w:p>
      <w:pPr>
        <w:pStyle w:val="ListBullet"/>
        <w:spacing w:after="80"/>
      </w:pPr>
      <w:r>
        <w:rPr>
          <w:b/>
        </w:rPr>
        <w:t>Secret Manager API</w:t>
      </w:r>
      <w:r>
        <w:t xml:space="preserve"> (</w:t>
      </w:r>
      <w:r>
        <w:rPr>
          <w:rFonts w:ascii="Consolas" w:hAnsi="Consolas"/>
          <w:color w:val="3A3A3A"/>
          <w:sz w:val="20"/>
        </w:rPr>
        <w:t>secretmanager.googleapis.com</w:t>
      </w:r>
      <w:r>
        <w:t>)</w:t>
      </w:r>
    </w:p>
    <w:p>
      <w:pPr>
        <w:pStyle w:val="ListBullet"/>
        <w:spacing w:after="80"/>
      </w:pPr>
      <w:r>
        <w:t>Purpose</w:t>
      </w:r>
      <w:r>
        <w:t>: Securely stores databases keys, JWT secrets, payment tokens (Razorpay), and AI API keys. Prevents hardcoding secrets in env files.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🚀 Step-by-Step Enablement via terminal</w:t>
      </w:r>
    </w:p>
    <w:p>
      <w:pPr>
        <w:spacing w:after="160"/>
      </w:pPr>
      <w:r>
        <w:t>If you have the Google Cloud SDK (</w:t>
      </w:r>
      <w:r>
        <w:rPr>
          <w:rFonts w:ascii="Consolas" w:hAnsi="Consolas"/>
          <w:color w:val="3A3A3A"/>
          <w:sz w:val="20"/>
        </w:rPr>
        <w:t>gcloud</w:t>
      </w:r>
      <w:r>
        <w:t>) installed, you can enable all required services in a single command block:</w:t>
      </w:r>
    </w:p>
    <w:p>
      <w:pPr>
        <w:spacing w:before="120" w:after="120"/>
        <w:ind w:left="576"/>
      </w:pPr>
      <w:r>
        <w:rPr>
          <w:rFonts w:ascii="Consolas" w:hAnsi="Consolas"/>
          <w:color w:val="555555"/>
          <w:sz w:val="19"/>
        </w:rPr>
        <w:t># 1. Authenticate with your Google Account</w:t>
        <w:br/>
        <w:t>gcloud auth login</w:t>
        <w:br/>
        <w:br/>
        <w:t># 2. Set your active target GCP Project ID</w:t>
        <w:br/>
        <w:t>gcloud config set project YOUR_GCP_PROJECT_ID</w:t>
        <w:br/>
        <w:br/>
        <w:t># 3. Enable all required services and APIs</w:t>
        <w:br/>
        <w:t>gcloud services enable \</w:t>
        <w:br/>
        <w:t xml:space="preserve">    run.googleapis.com \</w:t>
        <w:br/>
        <w:t xml:space="preserve">    artifactregistry.googleapis.com \</w:t>
        <w:br/>
        <w:t xml:space="preserve">    sqladmin.googleapis.com \</w:t>
        <w:br/>
        <w:t xml:space="preserve">    redis.googleapis.com \</w:t>
        <w:br/>
        <w:t xml:space="preserve">    storage.googleapis.com \</w:t>
        <w:br/>
        <w:t xml:space="preserve">    aiplatform.googleapis.com \</w:t>
        <w:br/>
        <w:t xml:space="preserve">    vpcaccess.googleapis.com \</w:t>
        <w:br/>
        <w:t xml:space="preserve">    secretmanager.googleapis.com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📋 Recommended Environment Checklist for testing</w:t>
      </w:r>
    </w:p>
    <w:p>
      <w:pPr>
        <w:spacing w:after="160"/>
      </w:pPr>
      <w:r>
        <w:t>| Component | Current (Local) | Recommended (GCP Production) | Why? |</w:t>
      </w:r>
    </w:p>
    <w:p>
      <w:pPr>
        <w:spacing w:after="160"/>
      </w:pPr>
      <w:r>
        <w:t>| :--- | :--- | :--- | :--- |</w:t>
      </w:r>
    </w:p>
    <w:p>
      <w:pPr>
        <w:spacing w:after="160"/>
      </w:pPr>
      <w:r>
        <w:t xml:space="preserve">| </w:t>
      </w:r>
      <w:r>
        <w:rPr>
          <w:b/>
        </w:rPr>
        <w:t>Backend Host</w:t>
      </w:r>
      <w:r>
        <w:t xml:space="preserve"> | Local Node Process | </w:t>
      </w:r>
      <w:r>
        <w:rPr>
          <w:b/>
        </w:rPr>
        <w:t>Google Cloud Run</w:t>
      </w:r>
      <w:r>
        <w:t xml:space="preserve"> | Zero maintenance, auto-scalable, direct CDN load-balancing. |</w:t>
      </w:r>
    </w:p>
    <w:p>
      <w:pPr>
        <w:spacing w:after="160"/>
      </w:pPr>
      <w:r>
        <w:t xml:space="preserve">| </w:t>
      </w:r>
      <w:r>
        <w:rPr>
          <w:b/>
        </w:rPr>
        <w:t>PostgreSQL</w:t>
      </w:r>
      <w:r>
        <w:t xml:space="preserve"> | Local pg Instance | </w:t>
      </w:r>
      <w:r>
        <w:rPr>
          <w:b/>
        </w:rPr>
        <w:t>Cloud SQL (Postgres 15+)</w:t>
      </w:r>
      <w:r>
        <w:t xml:space="preserve"> | Fully managed database engine with built-in high availability. |</w:t>
      </w:r>
    </w:p>
    <w:p>
      <w:pPr>
        <w:spacing w:after="160"/>
      </w:pPr>
      <w:r>
        <w:t xml:space="preserve">| </w:t>
      </w:r>
      <w:r>
        <w:rPr>
          <w:b/>
        </w:rPr>
        <w:t>Redis</w:t>
      </w:r>
      <w:r>
        <w:t xml:space="preserve"> | Local Redis | </w:t>
      </w:r>
      <w:r>
        <w:rPr>
          <w:b/>
        </w:rPr>
        <w:t>Memorystore for Redis</w:t>
      </w:r>
      <w:r>
        <w:t xml:space="preserve"> | In-memory cache for high-throughput messaging. |</w:t>
      </w:r>
    </w:p>
    <w:p>
      <w:pPr>
        <w:spacing w:after="160"/>
      </w:pPr>
      <w:r>
        <w:t xml:space="preserve">| </w:t>
      </w:r>
      <w:r>
        <w:rPr>
          <w:b/>
        </w:rPr>
        <w:t>Media Store</w:t>
      </w:r>
      <w:r>
        <w:t xml:space="preserve"> | Public Folder </w:t>
      </w:r>
      <w:r>
        <w:rPr>
          <w:rFonts w:ascii="Consolas" w:hAnsi="Consolas"/>
          <w:color w:val="3A3A3A"/>
          <w:sz w:val="20"/>
        </w:rPr>
        <w:t>/images</w:t>
      </w:r>
      <w:r>
        <w:t xml:space="preserve"> | </w:t>
      </w:r>
      <w:r>
        <w:rPr>
          <w:b/>
        </w:rPr>
        <w:t>Google Cloud Storage</w:t>
      </w:r>
      <w:r>
        <w:t xml:space="preserve"> | Global CDN caching for image asset delivery. |</w:t>
      </w:r>
    </w:p>
    <w:p>
      <w:pPr>
        <w:spacing w:after="160"/>
      </w:pPr>
      <w:r>
        <w:t xml:space="preserve">| </w:t>
      </w:r>
      <w:r>
        <w:rPr>
          <w:b/>
        </w:rPr>
        <w:t>AI LLM</w:t>
      </w:r>
      <w:r>
        <w:t xml:space="preserve"> | Local Ollama | </w:t>
      </w:r>
      <w:r>
        <w:rPr>
          <w:b/>
        </w:rPr>
        <w:t>Vertex AI (Gemini Flash)</w:t>
      </w:r>
      <w:r>
        <w:t xml:space="preserve"> | Ultra-low latency, pay-per-token API pricing. |</w:t>
      </w:r>
    </w:p>
    <w:p>
      <w:pPr>
        <w:spacing w:before="240" w:after="240"/>
        <w:jc w:val="center"/>
      </w:pPr>
      <w:r>
        <w:rPr>
          <w:color w:val="DFE3E8"/>
        </w:rPr>
        <w:t>____________________________________________________</w:t>
      </w:r>
    </w:p>
    <w:p>
      <w:pPr>
        <w:pStyle w:val="Heading2"/>
        <w:spacing w:before="280" w:after="120"/>
      </w:pPr>
      <w:r>
        <w:rPr>
          <w:rFonts w:ascii="Calibri Light" w:hAnsi="Calibri Light"/>
          <w:b/>
          <w:color w:val="212B36"/>
          <w:sz w:val="30"/>
        </w:rPr>
        <w:t>🔒 Security Best Practices</w:t>
      </w:r>
    </w:p>
    <w:p>
      <w:pPr>
        <w:spacing w:after="160"/>
      </w:pPr>
      <w:r>
        <w:t xml:space="preserve">1. </w:t>
      </w:r>
      <w:r>
        <w:rPr>
          <w:b/>
        </w:rPr>
        <w:t>Never use Public IPs for Databases</w:t>
      </w:r>
      <w:r>
        <w:t xml:space="preserve">: Always restrict Cloud SQL and Memorystore to Private IP configurations and access them strictly via a </w:t>
      </w:r>
      <w:r>
        <w:rPr>
          <w:b/>
        </w:rPr>
        <w:t>Serverless VPC Access Connector</w:t>
      </w:r>
      <w:r>
        <w:t>.</w:t>
      </w:r>
    </w:p>
    <w:p>
      <w:pPr>
        <w:spacing w:after="160"/>
      </w:pPr>
      <w:r>
        <w:t xml:space="preserve">2. </w:t>
      </w:r>
      <w:r>
        <w:rPr>
          <w:b/>
        </w:rPr>
        <w:t>Access via Service Account IAM</w:t>
      </w:r>
      <w:r>
        <w:t>: Grant your Cloud Run service a dedicated Google Service Account with minimal roles: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roles/secretmanager.secretAccessor</w:t>
      </w:r>
      <w:r>
        <w:t xml:space="preserve"> (Reads system secrets)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roles/storage.objectAdmin</w:t>
      </w:r>
      <w:r>
        <w:t xml:space="preserve"> (Manages Cloud Storage assets)</w:t>
      </w:r>
    </w:p>
    <w:p>
      <w:pPr>
        <w:pStyle w:val="ListBullet"/>
        <w:spacing w:after="80"/>
      </w:pPr>
      <w:r>
        <w:rPr>
          <w:rFonts w:ascii="Consolas" w:hAnsi="Consolas"/>
          <w:color w:val="3A3A3A"/>
          <w:sz w:val="20"/>
        </w:rPr>
        <w:t>roles/aiplatform.user</w:t>
      </w:r>
      <w:r>
        <w:t xml:space="preserve"> (Invokes Vertex AI LLM endpoints)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