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3D0BCE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7501D" w14:textId="77777777" w:rsidR="003D0BCE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0A2C3B9" wp14:editId="07777777">
            <wp:extent cx="4514850" cy="1190625"/>
            <wp:effectExtent l="0" t="0" r="0" b="9525"/>
            <wp:docPr id="2" name="Picture 2" descr="C:\Users\Usuario\Downloads\ffpe3p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fpe3p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3D0BCE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EB378F" w14:textId="77777777" w:rsidR="003D0BCE" w:rsidRPr="00153915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B84F426" w14:textId="77777777" w:rsidR="003D0BCE" w:rsidRPr="00153915" w:rsidRDefault="003D0BCE" w:rsidP="003D0B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FACULDADE DE TECNOLOGIA DE ARARAS</w:t>
      </w:r>
    </w:p>
    <w:p w14:paraId="726740DE" w14:textId="77777777" w:rsidR="003D0BCE" w:rsidRPr="00153915" w:rsidRDefault="003D0BCE" w:rsidP="003D0B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GRADUAÇÃO EM DESENVOLVIMENTO DE SOFTWARE MULTIPLATAFORMA</w:t>
      </w:r>
    </w:p>
    <w:p w14:paraId="6A05A809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39BBE3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C9090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GRUPO 01 </w:t>
      </w:r>
    </w:p>
    <w:p w14:paraId="690BAC36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>ALEXANDRE SORZA DURÃES</w:t>
      </w:r>
    </w:p>
    <w:p w14:paraId="093EBBCA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>EDUARDO HENRIQUE FERREIRA DOS SANTOS</w:t>
      </w:r>
    </w:p>
    <w:p w14:paraId="6DF07A7F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IGOR NATAN SILVA FERREIRA </w:t>
      </w:r>
    </w:p>
    <w:p w14:paraId="2B217C6B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>MAIKON FABRÍCIO GINO</w:t>
      </w:r>
    </w:p>
    <w:p w14:paraId="281F51D4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PIETRA ALVES </w:t>
      </w:r>
    </w:p>
    <w:p w14:paraId="6EFBBEB4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VITOR EDUARDO DE OLIVEIRA </w:t>
      </w:r>
    </w:p>
    <w:p w14:paraId="41C8F396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90F687" w14:textId="77777777" w:rsidR="003D0BCE" w:rsidRPr="00153915" w:rsidRDefault="003D0BCE" w:rsidP="003D0B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PROJETO INTERDISCIPLINAR</w:t>
      </w:r>
    </w:p>
    <w:p w14:paraId="0D0B940D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DC40A0" w14:textId="77777777" w:rsidR="00583CB4" w:rsidRPr="00153915" w:rsidRDefault="003D0BCE" w:rsidP="00583CB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OBJETIVO D</w:t>
      </w:r>
      <w:r w:rsidR="00583CB4" w:rsidRPr="00153915">
        <w:rPr>
          <w:rFonts w:ascii="Times New Roman" w:hAnsi="Times New Roman" w:cs="Times New Roman"/>
          <w:b/>
          <w:sz w:val="28"/>
          <w:szCs w:val="24"/>
        </w:rPr>
        <w:t>E DESENVOLVIMENTO SUSTENTÁVEL</w:t>
      </w:r>
    </w:p>
    <w:p w14:paraId="5D3005BA" w14:textId="77777777" w:rsidR="00583CB4" w:rsidRPr="00153915" w:rsidRDefault="00583CB4" w:rsidP="00583CB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4 – EDUCAÇÃO DE QUALIDADE</w:t>
      </w:r>
    </w:p>
    <w:p w14:paraId="31A06DA0" w14:textId="77777777" w:rsidR="00583CB4" w:rsidRPr="00153915" w:rsidRDefault="00583CB4" w:rsidP="00583CB4">
      <w:pPr>
        <w:jc w:val="center"/>
        <w:rPr>
          <w:rFonts w:ascii="Times New Roman" w:hAnsi="Times New Roman" w:cs="Times New Roman"/>
          <w:sz w:val="28"/>
          <w:szCs w:val="24"/>
        </w:rPr>
      </w:pPr>
      <w:r w:rsidRPr="00153915">
        <w:rPr>
          <w:rFonts w:ascii="Times New Roman" w:hAnsi="Times New Roman" w:cs="Times New Roman"/>
          <w:sz w:val="28"/>
          <w:szCs w:val="24"/>
        </w:rPr>
        <w:t>PLATAFORMA DE SIMULADOS</w:t>
      </w:r>
    </w:p>
    <w:p w14:paraId="0E27B00A" w14:textId="77777777" w:rsidR="00583CB4" w:rsidRDefault="00583CB4" w:rsidP="00583C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9AB51" w14:textId="77777777" w:rsidR="00583CB4" w:rsidRDefault="00583CB4" w:rsidP="00583C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ARARAS/SP</w:t>
      </w:r>
    </w:p>
    <w:p w14:paraId="73F56A6F" w14:textId="77777777" w:rsidR="004A3156" w:rsidRDefault="00583CB4" w:rsidP="00583C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4E0596BE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4A3156">
        <w:rPr>
          <w:rFonts w:ascii="Times New Roman" w:hAnsi="Times New Roman" w:cs="Times New Roman"/>
          <w:sz w:val="24"/>
          <w:szCs w:val="24"/>
        </w:rPr>
        <w:lastRenderedPageBreak/>
        <w:t>ALEXANDRE SORZA DURÃES</w:t>
      </w:r>
    </w:p>
    <w:p w14:paraId="018FCD1C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EDUARDO HENRIQUE FERREIRA DOS SANTOS</w:t>
      </w:r>
    </w:p>
    <w:p w14:paraId="3FC4ED94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IGOR NATAN SILVA FERREIRA</w:t>
      </w:r>
    </w:p>
    <w:p w14:paraId="195F73B8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MAIKON FABRÍCIO GINO</w:t>
      </w:r>
    </w:p>
    <w:p w14:paraId="431202EF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PIETRA ALVES</w:t>
      </w:r>
    </w:p>
    <w:p w14:paraId="4E987EF1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VITOR EDUARDO DE OLIVEIRA</w:t>
      </w:r>
    </w:p>
    <w:p w14:paraId="60061E4C" w14:textId="77777777" w:rsidR="004A3156" w:rsidRDefault="004A3156" w:rsidP="004A3156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4A3156" w:rsidRDefault="004A3156" w:rsidP="004A3156">
      <w:pPr>
        <w:rPr>
          <w:rFonts w:ascii="Times New Roman" w:hAnsi="Times New Roman" w:cs="Times New Roman"/>
          <w:sz w:val="24"/>
          <w:szCs w:val="24"/>
        </w:rPr>
      </w:pPr>
    </w:p>
    <w:p w14:paraId="4D2AB361" w14:textId="77777777" w:rsidR="004A3156" w:rsidRPr="00153915" w:rsidRDefault="004A3156" w:rsidP="004A31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OBJETIVO DE DESENVOLVIMENTO SUSTENTÁVEL</w:t>
      </w:r>
    </w:p>
    <w:p w14:paraId="4D8B637F" w14:textId="77777777" w:rsidR="004A3156" w:rsidRPr="00153915" w:rsidRDefault="004A3156" w:rsidP="004A31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4 – EDUCAÇÃO DE QUALIDADE</w:t>
      </w:r>
    </w:p>
    <w:p w14:paraId="5778F9CD" w14:textId="77777777" w:rsidR="004A3156" w:rsidRPr="00153915" w:rsidRDefault="004A3156" w:rsidP="004A3156">
      <w:pPr>
        <w:jc w:val="center"/>
        <w:rPr>
          <w:rFonts w:ascii="Times New Roman" w:hAnsi="Times New Roman" w:cs="Times New Roman"/>
          <w:sz w:val="28"/>
          <w:szCs w:val="24"/>
        </w:rPr>
      </w:pPr>
      <w:r w:rsidRPr="00153915">
        <w:rPr>
          <w:rFonts w:ascii="Times New Roman" w:hAnsi="Times New Roman" w:cs="Times New Roman"/>
          <w:sz w:val="28"/>
          <w:szCs w:val="24"/>
        </w:rPr>
        <w:t>PLATAFORMA DE SIMULADOS</w:t>
      </w:r>
    </w:p>
    <w:p w14:paraId="4B94D5A5" w14:textId="77777777" w:rsidR="004A3156" w:rsidRDefault="004A3156" w:rsidP="004A3156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3DEEC669" w14:textId="77777777" w:rsidR="004A3156" w:rsidRPr="004A3156" w:rsidRDefault="004A3156" w:rsidP="004A3156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31EFAB1C" w14:textId="77777777" w:rsidR="004A3156" w:rsidRPr="004A3156" w:rsidRDefault="004A3156" w:rsidP="004A3156">
      <w:pPr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Interdisciplinar </w:t>
      </w:r>
      <w:r w:rsidRPr="004A3156">
        <w:rPr>
          <w:rFonts w:ascii="Times New Roman" w:hAnsi="Times New Roman" w:cs="Times New Roman"/>
          <w:sz w:val="24"/>
          <w:szCs w:val="24"/>
        </w:rPr>
        <w:t xml:space="preserve">apresentado ao Curso de </w:t>
      </w:r>
      <w:r>
        <w:rPr>
          <w:rFonts w:ascii="Times New Roman" w:hAnsi="Times New Roman" w:cs="Times New Roman"/>
          <w:sz w:val="24"/>
          <w:szCs w:val="24"/>
        </w:rPr>
        <w:t>Tecnologia em Desenvolvimento de Software Multiplataforma</w:t>
      </w:r>
      <w:r w:rsidRPr="004A3156">
        <w:rPr>
          <w:rFonts w:ascii="Times New Roman" w:hAnsi="Times New Roman" w:cs="Times New Roman"/>
          <w:sz w:val="24"/>
          <w:szCs w:val="24"/>
        </w:rPr>
        <w:t xml:space="preserve"> da </w:t>
      </w:r>
      <w:r>
        <w:rPr>
          <w:rFonts w:ascii="Times New Roman" w:hAnsi="Times New Roman" w:cs="Times New Roman"/>
          <w:sz w:val="24"/>
          <w:szCs w:val="24"/>
        </w:rPr>
        <w:t>Faculdade de Tecnologia de Araras</w:t>
      </w:r>
      <w:r w:rsidRPr="004A3156">
        <w:rPr>
          <w:rFonts w:ascii="Times New Roman" w:hAnsi="Times New Roman" w:cs="Times New Roman"/>
          <w:sz w:val="24"/>
          <w:szCs w:val="24"/>
        </w:rPr>
        <w:t xml:space="preserve"> como requisito parcial para a obtenção </w:t>
      </w:r>
      <w:r>
        <w:rPr>
          <w:rFonts w:ascii="Times New Roman" w:hAnsi="Times New Roman" w:cs="Times New Roman"/>
          <w:sz w:val="24"/>
          <w:szCs w:val="24"/>
        </w:rPr>
        <w:t>da aprovação das disciplinas de Engenharia de Software I, Desenvolvimento WEB I e Design Digital</w:t>
      </w:r>
      <w:r w:rsidRPr="004A3156">
        <w:rPr>
          <w:rFonts w:ascii="Times New Roman" w:hAnsi="Times New Roman" w:cs="Times New Roman"/>
          <w:sz w:val="24"/>
          <w:szCs w:val="24"/>
        </w:rPr>
        <w:t>.</w:t>
      </w:r>
    </w:p>
    <w:p w14:paraId="3656B9AB" w14:textId="77777777" w:rsidR="004A3156" w:rsidRPr="004A3156" w:rsidRDefault="004A3156" w:rsidP="004A3156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2C0FFA60" w14:textId="77777777" w:rsidR="004A3156" w:rsidRDefault="004A3156" w:rsidP="009E4C2C">
      <w:pPr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Orientador</w:t>
      </w:r>
      <w:r>
        <w:rPr>
          <w:rFonts w:ascii="Times New Roman" w:hAnsi="Times New Roman" w:cs="Times New Roman"/>
          <w:sz w:val="24"/>
          <w:szCs w:val="24"/>
        </w:rPr>
        <w:t xml:space="preserve">es: </w:t>
      </w:r>
      <w:r w:rsidR="009E4C2C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 xml:space="preserve">Me. </w:t>
      </w:r>
      <w:r w:rsidRPr="004A3156">
        <w:rPr>
          <w:rFonts w:ascii="Times New Roman" w:hAnsi="Times New Roman" w:cs="Times New Roman"/>
          <w:sz w:val="24"/>
          <w:szCs w:val="24"/>
        </w:rPr>
        <w:t>Orlando Saraiva do Nascimento Júnior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E4C2C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 xml:space="preserve">Me. </w:t>
      </w:r>
      <w:r w:rsidRPr="004A3156">
        <w:rPr>
          <w:rFonts w:ascii="Times New Roman" w:hAnsi="Times New Roman" w:cs="Times New Roman"/>
          <w:sz w:val="24"/>
          <w:szCs w:val="24"/>
        </w:rPr>
        <w:t>Sandro Valérius dos Santos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9E4C2C">
        <w:rPr>
          <w:rFonts w:ascii="Times New Roman" w:hAnsi="Times New Roman" w:cs="Times New Roman"/>
          <w:sz w:val="24"/>
          <w:szCs w:val="24"/>
        </w:rPr>
        <w:t>Prof. Esp. Jeane Aparecida Menegueli</w:t>
      </w:r>
    </w:p>
    <w:p w14:paraId="45FB0818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049F31CB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53128261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62486C05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4101652C" w14:textId="77777777" w:rsidR="00153915" w:rsidRDefault="00153915" w:rsidP="000E29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65FCB" w14:textId="77777777" w:rsidR="000E29A0" w:rsidRDefault="000E29A0" w:rsidP="000E29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ARARAS/SP</w:t>
      </w:r>
    </w:p>
    <w:p w14:paraId="1C623E38" w14:textId="77777777" w:rsidR="00E6017B" w:rsidRDefault="000E29A0" w:rsidP="000E29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4B99056E" w14:textId="77777777" w:rsidR="00E6017B" w:rsidRDefault="00E6017B" w:rsidP="00153915">
      <w:pPr>
        <w:tabs>
          <w:tab w:val="left" w:pos="37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53915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43337A4" w14:textId="77777777" w:rsidR="008005D1" w:rsidRPr="008005D1" w:rsidRDefault="008005D1" w:rsidP="0080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05D1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1299C43A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BEF00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1D779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2D8B6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B78278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D592C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5D1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</w:p>
    <w:p w14:paraId="1FC39945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6CBDF8" w14:textId="77777777" w:rsidR="008005D1" w:rsidRDefault="008005D1" w:rsidP="00583C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0562CB0E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CE0A41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480C81" w14:textId="77777777" w:rsidR="009E4C2C" w:rsidRDefault="008005D1" w:rsidP="009E4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Keywords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3D0BCE" w:rsidRPr="008005D1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1902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1A359" w14:textId="77777777" w:rsidR="00524DFB" w:rsidRPr="00524DFB" w:rsidRDefault="00524DFB">
          <w:pPr>
            <w:pStyle w:val="CabealhodoSumrio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524DF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SUMÁRIO</w:t>
          </w:r>
        </w:p>
        <w:p w14:paraId="6B699379" w14:textId="77777777" w:rsidR="00524DFB" w:rsidRPr="00524DFB" w:rsidRDefault="00524DFB" w:rsidP="00524DFB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pt-BR"/>
            </w:rPr>
          </w:pPr>
        </w:p>
        <w:p w14:paraId="2180C254" w14:textId="77777777" w:rsidR="007F2522" w:rsidRDefault="00524DF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136642968" w:history="1">
            <w:r w:rsidR="007F2522" w:rsidRPr="006079F2">
              <w:rPr>
                <w:rStyle w:val="Hyperlink"/>
                <w:noProof/>
              </w:rPr>
              <w:t>INTRODUÇÃO</w:t>
            </w:r>
            <w:r w:rsidR="007F2522">
              <w:rPr>
                <w:noProof/>
                <w:webHidden/>
              </w:rPr>
              <w:tab/>
            </w:r>
            <w:r w:rsidR="007F2522">
              <w:rPr>
                <w:noProof/>
                <w:webHidden/>
              </w:rPr>
              <w:fldChar w:fldCharType="begin"/>
            </w:r>
            <w:r w:rsidR="007F2522">
              <w:rPr>
                <w:noProof/>
                <w:webHidden/>
              </w:rPr>
              <w:instrText xml:space="preserve"> PAGEREF _Toc136642968 \h </w:instrText>
            </w:r>
            <w:r w:rsidR="007F2522">
              <w:rPr>
                <w:noProof/>
                <w:webHidden/>
              </w:rPr>
            </w:r>
            <w:r w:rsidR="007F2522">
              <w:rPr>
                <w:noProof/>
                <w:webHidden/>
              </w:rPr>
              <w:fldChar w:fldCharType="separate"/>
            </w:r>
            <w:r w:rsidR="007F2522">
              <w:rPr>
                <w:noProof/>
                <w:webHidden/>
              </w:rPr>
              <w:t>5</w:t>
            </w:r>
            <w:r w:rsidR="007F2522">
              <w:rPr>
                <w:noProof/>
                <w:webHidden/>
              </w:rPr>
              <w:fldChar w:fldCharType="end"/>
            </w:r>
          </w:hyperlink>
        </w:p>
        <w:p w14:paraId="63ABC736" w14:textId="77777777" w:rsidR="007F2522" w:rsidRDefault="007F2522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6642969" w:history="1">
            <w:r w:rsidRPr="006079F2">
              <w:rPr>
                <w:rStyle w:val="Hyperlink"/>
                <w:noProof/>
              </w:rPr>
              <w:t>MODELAGEM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65362" w14:textId="77777777" w:rsidR="007F2522" w:rsidRDefault="007F2522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6642970" w:history="1">
            <w:r w:rsidRPr="006079F2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BE9B" w14:textId="77777777" w:rsidR="007F2522" w:rsidRDefault="007F2522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6642971" w:history="1">
            <w:r w:rsidRPr="006079F2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F847" w14:textId="77777777" w:rsidR="007F2522" w:rsidRDefault="007F2522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6642972" w:history="1">
            <w:r w:rsidRPr="006079F2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AFF0" w14:textId="77777777" w:rsidR="007F2522" w:rsidRDefault="007F2522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6642973" w:history="1">
            <w:r w:rsidRPr="006079F2">
              <w:rPr>
                <w:rStyle w:val="Hyperlink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02C48" w14:textId="77777777" w:rsidR="007F2522" w:rsidRDefault="007F2522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6642974" w:history="1">
            <w:r w:rsidRPr="006079F2">
              <w:rPr>
                <w:rStyle w:val="Hyperlink"/>
                <w:rFonts w:cs="Times New Roman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926F" w14:textId="77777777" w:rsidR="007F2522" w:rsidRDefault="007F2522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6642975" w:history="1">
            <w:r w:rsidRPr="006079F2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82B8" w14:textId="77777777" w:rsidR="007F2522" w:rsidRDefault="007F2522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6642976" w:history="1">
            <w:r w:rsidRPr="006079F2">
              <w:rPr>
                <w:rStyle w:val="Hyperlink"/>
                <w:noProof/>
              </w:rPr>
              <w:t>PROTOTIPAÇÃO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90E2" w14:textId="77777777" w:rsidR="007F2522" w:rsidRDefault="007F2522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6642977" w:history="1">
            <w:r w:rsidRPr="006079F2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F23F" w14:textId="77777777" w:rsidR="00524DFB" w:rsidRDefault="00524DFB"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F72F646" w14:textId="77777777" w:rsidR="009E4C2C" w:rsidRDefault="009E4C2C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CE6F91" w14:textId="77777777" w:rsidR="009E4C2C" w:rsidRDefault="009E4C2C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CDCEAD" w14:textId="77777777" w:rsidR="00153915" w:rsidRDefault="00153915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BB9E253" w14:textId="77777777" w:rsidR="00153915" w:rsidRDefault="00153915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DE523C" w14:textId="77777777" w:rsidR="00153915" w:rsidRDefault="00153915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E56223" w14:textId="77777777" w:rsidR="00E840CA" w:rsidRDefault="009E4C2C">
      <w:pPr>
        <w:rPr>
          <w:rFonts w:ascii="Times New Roman" w:hAnsi="Times New Roman" w:cs="Times New Roman"/>
          <w:b/>
          <w:sz w:val="24"/>
          <w:szCs w:val="24"/>
        </w:rPr>
        <w:sectPr w:rsidR="00E840CA" w:rsidSect="00273944">
          <w:headerReference w:type="default" r:id="rId12"/>
          <w:pgSz w:w="11906" w:h="16838"/>
          <w:pgMar w:top="1843" w:right="1133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AC7A475" w14:textId="77777777" w:rsidR="00CB0D92" w:rsidRPr="0019530B" w:rsidRDefault="00E04634" w:rsidP="0019530B">
      <w:pPr>
        <w:pStyle w:val="Ttulo1"/>
      </w:pPr>
      <w:bookmarkStart w:id="1" w:name="_Toc136642968"/>
      <w:r w:rsidRPr="0019530B">
        <w:lastRenderedPageBreak/>
        <w:t>INTRODUÇÃO</w:t>
      </w:r>
      <w:bookmarkEnd w:id="1"/>
    </w:p>
    <w:p w14:paraId="07547A01" w14:textId="77777777" w:rsidR="0021562C" w:rsidRDefault="0021562C" w:rsidP="00E840CA">
      <w:pPr>
        <w:pStyle w:val="PargrafodaLista"/>
        <w:spacing w:line="360" w:lineRule="auto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043CB0F" w14:textId="77777777" w:rsidR="0019530B" w:rsidRPr="00886583" w:rsidRDefault="0019530B" w:rsidP="00E840CA">
      <w:pPr>
        <w:pStyle w:val="PargrafodaLista"/>
        <w:spacing w:line="360" w:lineRule="auto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5F3E24B" w14:textId="77777777" w:rsidR="00273944" w:rsidRDefault="00273944" w:rsidP="00B31A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Observando atentamente a meta 4.3, do objetivo 4, dos Objetivos de Desenvolvimento Sustentável (ODS), incumbidos ao Brasil, através da Organização das Nações Unidas (ONU), que trata a respeito do tema “Educação de Qualidade”</w:t>
      </w:r>
      <w:r w:rsidR="00886583">
        <w:rPr>
          <w:rFonts w:ascii="Times New Roman" w:hAnsi="Times New Roman" w:cs="Times New Roman"/>
          <w:sz w:val="24"/>
          <w:szCs w:val="24"/>
        </w:rPr>
        <w:t>:</w:t>
      </w:r>
    </w:p>
    <w:p w14:paraId="07459315" w14:textId="77777777" w:rsidR="00273944" w:rsidRPr="00886583" w:rsidRDefault="00273944" w:rsidP="00B31A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175057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4. Educação de Qualidade</w:t>
      </w:r>
    </w:p>
    <w:p w14:paraId="2C687863" w14:textId="77777777" w:rsidR="00273944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Assegurar a educação inclusiva e equitativa e de qualidade, e promover oportunidades de aprendizagem ao longo da vida para todos.</w:t>
      </w:r>
    </w:p>
    <w:p w14:paraId="6537F28F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718E7D60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Meta 4.3</w:t>
      </w:r>
      <w:r w:rsidRPr="00886583">
        <w:rPr>
          <w:rFonts w:ascii="Times New Roman" w:hAnsi="Times New Roman" w:cs="Times New Roman"/>
          <w:b/>
          <w:sz w:val="20"/>
          <w:szCs w:val="20"/>
        </w:rPr>
        <w:tab/>
      </w:r>
    </w:p>
    <w:p w14:paraId="2506EACC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Nações Unidas</w:t>
      </w:r>
    </w:p>
    <w:p w14:paraId="63B39F06" w14:textId="77777777" w:rsid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Até 2030, assegurar a igualdade de acesso para todos os homens e mulheres à educação técnica, profissional e superior de qualidade, a preços acessíveis, incluindo universidade.</w:t>
      </w:r>
    </w:p>
    <w:p w14:paraId="6DFB9E20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6038A16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Brasil</w:t>
      </w:r>
    </w:p>
    <w:p w14:paraId="13345F7F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 xml:space="preserve">Até 2030, assegurar a equidade (gênero, raça, renda, território e outros) de acesso e permanência à educação profissional e à educação superior de qualidade, de forma gratuita ou a preços acessíveis. </w:t>
      </w:r>
    </w:p>
    <w:p w14:paraId="70DF9E56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0F74D1BC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Justificativa para a adequação</w:t>
      </w:r>
    </w:p>
    <w:p w14:paraId="7378DC81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A redação da meta foi alterada em razão de que, no Brasil, a oferta de educação técnica e superior nas redes públicas é realizada de forma gratuita. Além disso, a expressão "Universidade" refere-se a um dos tipos de instituições que ofertam a educação superior que, de acordo com o Censo da Educação Superior de 2016, respondiam por cerca de 54% das matrículas dos cursos de graduação. Portanto, o restante das matrículas encontrava-se em instituições não universitárias.</w:t>
      </w:r>
    </w:p>
    <w:p w14:paraId="12279686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Tendo em vista que foi mantida a expressão "preços acessíveis", será necessário chegar a um consenso acerca de sua definição para fins de monitoramento da meta.</w:t>
      </w:r>
    </w:p>
    <w:p w14:paraId="44E871BC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66785A29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Conceitos importantes mencionados na meta</w:t>
      </w:r>
    </w:p>
    <w:p w14:paraId="5A672555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Educação de qualidade: "A Qualidade da Educação, entendida como fenômeno complexo, deve ser abordada a partir de várias perspectivas que assegurem dimensões comuns. Segundo o Boletim da Unesco (2003, p.12), a OCDE e a Unesco utilizam como paradigma, para aproximação da Qualidade da Educação, a relação insumos-processos-resultados. Desse modo, a Qualidade da Educação é definida envolvendo a relação entre os recursos materiais e humanos, bem como, a partir da relação que ocorre na escola e na sala de aula, ou seja, os processos ensino aprendizagem, os currículos, as expectativas de aprendizagem com relação a aprendizagem das crianças etc. Destaca, ainda, que a qualidade pode ser definida a partir dos resultados educativos, representados pelo desempenho do aluno" (A qualidade da educação: conceitos e definições – Inep/MEC) (Disponível em: https://goo.gl/tXLjZD).</w:t>
      </w:r>
    </w:p>
    <w:p w14:paraId="1A95E82A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Indicadores</w:t>
      </w:r>
    </w:p>
    <w:p w14:paraId="380B6B9A" w14:textId="77777777" w:rsidR="00886583" w:rsidRPr="00273944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6583">
        <w:rPr>
          <w:rFonts w:ascii="Times New Roman" w:hAnsi="Times New Roman" w:cs="Times New Roman"/>
          <w:sz w:val="20"/>
          <w:szCs w:val="20"/>
        </w:rPr>
        <w:t>4.3.1 - Taxa de participação de jovens e adultos na educação formal e não formal, nos últimos 12 meses, por sexo</w:t>
      </w:r>
    </w:p>
    <w:p w14:paraId="144A5D23" w14:textId="77777777" w:rsidR="00273944" w:rsidRDefault="00273944" w:rsidP="00B31A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CD8835" w14:textId="77777777" w:rsidR="00886583" w:rsidRDefault="00886583" w:rsidP="00B31AC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que tange a </w:t>
      </w:r>
      <w:r w:rsidRPr="00886583">
        <w:rPr>
          <w:rFonts w:ascii="Times New Roman" w:hAnsi="Times New Roman" w:cs="Times New Roman"/>
          <w:sz w:val="24"/>
          <w:szCs w:val="24"/>
        </w:rPr>
        <w:t xml:space="preserve">assegurar a igualdade de acesso para todos os homens e mulheres à educação técnica, e superior de </w:t>
      </w:r>
      <w:r>
        <w:rPr>
          <w:rFonts w:ascii="Times New Roman" w:hAnsi="Times New Roman" w:cs="Times New Roman"/>
          <w:sz w:val="24"/>
          <w:szCs w:val="24"/>
        </w:rPr>
        <w:t xml:space="preserve">qualidade, a preços acessíveis. É proposto o desenvolvimento </w:t>
      </w:r>
      <w:r>
        <w:rPr>
          <w:rFonts w:ascii="Times New Roman" w:hAnsi="Times New Roman" w:cs="Times New Roman"/>
          <w:sz w:val="24"/>
          <w:szCs w:val="24"/>
        </w:rPr>
        <w:lastRenderedPageBreak/>
        <w:t>de uma plataforma de simulados, que tem por objetivo preparar o usuário a alcançar o objetivo de ingressar em uma instituição de ensino pública de nível técnico ou superior.</w:t>
      </w:r>
      <w:r w:rsidR="000D19F3">
        <w:rPr>
          <w:rFonts w:ascii="Times New Roman" w:hAnsi="Times New Roman" w:cs="Times New Roman"/>
          <w:sz w:val="24"/>
          <w:szCs w:val="24"/>
        </w:rPr>
        <w:t xml:space="preserve"> Esta plataforma atenderá os principais indicadores propostos pela meta tratada, visando além da preparação do usuário, catalogar os usuários com base na taxa de participação de jovens e adultos na educação formal e não formal, por sexo e também por nível de escolaridade.</w:t>
      </w:r>
    </w:p>
    <w:p w14:paraId="738610EB" w14:textId="77777777" w:rsidR="0021562C" w:rsidRDefault="0021562C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7805D2" w14:textId="77777777" w:rsidR="00832F50" w:rsidRDefault="0083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B70212" w14:textId="77777777" w:rsidR="009B17FF" w:rsidRPr="0019530B" w:rsidRDefault="009B17FF" w:rsidP="0019530B">
      <w:pPr>
        <w:pStyle w:val="Ttulo1"/>
      </w:pPr>
      <w:bookmarkStart w:id="2" w:name="_Toc136642969"/>
      <w:r w:rsidRPr="0019530B">
        <w:lastRenderedPageBreak/>
        <w:t>MODELAGEM UML</w:t>
      </w:r>
      <w:bookmarkEnd w:id="2"/>
    </w:p>
    <w:p w14:paraId="463F29E8" w14:textId="77777777" w:rsidR="009B17FF" w:rsidRDefault="009B17FF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7B4B86" w14:textId="77777777" w:rsidR="0019530B" w:rsidRDefault="0019530B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D580E2" w14:textId="77777777" w:rsidR="009B17FF" w:rsidRPr="009B17FF" w:rsidRDefault="009B17FF" w:rsidP="009B17F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17FF">
        <w:rPr>
          <w:rFonts w:ascii="Times New Roman" w:hAnsi="Times New Roman" w:cs="Times New Roman"/>
          <w:sz w:val="24"/>
          <w:szCs w:val="24"/>
        </w:rPr>
        <w:t>A Linguagem de Modelagem Unificada (UML) é uma linguagem padrão para modelagem orientada a objetos. Ela foi criada para estabelecer uma linguagem de modelagem visual comum, semanticamente e sintaticamente rica, para arquitetura, design e implementação de sistemas de software complexos, tanto estruturalm</w:t>
      </w:r>
      <w:r>
        <w:rPr>
          <w:rFonts w:ascii="Times New Roman" w:hAnsi="Times New Roman" w:cs="Times New Roman"/>
          <w:sz w:val="24"/>
          <w:szCs w:val="24"/>
        </w:rPr>
        <w:t>ente quanto para comportamentos</w:t>
      </w:r>
      <w:r w:rsidRPr="009B17FF">
        <w:rPr>
          <w:rFonts w:ascii="Times New Roman" w:hAnsi="Times New Roman" w:cs="Times New Roman"/>
          <w:sz w:val="24"/>
          <w:szCs w:val="24"/>
        </w:rPr>
        <w:t>.</w:t>
      </w:r>
    </w:p>
    <w:p w14:paraId="1CCAC8BB" w14:textId="77777777" w:rsidR="009B17FF" w:rsidRPr="009B17FF" w:rsidRDefault="009B17FF" w:rsidP="009B17F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modelagem</w:t>
      </w:r>
      <w:r w:rsidRPr="009B17FF">
        <w:rPr>
          <w:rFonts w:ascii="Times New Roman" w:hAnsi="Times New Roman" w:cs="Times New Roman"/>
          <w:sz w:val="24"/>
          <w:szCs w:val="24"/>
        </w:rPr>
        <w:t xml:space="preserve"> é importante porque ajuda a equipe de desenvolvimento a visualizar os diversos aspectos da aplicação, facilitando a c</w:t>
      </w:r>
      <w:r>
        <w:rPr>
          <w:rFonts w:ascii="Times New Roman" w:hAnsi="Times New Roman" w:cs="Times New Roman"/>
          <w:sz w:val="24"/>
          <w:szCs w:val="24"/>
        </w:rPr>
        <w:t>ompreensão do seu funcionamento</w:t>
      </w:r>
      <w:r w:rsidRPr="009B17FF">
        <w:rPr>
          <w:rFonts w:ascii="Times New Roman" w:hAnsi="Times New Roman" w:cs="Times New Roman"/>
          <w:sz w:val="24"/>
          <w:szCs w:val="24"/>
        </w:rPr>
        <w:t>. A UML define uma série de elementos gráficos que são usados em diferentes diagramas para representar os componentes de uma aplicação, suas i</w:t>
      </w:r>
      <w:r>
        <w:rPr>
          <w:rFonts w:ascii="Times New Roman" w:hAnsi="Times New Roman" w:cs="Times New Roman"/>
          <w:sz w:val="24"/>
          <w:szCs w:val="24"/>
        </w:rPr>
        <w:t>nterações e mudanças de estados, tornando-se muito</w:t>
      </w:r>
      <w:r w:rsidRPr="009B17FF">
        <w:rPr>
          <w:rFonts w:ascii="Times New Roman" w:hAnsi="Times New Roman" w:cs="Times New Roman"/>
          <w:sz w:val="24"/>
          <w:szCs w:val="24"/>
        </w:rPr>
        <w:t xml:space="preserve"> útil para documentar uma aplicação e para comunicar a estrutura e o comportamento desejados do sistema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17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ajudando</w:t>
      </w:r>
      <w:r w:rsidRPr="009B17FF">
        <w:rPr>
          <w:rFonts w:ascii="Times New Roman" w:hAnsi="Times New Roman" w:cs="Times New Roman"/>
          <w:sz w:val="24"/>
          <w:szCs w:val="24"/>
        </w:rPr>
        <w:t xml:space="preserve"> a visualizar e controlar a arquitetura do sistema e a compreender melhor o sistema que está sendo elaborado</w:t>
      </w:r>
    </w:p>
    <w:p w14:paraId="3A0FF5F2" w14:textId="77777777" w:rsidR="009B17FF" w:rsidRDefault="009B17FF">
      <w:pPr>
        <w:rPr>
          <w:rFonts w:ascii="Times New Roman" w:hAnsi="Times New Roman" w:cs="Times New Roman"/>
          <w:b/>
          <w:sz w:val="24"/>
          <w:szCs w:val="24"/>
        </w:rPr>
      </w:pPr>
    </w:p>
    <w:p w14:paraId="3F16A01E" w14:textId="77777777" w:rsidR="0019530B" w:rsidRDefault="0019530B" w:rsidP="0019530B">
      <w:pPr>
        <w:pStyle w:val="Ttulo2"/>
      </w:pPr>
      <w:bookmarkStart w:id="3" w:name="_Toc136642970"/>
      <w:r>
        <w:t>DIAGRAMA DE CASO DE USO</w:t>
      </w:r>
      <w:bookmarkEnd w:id="3"/>
    </w:p>
    <w:p w14:paraId="5630AD66" w14:textId="77777777" w:rsidR="0019530B" w:rsidRPr="0019530B" w:rsidRDefault="0019530B" w:rsidP="0019530B"/>
    <w:p w14:paraId="591EFC28" w14:textId="77777777" w:rsidR="0019530B" w:rsidRDefault="0019530B" w:rsidP="0019530B">
      <w:pPr>
        <w:pStyle w:val="Ttulo2"/>
      </w:pPr>
      <w:bookmarkStart w:id="4" w:name="_Toc136642971"/>
      <w:r>
        <w:t>DIAGRAMA DE CONTEXTO</w:t>
      </w:r>
      <w:bookmarkEnd w:id="4"/>
    </w:p>
    <w:p w14:paraId="61829076" w14:textId="77777777" w:rsidR="0019530B" w:rsidRPr="0019530B" w:rsidRDefault="0019530B" w:rsidP="0019530B"/>
    <w:p w14:paraId="75971351" w14:textId="77777777" w:rsidR="0019530B" w:rsidRDefault="0019530B" w:rsidP="0019530B">
      <w:pPr>
        <w:pStyle w:val="Ttulo2"/>
      </w:pPr>
      <w:bookmarkStart w:id="5" w:name="_Toc136642972"/>
      <w:r>
        <w:t>DIAGRAMA DE ATIVIDADES</w:t>
      </w:r>
      <w:bookmarkEnd w:id="5"/>
    </w:p>
    <w:p w14:paraId="2BA226A1" w14:textId="77777777" w:rsidR="0019530B" w:rsidRDefault="001953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BCBE6C" w14:textId="77777777" w:rsidR="0021562C" w:rsidRDefault="00E240C8" w:rsidP="0019530B">
      <w:pPr>
        <w:pStyle w:val="Ttulo1"/>
      </w:pPr>
      <w:bookmarkStart w:id="6" w:name="_Toc136642973"/>
      <w:r>
        <w:lastRenderedPageBreak/>
        <w:t xml:space="preserve">ESPECIFICAÇÃO DE </w:t>
      </w:r>
      <w:r w:rsidR="0021562C" w:rsidRPr="0021562C">
        <w:t>REQUISITOS</w:t>
      </w:r>
      <w:bookmarkEnd w:id="6"/>
    </w:p>
    <w:p w14:paraId="17AD93B2" w14:textId="77777777" w:rsidR="00B31AC6" w:rsidRDefault="00B31AC6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E4B5B7" w14:textId="77777777" w:rsidR="0019530B" w:rsidRDefault="0019530B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8438BB" w14:textId="77777777" w:rsidR="00833EB1" w:rsidRPr="00833EB1" w:rsidRDefault="00833EB1" w:rsidP="00832F5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especificação de requisitos é uma etapa muito importante no desenvolvimento de um projeto. Nesta etapa são definidos os objetivos que o software deve executar, bem como suas restrições. A fim de produzir artefatos de software capazes de especificar todo o sistema a ser desenvolvido satisfazendo a expectativa do (s) stakeholder (s), ajudando assim a garantir o atendimento às expectativas e evitando problemas como a dificuldade de usabilidade, erro de execução e perda de tempo no</w:t>
      </w:r>
      <w:r w:rsidR="00832F50">
        <w:rPr>
          <w:rFonts w:ascii="Times New Roman" w:hAnsi="Times New Roman" w:cs="Times New Roman"/>
          <w:sz w:val="24"/>
          <w:szCs w:val="24"/>
        </w:rPr>
        <w:t xml:space="preserve"> desenvolvimento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204FF1" w14:textId="77777777" w:rsidR="0021562C" w:rsidRDefault="0021562C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B2A3B5F" w14:textId="77777777" w:rsidR="0021562C" w:rsidRPr="00DD18C3" w:rsidRDefault="0021562C" w:rsidP="00DD18C3">
      <w:pPr>
        <w:pStyle w:val="Ttulo2"/>
        <w:rPr>
          <w:rFonts w:cs="Times New Roman"/>
          <w:color w:val="000000" w:themeColor="text1"/>
          <w:szCs w:val="24"/>
        </w:rPr>
      </w:pPr>
      <w:bookmarkStart w:id="7" w:name="_Toc136642974"/>
      <w:r w:rsidRPr="00DD18C3">
        <w:rPr>
          <w:rFonts w:cs="Times New Roman"/>
          <w:color w:val="000000" w:themeColor="text1"/>
          <w:szCs w:val="24"/>
        </w:rPr>
        <w:t>REQUISITOS FUNCIONAIS</w:t>
      </w:r>
      <w:bookmarkEnd w:id="7"/>
    </w:p>
    <w:p w14:paraId="2DBF0D7D" w14:textId="77777777" w:rsidR="00DD18C3" w:rsidRDefault="00DD18C3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B52D5C8" w14:textId="77777777" w:rsidR="00832F50" w:rsidRDefault="00832F50" w:rsidP="00832F5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requisitos classificados como funcionais visam atingir, efetivamente, a solução dos problemas do usuário, trabalhando diretamente no objetivo para qual a solução foi escrita, bem como atender suas necessidades, materializando conceitos em forma de funções do novo sistema. Cada requisito é uma declaração de como um sistema deve se comportar e define, com clareza, o que deve ser feito para atender as necessidades propostas.</w:t>
      </w:r>
    </w:p>
    <w:p w14:paraId="6B62F1B3" w14:textId="77777777" w:rsidR="00832F50" w:rsidRDefault="00832F50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98CEDD" w14:textId="4294FC9A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D18C3" w14:paraId="1D4EC7F2" w14:textId="77777777" w:rsidTr="0D864B6B">
        <w:tc>
          <w:tcPr>
            <w:tcW w:w="1980" w:type="dxa"/>
          </w:tcPr>
          <w:p w14:paraId="0CC94D8C" w14:textId="05F58178" w:rsidR="00DD18C3" w:rsidRPr="00DD18C3" w:rsidRDefault="7133ACA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2F2C34E" w14:textId="36EF8FEC" w:rsidR="00DD18C3" w:rsidRDefault="7133ACAE" w:rsidP="00B31AC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Cadastro de usuário</w:t>
            </w:r>
          </w:p>
        </w:tc>
      </w:tr>
      <w:tr w:rsidR="00DD18C3" w14:paraId="212251CE" w14:textId="77777777" w:rsidTr="0D864B6B">
        <w:tc>
          <w:tcPr>
            <w:tcW w:w="1980" w:type="dxa"/>
          </w:tcPr>
          <w:p w14:paraId="29FCE41E" w14:textId="0E443FE9" w:rsidR="00DD18C3" w:rsidRPr="00DD18C3" w:rsidRDefault="2EF77C2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680A4E5D" w14:textId="58DA5C68" w:rsidR="00DD18C3" w:rsidRDefault="5E92D8CC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790DFCCF" w14:textId="77777777" w:rsidTr="0D864B6B">
        <w:trPr>
          <w:trHeight w:val="300"/>
        </w:trPr>
        <w:tc>
          <w:tcPr>
            <w:tcW w:w="1980" w:type="dxa"/>
          </w:tcPr>
          <w:p w14:paraId="5DADCE53" w14:textId="20AA0D9C" w:rsidR="1859B594" w:rsidRDefault="1859B594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151C65F" w14:textId="4D62CAC6" w:rsidR="2789F432" w:rsidRDefault="50EA8B87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630F596A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ódulo </w:t>
            </w:r>
            <w:r w:rsidR="41DCD730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específico </w:t>
            </w:r>
            <w:r w:rsidR="630F596A" w:rsidRPr="0D864B6B">
              <w:rPr>
                <w:rFonts w:ascii="Times New Roman" w:hAnsi="Times New Roman" w:cs="Times New Roman"/>
                <w:sz w:val="24"/>
                <w:szCs w:val="24"/>
              </w:rPr>
              <w:t>para o cadastro d</w:t>
            </w:r>
            <w:r w:rsidR="2B23BDF4" w:rsidRPr="0D864B6B">
              <w:rPr>
                <w:rFonts w:ascii="Times New Roman" w:hAnsi="Times New Roman" w:cs="Times New Roman"/>
                <w:sz w:val="24"/>
                <w:szCs w:val="24"/>
              </w:rPr>
              <w:t>e usuários, onde deverá armazenar os</w:t>
            </w:r>
            <w:r w:rsidR="7573870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seguintes</w:t>
            </w:r>
            <w:r w:rsidR="2B23BDF4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dados</w:t>
            </w:r>
            <w:r w:rsidR="110954E9" w:rsidRPr="0D864B6B">
              <w:rPr>
                <w:rFonts w:ascii="Times New Roman" w:hAnsi="Times New Roman" w:cs="Times New Roman"/>
                <w:sz w:val="24"/>
                <w:szCs w:val="24"/>
              </w:rPr>
              <w:t>: Nome completo, RG, CPF, telefone, e-mail, data de nascimento, sexo, nível de escolaridade, nome da última instituição de ensino formal, tipo de educação atual</w:t>
            </w:r>
            <w:r w:rsidR="6C49EB11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3032D89" w:rsidRPr="0D864B6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3DFABBFE" w:rsidRPr="0D864B6B">
              <w:rPr>
                <w:rFonts w:ascii="Times New Roman" w:hAnsi="Times New Roman" w:cs="Times New Roman"/>
                <w:sz w:val="24"/>
                <w:szCs w:val="24"/>
              </w:rPr>
              <w:t>considerando os últimos 12 meses)</w:t>
            </w:r>
            <w:r w:rsidR="59630437" w:rsidRPr="0D864B6B">
              <w:rPr>
                <w:rFonts w:ascii="Times New Roman" w:hAnsi="Times New Roman" w:cs="Times New Roman"/>
                <w:sz w:val="24"/>
                <w:szCs w:val="24"/>
              </w:rPr>
              <w:t>, objetivo com a plataforma (vestibular técnico, superior</w:t>
            </w:r>
            <w:r w:rsidR="44F2EC0E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ou estudo em geral)</w:t>
            </w:r>
            <w:r w:rsidR="7051366C" w:rsidRPr="0D864B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44F2EC0E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data de cadastro</w:t>
            </w:r>
            <w:r w:rsidR="7FAAF21B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4F1C0E2" w:rsidRPr="0D864B6B">
              <w:rPr>
                <w:rFonts w:ascii="Times New Roman" w:hAnsi="Times New Roman" w:cs="Times New Roman"/>
                <w:sz w:val="24"/>
                <w:szCs w:val="24"/>
              </w:rPr>
              <w:t>o nível de acesso que o usuário terá no sistema</w:t>
            </w:r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, bem como usuário e senha para </w:t>
            </w:r>
            <w:proofErr w:type="spellStart"/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BC3E93" w14:textId="7A2B84B7" w:rsidR="5992C81E" w:rsidRDefault="5992C81E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Os dados de cadastro poderão ser reaproveitados através do </w:t>
            </w:r>
            <w:proofErr w:type="spellStart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das plataformas Google, </w:t>
            </w:r>
            <w:proofErr w:type="spellStart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="11D116EC"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1D116EC" w:rsidRPr="3D278656">
              <w:rPr>
                <w:rFonts w:ascii="Times New Roman" w:hAnsi="Times New Roman" w:cs="Times New Roman"/>
                <w:sz w:val="24"/>
                <w:szCs w:val="24"/>
              </w:rPr>
              <w:t>Git-Hub</w:t>
            </w:r>
            <w:proofErr w:type="spellEnd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proofErr w:type="spellStart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proofErr w:type="spellEnd"/>
          </w:p>
        </w:tc>
      </w:tr>
      <w:tr w:rsidR="00DD18C3" w14:paraId="60A200BE" w14:textId="77777777" w:rsidTr="0D864B6B">
        <w:tc>
          <w:tcPr>
            <w:tcW w:w="1980" w:type="dxa"/>
          </w:tcPr>
          <w:p w14:paraId="0163327F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96FEF7D" w14:textId="724959C1" w:rsidR="00DD18C3" w:rsidRDefault="6E8BB02B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DD18C3" w14:paraId="777F0AD9" w14:textId="77777777" w:rsidTr="0D864B6B">
        <w:tc>
          <w:tcPr>
            <w:tcW w:w="1980" w:type="dxa"/>
          </w:tcPr>
          <w:p w14:paraId="1E354D47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194DBDC" w14:textId="4D012703" w:rsidR="00DD18C3" w:rsidRDefault="446C1A77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Não há dependências relacionadas</w:t>
            </w:r>
          </w:p>
        </w:tc>
      </w:tr>
      <w:tr w:rsidR="00DD18C3" w14:paraId="6002582C" w14:textId="77777777" w:rsidTr="0D864B6B">
        <w:tc>
          <w:tcPr>
            <w:tcW w:w="1980" w:type="dxa"/>
          </w:tcPr>
          <w:p w14:paraId="7D78E8A9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Restrições</w:t>
            </w:r>
          </w:p>
        </w:tc>
        <w:tc>
          <w:tcPr>
            <w:tcW w:w="7082" w:type="dxa"/>
          </w:tcPr>
          <w:p w14:paraId="7C34D97A" w14:textId="529D0756" w:rsidR="00DD18C3" w:rsidRDefault="30A36377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 registro da data de cadastro será capturado pelo próprio software</w:t>
            </w:r>
          </w:p>
          <w:p w14:paraId="4812C479" w14:textId="36A7CE77" w:rsidR="00DD18C3" w:rsidRDefault="30A36377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O nível de acesso será, por padrão, usuário </w:t>
            </w:r>
            <w:r w:rsidR="75AEDF0C" w:rsidRPr="3D278656">
              <w:rPr>
                <w:rFonts w:ascii="Times New Roman" w:hAnsi="Times New Roman" w:cs="Times New Roman"/>
                <w:sz w:val="24"/>
                <w:szCs w:val="24"/>
              </w:rPr>
              <w:t>comum</w:t>
            </w: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, e poderá ser modificado internamente </w:t>
            </w:r>
            <w:r w:rsidR="165C6C74" w:rsidRPr="3D278656">
              <w:rPr>
                <w:rFonts w:ascii="Times New Roman" w:hAnsi="Times New Roman" w:cs="Times New Roman"/>
                <w:sz w:val="24"/>
                <w:szCs w:val="24"/>
              </w:rPr>
              <w:t>por algum usuário de nível administrador</w:t>
            </w:r>
          </w:p>
          <w:p w14:paraId="75F280A8" w14:textId="11E3732F" w:rsidR="00DD18C3" w:rsidRDefault="2BFDDCB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A senha do usuário </w:t>
            </w:r>
            <w:r w:rsidR="1DF66183" w:rsidRPr="4236C0DF">
              <w:rPr>
                <w:rFonts w:ascii="Times New Roman" w:hAnsi="Times New Roman" w:cs="Times New Roman"/>
                <w:sz w:val="24"/>
                <w:szCs w:val="24"/>
              </w:rPr>
              <w:t>deve conter no mínimo</w:t>
            </w:r>
            <w:r w:rsidR="0CE83E79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 8 caracteres, co</w:t>
            </w:r>
            <w:r w:rsidR="659DA07E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mposta por </w:t>
            </w:r>
            <w:r w:rsidR="0CE83E79" w:rsidRPr="4236C0DF">
              <w:rPr>
                <w:rFonts w:ascii="Times New Roman" w:hAnsi="Times New Roman" w:cs="Times New Roman"/>
                <w:sz w:val="24"/>
                <w:szCs w:val="24"/>
              </w:rPr>
              <w:t>pelo menos, uma letra maiúscula, minúscula</w:t>
            </w:r>
            <w:r w:rsidR="56E45354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3D239859" w:rsidRPr="4236C0DF">
              <w:rPr>
                <w:rFonts w:ascii="Times New Roman" w:hAnsi="Times New Roman" w:cs="Times New Roman"/>
                <w:sz w:val="24"/>
                <w:szCs w:val="24"/>
              </w:rPr>
              <w:t>número e um caractere especial.</w:t>
            </w:r>
          </w:p>
          <w:p w14:paraId="769D0D3C" w14:textId="7DA65AB4" w:rsidR="00DD18C3" w:rsidRDefault="18384A3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Para que o CPF seja cadastrado, deverá ser validado</w:t>
            </w:r>
          </w:p>
        </w:tc>
      </w:tr>
      <w:tr w:rsidR="00CB6AAB" w14:paraId="7ED62A96" w14:textId="77777777" w:rsidTr="0D864B6B">
        <w:tc>
          <w:tcPr>
            <w:tcW w:w="1980" w:type="dxa"/>
          </w:tcPr>
          <w:p w14:paraId="3693C02C" w14:textId="6FEEA39D" w:rsidR="00CB6AAB" w:rsidRPr="00DD18C3" w:rsidRDefault="009A7BD4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5D401799" w14:textId="14EF05DB" w:rsidR="00CB6AAB" w:rsidRPr="3D278656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7818863E" w14:textId="2A03F9B2" w:rsidR="00DD18C3" w:rsidRDefault="00DD18C3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38851E7" w14:textId="77777777" w:rsidTr="0D864B6B">
        <w:trPr>
          <w:trHeight w:val="300"/>
        </w:trPr>
        <w:tc>
          <w:tcPr>
            <w:tcW w:w="1980" w:type="dxa"/>
          </w:tcPr>
          <w:p w14:paraId="575269AF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78F6F731" w14:textId="2D201365" w:rsidR="7A3FF645" w:rsidRDefault="7A3FF645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REQF02</w:t>
            </w:r>
          </w:p>
        </w:tc>
      </w:tr>
      <w:tr w:rsidR="3D278656" w14:paraId="42305175" w14:textId="77777777" w:rsidTr="0D864B6B">
        <w:trPr>
          <w:trHeight w:val="300"/>
        </w:trPr>
        <w:tc>
          <w:tcPr>
            <w:tcW w:w="1980" w:type="dxa"/>
          </w:tcPr>
          <w:p w14:paraId="2CC5FBDD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2EFE6DE1" w14:textId="555381E3" w:rsidR="2480A7F6" w:rsidRDefault="26C2F8F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Controlador de acesso</w:t>
            </w:r>
            <w:r w:rsidR="59C215B8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(LOGIN)</w:t>
            </w:r>
          </w:p>
        </w:tc>
      </w:tr>
      <w:tr w:rsidR="3D278656" w14:paraId="29FCB44F" w14:textId="77777777" w:rsidTr="0D864B6B">
        <w:trPr>
          <w:trHeight w:val="300"/>
        </w:trPr>
        <w:tc>
          <w:tcPr>
            <w:tcW w:w="1980" w:type="dxa"/>
          </w:tcPr>
          <w:p w14:paraId="1BB8043A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43C9276" w14:textId="5C52AB1B" w:rsidR="41E0463B" w:rsidRDefault="7DE11394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Validar acesso</w:t>
            </w:r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através de </w:t>
            </w:r>
            <w:proofErr w:type="spellStart"/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e senha, ou por meio de uma das redes sociais que o usuário tem cadastro, avaliando seu nível de acesso para redirecionar para </w:t>
            </w:r>
            <w:r w:rsidR="34FFE66A" w:rsidRPr="0D864B6B">
              <w:rPr>
                <w:rFonts w:ascii="Times New Roman" w:hAnsi="Times New Roman" w:cs="Times New Roman"/>
                <w:sz w:val="24"/>
                <w:szCs w:val="24"/>
              </w:rPr>
              <w:t>o acesso de usuário comum, ou administrador</w:t>
            </w:r>
          </w:p>
        </w:tc>
      </w:tr>
      <w:tr w:rsidR="3D278656" w14:paraId="39722B7C" w14:textId="77777777" w:rsidTr="0D864B6B">
        <w:trPr>
          <w:trHeight w:val="300"/>
        </w:trPr>
        <w:tc>
          <w:tcPr>
            <w:tcW w:w="1980" w:type="dxa"/>
          </w:tcPr>
          <w:p w14:paraId="45CFE0BA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CD72859" w14:textId="7C14DF9F" w:rsidR="12028886" w:rsidRDefault="1202888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3D278656" w14:paraId="4E37AF06" w14:textId="77777777" w:rsidTr="0D864B6B">
        <w:trPr>
          <w:trHeight w:val="300"/>
        </w:trPr>
        <w:tc>
          <w:tcPr>
            <w:tcW w:w="1980" w:type="dxa"/>
          </w:tcPr>
          <w:p w14:paraId="512BEE20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4AD07E70" w14:textId="11F0D77C" w:rsidR="15509D94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35980EC1" w14:textId="77777777" w:rsidTr="0D864B6B">
        <w:trPr>
          <w:trHeight w:val="300"/>
        </w:trPr>
        <w:tc>
          <w:tcPr>
            <w:tcW w:w="1980" w:type="dxa"/>
          </w:tcPr>
          <w:p w14:paraId="3B678D27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2B30D51" w14:textId="7361EF02" w:rsidR="4A40D753" w:rsidRDefault="4A40D75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 acesso através das plataformas será aceito se, e somente se, o usuário já esteja cadastrado previamente</w:t>
            </w:r>
            <w:r w:rsidR="2BAF094C"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na plataforma</w:t>
            </w:r>
          </w:p>
        </w:tc>
      </w:tr>
      <w:tr w:rsidR="00BA29AC" w14:paraId="2D0647B3" w14:textId="77777777" w:rsidTr="0D864B6B">
        <w:trPr>
          <w:trHeight w:val="300"/>
        </w:trPr>
        <w:tc>
          <w:tcPr>
            <w:tcW w:w="1980" w:type="dxa"/>
          </w:tcPr>
          <w:p w14:paraId="7B55915F" w14:textId="0718AE43" w:rsidR="00BA29AC" w:rsidRPr="3D278656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1CB6D496" w14:textId="1D611642" w:rsidR="00BA29AC" w:rsidRPr="3D278656" w:rsidRDefault="00BA29AC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 e Administrador</w:t>
            </w:r>
          </w:p>
        </w:tc>
      </w:tr>
    </w:tbl>
    <w:p w14:paraId="13381FC1" w14:textId="3C2F326A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2ABB5021" w14:textId="77777777" w:rsidTr="1737DD1F">
        <w:trPr>
          <w:trHeight w:val="300"/>
        </w:trPr>
        <w:tc>
          <w:tcPr>
            <w:tcW w:w="1980" w:type="dxa"/>
          </w:tcPr>
          <w:p w14:paraId="024E41E1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3199837" w14:textId="3C3D3310" w:rsidR="3D278656" w:rsidRDefault="32F333B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Atualizar </w:t>
            </w:r>
            <w:r w:rsidR="1B86B684" w:rsidRPr="0D864B6B">
              <w:rPr>
                <w:rFonts w:ascii="Times New Roman" w:hAnsi="Times New Roman" w:cs="Times New Roman"/>
                <w:sz w:val="24"/>
                <w:szCs w:val="24"/>
              </w:rPr>
              <w:t>Perfil</w:t>
            </w:r>
          </w:p>
        </w:tc>
      </w:tr>
      <w:tr w:rsidR="3D278656" w14:paraId="65D5B9C4" w14:textId="77777777" w:rsidTr="1737DD1F">
        <w:trPr>
          <w:trHeight w:val="300"/>
        </w:trPr>
        <w:tc>
          <w:tcPr>
            <w:tcW w:w="1980" w:type="dxa"/>
          </w:tcPr>
          <w:p w14:paraId="733B881A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4B4B55B" w14:textId="0D81B12A" w:rsidR="3D278656" w:rsidRDefault="29DD7078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4A21E230" w:rsidRPr="0D864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3D278656" w14:paraId="444BCD1D" w14:textId="77777777" w:rsidTr="1737DD1F">
        <w:trPr>
          <w:trHeight w:val="300"/>
        </w:trPr>
        <w:tc>
          <w:tcPr>
            <w:tcW w:w="1980" w:type="dxa"/>
          </w:tcPr>
          <w:p w14:paraId="4B09EF07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972F5F1" w14:textId="058E5434" w:rsidR="3D278656" w:rsidRDefault="2E72E8E3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6B31828A" w:rsidRPr="0D864B6B">
              <w:rPr>
                <w:rFonts w:ascii="Times New Roman" w:hAnsi="Times New Roman" w:cs="Times New Roman"/>
                <w:sz w:val="24"/>
                <w:szCs w:val="24"/>
              </w:rPr>
              <w:t>xibir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as informações cadastrais do usuário </w:t>
            </w:r>
            <w:r w:rsidR="75909B76" w:rsidRPr="0D864B6B">
              <w:rPr>
                <w:rFonts w:ascii="Times New Roman" w:hAnsi="Times New Roman" w:cs="Times New Roman"/>
                <w:sz w:val="24"/>
                <w:szCs w:val="24"/>
              </w:rPr>
              <w:t>e permitir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alterações de dados e de </w:t>
            </w:r>
            <w:r w:rsidR="062D4412" w:rsidRPr="0D864B6B">
              <w:rPr>
                <w:rFonts w:ascii="Times New Roman" w:hAnsi="Times New Roman" w:cs="Times New Roman"/>
                <w:sz w:val="24"/>
                <w:szCs w:val="24"/>
              </w:rPr>
              <w:t>senha.</w:t>
            </w:r>
          </w:p>
        </w:tc>
      </w:tr>
      <w:tr w:rsidR="3D278656" w14:paraId="6D89EAC7" w14:textId="77777777" w:rsidTr="1737DD1F">
        <w:trPr>
          <w:trHeight w:val="300"/>
        </w:trPr>
        <w:tc>
          <w:tcPr>
            <w:tcW w:w="1980" w:type="dxa"/>
          </w:tcPr>
          <w:p w14:paraId="1E35F79D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72F4D957" w14:textId="0D21B507" w:rsidR="3D278656" w:rsidRDefault="54AC9D81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2AECF7AD" w14:textId="77777777" w:rsidTr="1737DD1F">
        <w:trPr>
          <w:trHeight w:val="300"/>
        </w:trPr>
        <w:tc>
          <w:tcPr>
            <w:tcW w:w="1980" w:type="dxa"/>
          </w:tcPr>
          <w:p w14:paraId="6C2E041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38FD1DA7" w14:textId="271311F5" w:rsidR="3D278656" w:rsidRDefault="009A7BD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0B4C851E" w14:textId="77777777" w:rsidTr="1737DD1F">
        <w:trPr>
          <w:trHeight w:val="300"/>
        </w:trPr>
        <w:tc>
          <w:tcPr>
            <w:tcW w:w="1980" w:type="dxa"/>
          </w:tcPr>
          <w:p w14:paraId="1DB265B7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45EF67E2" w14:textId="50771956" w:rsidR="3D278656" w:rsidRDefault="4CAB6A1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7F0754A6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número do CPF não poderá ser atualizado</w:t>
            </w:r>
            <w:r w:rsidR="0334B732" w:rsidRPr="4236C0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6AAB" w14:paraId="7E891682" w14:textId="77777777" w:rsidTr="1737DD1F">
        <w:trPr>
          <w:trHeight w:val="300"/>
        </w:trPr>
        <w:tc>
          <w:tcPr>
            <w:tcW w:w="1980" w:type="dxa"/>
          </w:tcPr>
          <w:p w14:paraId="7C38DD37" w14:textId="477895C5" w:rsidR="00CB6AAB" w:rsidRPr="3D278656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</w:t>
            </w:r>
            <w:r w:rsidR="009A7B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(es)</w:t>
            </w:r>
          </w:p>
        </w:tc>
        <w:tc>
          <w:tcPr>
            <w:tcW w:w="7082" w:type="dxa"/>
          </w:tcPr>
          <w:p w14:paraId="2C8B7EB8" w14:textId="7A0114B0" w:rsidR="00CB6AAB" w:rsidRPr="4236C0DF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  <w:r w:rsidR="009A7BD4">
              <w:rPr>
                <w:rFonts w:ascii="Times New Roman" w:hAnsi="Times New Roman" w:cs="Times New Roman"/>
                <w:sz w:val="24"/>
                <w:szCs w:val="24"/>
              </w:rPr>
              <w:t xml:space="preserve"> e Administrador</w:t>
            </w:r>
          </w:p>
        </w:tc>
      </w:tr>
    </w:tbl>
    <w:p w14:paraId="6A6C135D" w14:textId="51D2EB18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61CD7374" w14:textId="77777777" w:rsidTr="0D864B6B">
        <w:trPr>
          <w:trHeight w:val="300"/>
        </w:trPr>
        <w:tc>
          <w:tcPr>
            <w:tcW w:w="1980" w:type="dxa"/>
          </w:tcPr>
          <w:p w14:paraId="25349E06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49F51E7" w14:textId="70BF402E" w:rsidR="3D278656" w:rsidRDefault="74BBE6F9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Histórico</w:t>
            </w:r>
            <w:r w:rsidR="05C15CA8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de Simulados</w:t>
            </w:r>
          </w:p>
        </w:tc>
      </w:tr>
      <w:tr w:rsidR="3D278656" w14:paraId="10264C92" w14:textId="77777777" w:rsidTr="0D864B6B">
        <w:trPr>
          <w:trHeight w:val="300"/>
        </w:trPr>
        <w:tc>
          <w:tcPr>
            <w:tcW w:w="1980" w:type="dxa"/>
          </w:tcPr>
          <w:p w14:paraId="56349994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946EC51" w14:textId="70EAE7DE" w:rsidR="3D278656" w:rsidRDefault="17B21190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49F28FBF" w:rsidRPr="0D864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3D278656" w14:paraId="2BAF9F32" w14:textId="77777777" w:rsidTr="0D864B6B">
        <w:trPr>
          <w:trHeight w:val="300"/>
        </w:trPr>
        <w:tc>
          <w:tcPr>
            <w:tcW w:w="1980" w:type="dxa"/>
          </w:tcPr>
          <w:p w14:paraId="723F47D6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7082" w:type="dxa"/>
          </w:tcPr>
          <w:p w14:paraId="6D067C8C" w14:textId="730B5A20" w:rsidR="3D278656" w:rsidRDefault="7AB4E4EF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Emitir relatóri</w:t>
            </w:r>
            <w:r w:rsidR="417CD191" w:rsidRPr="0D864B6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1D835D96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com o</w:t>
            </w:r>
            <w:r w:rsidR="417CD191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histórico de simulados já realizados anteriormente, bem como sua avaliação em cada um deles, com a possibilidade de</w:t>
            </w:r>
            <w:r w:rsidR="328BE28F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consulta destes simulados.</w:t>
            </w:r>
          </w:p>
        </w:tc>
      </w:tr>
      <w:tr w:rsidR="3D278656" w14:paraId="099245C1" w14:textId="77777777" w:rsidTr="0D864B6B">
        <w:trPr>
          <w:trHeight w:val="300"/>
        </w:trPr>
        <w:tc>
          <w:tcPr>
            <w:tcW w:w="1980" w:type="dxa"/>
          </w:tcPr>
          <w:p w14:paraId="2AFED7D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6A07571" w14:textId="0CE17AF6" w:rsidR="3D278656" w:rsidRDefault="26364FA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719684C9" w14:textId="77777777" w:rsidTr="0D864B6B">
        <w:trPr>
          <w:trHeight w:val="300"/>
        </w:trPr>
        <w:tc>
          <w:tcPr>
            <w:tcW w:w="1980" w:type="dxa"/>
          </w:tcPr>
          <w:p w14:paraId="595DCA64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4EE16D5" w14:textId="60162879" w:rsidR="3D278656" w:rsidRDefault="00306D93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dependências de outros requisitos</w:t>
            </w:r>
          </w:p>
        </w:tc>
      </w:tr>
      <w:tr w:rsidR="00CB6AAB" w14:paraId="7B58C35E" w14:textId="77777777" w:rsidTr="0D864B6B">
        <w:trPr>
          <w:trHeight w:val="300"/>
        </w:trPr>
        <w:tc>
          <w:tcPr>
            <w:tcW w:w="1980" w:type="dxa"/>
          </w:tcPr>
          <w:p w14:paraId="48BCB8DB" w14:textId="0C6E31B6" w:rsidR="00CB6AAB" w:rsidRPr="3D278656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0B0C8BB8" w14:textId="621B850C" w:rsidR="00CB6AAB" w:rsidRDefault="00CB6AAB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62242727" w14:textId="4268052F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231DC709" w14:textId="77777777" w:rsidTr="0D864B6B">
        <w:trPr>
          <w:trHeight w:val="300"/>
        </w:trPr>
        <w:tc>
          <w:tcPr>
            <w:tcW w:w="1980" w:type="dxa"/>
          </w:tcPr>
          <w:p w14:paraId="2A95F7EF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19A8938" w14:textId="4ADE718E" w:rsidR="3D278656" w:rsidRDefault="58C670B2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Sugestões </w:t>
            </w:r>
            <w:r w:rsidR="00306D93">
              <w:rPr>
                <w:rFonts w:ascii="Times New Roman" w:hAnsi="Times New Roman" w:cs="Times New Roman"/>
                <w:sz w:val="24"/>
                <w:szCs w:val="24"/>
              </w:rPr>
              <w:t>de estudo</w:t>
            </w:r>
          </w:p>
        </w:tc>
      </w:tr>
      <w:tr w:rsidR="3D278656" w14:paraId="23CDD057" w14:textId="77777777" w:rsidTr="0D864B6B">
        <w:trPr>
          <w:trHeight w:val="300"/>
        </w:trPr>
        <w:tc>
          <w:tcPr>
            <w:tcW w:w="1980" w:type="dxa"/>
          </w:tcPr>
          <w:p w14:paraId="320103EA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8392DF8" w14:textId="71C2575A" w:rsidR="3D278656" w:rsidRDefault="2BD1122F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5437D02" w:rsidRPr="0D864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3D278656" w14:paraId="48D276D0" w14:textId="77777777" w:rsidTr="0D864B6B">
        <w:trPr>
          <w:trHeight w:val="300"/>
        </w:trPr>
        <w:tc>
          <w:tcPr>
            <w:tcW w:w="1980" w:type="dxa"/>
          </w:tcPr>
          <w:p w14:paraId="44EC8842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4D66272" w14:textId="5417BCCC" w:rsidR="3D278656" w:rsidRDefault="5983256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39D9047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om base na análise realizada através do histórico de simulados do usuário, </w:t>
            </w:r>
            <w:r w:rsidR="7AE98F36" w:rsidRPr="0D864B6B">
              <w:rPr>
                <w:rFonts w:ascii="Times New Roman" w:hAnsi="Times New Roman" w:cs="Times New Roman"/>
                <w:sz w:val="24"/>
                <w:szCs w:val="24"/>
              </w:rPr>
              <w:t>emitir</w:t>
            </w:r>
            <w:r w:rsidR="039D9047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sugestões de estudo</w:t>
            </w:r>
            <w:r w:rsidR="3456FF3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focado nos temas</w:t>
            </w:r>
            <w:r w:rsidR="36F82B46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e disciplinas</w:t>
            </w:r>
            <w:r w:rsidR="3456FF3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onde teve dificuldade</w:t>
            </w:r>
          </w:p>
        </w:tc>
      </w:tr>
      <w:tr w:rsidR="3D278656" w14:paraId="7544E884" w14:textId="77777777" w:rsidTr="0D864B6B">
        <w:trPr>
          <w:trHeight w:val="300"/>
        </w:trPr>
        <w:tc>
          <w:tcPr>
            <w:tcW w:w="1980" w:type="dxa"/>
          </w:tcPr>
          <w:p w14:paraId="4F52684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6E2F8A2C" w14:textId="38FD4011" w:rsidR="3D278656" w:rsidRDefault="2A1AE6E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6560ABAD" w14:textId="77777777" w:rsidTr="0D864B6B">
        <w:trPr>
          <w:trHeight w:val="300"/>
        </w:trPr>
        <w:tc>
          <w:tcPr>
            <w:tcW w:w="1980" w:type="dxa"/>
          </w:tcPr>
          <w:p w14:paraId="6A4D383F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4CAA64E" w14:textId="37E082B1" w:rsidR="3D278656" w:rsidRDefault="009A7BD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REQF01, 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3D278656" w14:paraId="4E5E6BCE" w14:textId="77777777" w:rsidTr="0D864B6B">
        <w:trPr>
          <w:trHeight w:val="300"/>
        </w:trPr>
        <w:tc>
          <w:tcPr>
            <w:tcW w:w="1980" w:type="dxa"/>
          </w:tcPr>
          <w:p w14:paraId="6A0F994F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4F59BD2" w14:textId="0DA519E5" w:rsidR="3D278656" w:rsidRDefault="3206A7B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  <w:tr w:rsidR="00CB6AAB" w14:paraId="3352995B" w14:textId="77777777" w:rsidTr="0D864B6B">
        <w:trPr>
          <w:trHeight w:val="300"/>
        </w:trPr>
        <w:tc>
          <w:tcPr>
            <w:tcW w:w="1980" w:type="dxa"/>
          </w:tcPr>
          <w:p w14:paraId="08851B23" w14:textId="127EB056" w:rsidR="00CB6AAB" w:rsidRPr="3D278656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756EB640" w14:textId="60C0BA07" w:rsidR="00CB6AAB" w:rsidRPr="4236C0DF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14FAA66C" w14:textId="1A8B199C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8D3F823" w14:textId="77777777" w:rsidTr="1737DD1F">
        <w:trPr>
          <w:trHeight w:val="300"/>
        </w:trPr>
        <w:tc>
          <w:tcPr>
            <w:tcW w:w="1980" w:type="dxa"/>
          </w:tcPr>
          <w:p w14:paraId="0C7B4953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494ADFF3" w14:textId="61C892DB" w:rsidR="3D278656" w:rsidRDefault="2865A99A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Análise de desempenho</w:t>
            </w:r>
          </w:p>
        </w:tc>
      </w:tr>
      <w:tr w:rsidR="3D278656" w14:paraId="0A67B758" w14:textId="77777777" w:rsidTr="1737DD1F">
        <w:trPr>
          <w:trHeight w:val="300"/>
        </w:trPr>
        <w:tc>
          <w:tcPr>
            <w:tcW w:w="1980" w:type="dxa"/>
          </w:tcPr>
          <w:p w14:paraId="60CDADD9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46186F4" w14:textId="777A3AC1" w:rsidR="3D278656" w:rsidRDefault="65BFC712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3A1EB352" w:rsidRPr="0D864B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A7BD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3D278656" w14:paraId="2D3FF675" w14:textId="77777777" w:rsidTr="1737DD1F">
        <w:trPr>
          <w:trHeight w:val="300"/>
        </w:trPr>
        <w:tc>
          <w:tcPr>
            <w:tcW w:w="1980" w:type="dxa"/>
          </w:tcPr>
          <w:p w14:paraId="6FCD2F18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0444ADCF" w14:textId="45228818" w:rsidR="3D278656" w:rsidRDefault="7A30B2CD" w:rsidP="4236C0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r w:rsidR="411AAF4F" w:rsidRPr="0D864B6B">
              <w:rPr>
                <w:rFonts w:ascii="Times New Roman" w:hAnsi="Times New Roman" w:cs="Times New Roman"/>
                <w:sz w:val="24"/>
                <w:szCs w:val="24"/>
              </w:rPr>
              <w:t>relatório que contemple o desempenho do usuário com base em seu histórico.</w:t>
            </w:r>
          </w:p>
          <w:p w14:paraId="07415FAF" w14:textId="1481019D" w:rsidR="3D278656" w:rsidRDefault="08C897CD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Deverão ser disponibilizadas ao usuário as seguintes métricas: Quantidade de erros e acertos, bem como sua proporcionalidade geral, um rankin</w:t>
            </w:r>
            <w:r w:rsidR="678EC0ED" w:rsidRPr="4236C0DF">
              <w:rPr>
                <w:rFonts w:ascii="Times New Roman" w:hAnsi="Times New Roman" w:cs="Times New Roman"/>
                <w:sz w:val="24"/>
                <w:szCs w:val="24"/>
              </w:rPr>
              <w:t>g de disciplina para que possa acompanhar as disciplinas que tem maior ou menor índice de acertos, bem como um indicador de progressão do usuári</w:t>
            </w:r>
            <w:r w:rsidR="46E13386" w:rsidRPr="4236C0DF">
              <w:rPr>
                <w:rFonts w:ascii="Times New Roman" w:hAnsi="Times New Roman" w:cs="Times New Roman"/>
                <w:sz w:val="24"/>
                <w:szCs w:val="24"/>
              </w:rPr>
              <w:t>o com base em seus resultados filtrados por período.</w:t>
            </w:r>
          </w:p>
        </w:tc>
      </w:tr>
      <w:tr w:rsidR="3D278656" w14:paraId="0FADA60A" w14:textId="77777777" w:rsidTr="1737DD1F">
        <w:trPr>
          <w:trHeight w:val="300"/>
        </w:trPr>
        <w:tc>
          <w:tcPr>
            <w:tcW w:w="1980" w:type="dxa"/>
          </w:tcPr>
          <w:p w14:paraId="77A94CF5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E3E58DB" w14:textId="020038DB" w:rsidR="3D278656" w:rsidRDefault="35038CC1" w:rsidP="1737DD1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3D278656" w14:paraId="170AE512" w14:textId="77777777" w:rsidTr="1737DD1F">
        <w:trPr>
          <w:trHeight w:val="300"/>
        </w:trPr>
        <w:tc>
          <w:tcPr>
            <w:tcW w:w="1980" w:type="dxa"/>
          </w:tcPr>
          <w:p w14:paraId="3442617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ACCDA49" w14:textId="4FD6A996" w:rsidR="3D278656" w:rsidRDefault="009A7BD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3D278656" w14:paraId="54EA5DE5" w14:textId="77777777" w:rsidTr="1737DD1F">
        <w:trPr>
          <w:trHeight w:val="300"/>
        </w:trPr>
        <w:tc>
          <w:tcPr>
            <w:tcW w:w="1980" w:type="dxa"/>
          </w:tcPr>
          <w:p w14:paraId="2FCB789E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503F4CEC" w14:textId="3E8D7507" w:rsidR="3D278656" w:rsidRDefault="47795A4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  <w:tr w:rsidR="00CB6AAB" w14:paraId="5BE38450" w14:textId="77777777" w:rsidTr="1737DD1F">
        <w:trPr>
          <w:trHeight w:val="300"/>
        </w:trPr>
        <w:tc>
          <w:tcPr>
            <w:tcW w:w="1980" w:type="dxa"/>
          </w:tcPr>
          <w:p w14:paraId="6445BC01" w14:textId="1C28DDA4" w:rsidR="00CB6AAB" w:rsidRPr="3D278656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Ator (es)</w:t>
            </w:r>
          </w:p>
        </w:tc>
        <w:tc>
          <w:tcPr>
            <w:tcW w:w="7082" w:type="dxa"/>
          </w:tcPr>
          <w:p w14:paraId="624A6A79" w14:textId="2CD44759" w:rsidR="00CB6AAB" w:rsidRPr="4236C0DF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5CC3723E" w14:textId="69DBCAE6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F5938BB" w14:textId="77777777" w:rsidTr="0D864B6B">
        <w:trPr>
          <w:trHeight w:val="300"/>
        </w:trPr>
        <w:tc>
          <w:tcPr>
            <w:tcW w:w="1980" w:type="dxa"/>
          </w:tcPr>
          <w:p w14:paraId="4AA4D5C8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09FA838" w14:textId="466F8F99" w:rsidR="3D278656" w:rsidRDefault="4092A32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Comparar resultados</w:t>
            </w:r>
          </w:p>
        </w:tc>
      </w:tr>
      <w:tr w:rsidR="3D278656" w14:paraId="1AD73F54" w14:textId="77777777" w:rsidTr="0D864B6B">
        <w:trPr>
          <w:trHeight w:val="300"/>
        </w:trPr>
        <w:tc>
          <w:tcPr>
            <w:tcW w:w="1980" w:type="dxa"/>
          </w:tcPr>
          <w:p w14:paraId="5381CA49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7069D78" w14:textId="62FE60A0" w:rsidR="3D278656" w:rsidRDefault="56464648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34D7ECF" w:rsidRPr="0D864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3D278656" w14:paraId="3AEFC2AC" w14:textId="77777777" w:rsidTr="0D864B6B">
        <w:trPr>
          <w:trHeight w:val="300"/>
        </w:trPr>
        <w:tc>
          <w:tcPr>
            <w:tcW w:w="1980" w:type="dxa"/>
          </w:tcPr>
          <w:p w14:paraId="35BCC884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10EF50E" w14:textId="47101EB8" w:rsidR="3D278656" w:rsidRDefault="5CBD8D25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Calcular e exibir</w:t>
            </w:r>
            <w:r w:rsidR="062D786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8CBA12C" w:rsidRPr="0D864B6B">
              <w:rPr>
                <w:rFonts w:ascii="Times New Roman" w:hAnsi="Times New Roman" w:cs="Times New Roman"/>
                <w:sz w:val="24"/>
                <w:szCs w:val="24"/>
              </w:rPr>
              <w:t>a pontuação média d</w:t>
            </w:r>
            <w:r w:rsidR="062D786D" w:rsidRPr="0D864B6B">
              <w:rPr>
                <w:rFonts w:ascii="Times New Roman" w:hAnsi="Times New Roman" w:cs="Times New Roman"/>
                <w:sz w:val="24"/>
                <w:szCs w:val="24"/>
              </w:rPr>
              <w:t>o usuário baseado nos últimos 5 simulados realizados e comparará com a pontuação</w:t>
            </w:r>
            <w:r w:rsidR="123972D2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de corte das instituições cadastradas a fim de balizar o usuário em seu objetivo</w:t>
            </w:r>
          </w:p>
        </w:tc>
      </w:tr>
      <w:tr w:rsidR="3D278656" w14:paraId="116CE578" w14:textId="77777777" w:rsidTr="0D864B6B">
        <w:trPr>
          <w:trHeight w:val="300"/>
        </w:trPr>
        <w:tc>
          <w:tcPr>
            <w:tcW w:w="1980" w:type="dxa"/>
          </w:tcPr>
          <w:p w14:paraId="493FC993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2421D66" w14:textId="4B1CAB0A" w:rsidR="3D278656" w:rsidRDefault="4770865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3D278656" w14:paraId="1DFF297B" w14:textId="77777777" w:rsidTr="0D864B6B">
        <w:trPr>
          <w:trHeight w:val="300"/>
        </w:trPr>
        <w:tc>
          <w:tcPr>
            <w:tcW w:w="1980" w:type="dxa"/>
          </w:tcPr>
          <w:p w14:paraId="12D56A51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6DF7666" w14:textId="1A68E3C3" w:rsidR="3D278656" w:rsidRDefault="009A7BD4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="173F34C1" w:rsidRPr="0D864B6B">
              <w:rPr>
                <w:rFonts w:ascii="Times New Roman" w:hAnsi="Times New Roman" w:cs="Times New Roman"/>
                <w:sz w:val="24"/>
                <w:szCs w:val="24"/>
              </w:rPr>
              <w:t>REQF04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3D278656" w14:paraId="3C42D0D7" w14:textId="77777777" w:rsidTr="0D864B6B">
        <w:trPr>
          <w:trHeight w:val="300"/>
        </w:trPr>
        <w:tc>
          <w:tcPr>
            <w:tcW w:w="1980" w:type="dxa"/>
          </w:tcPr>
          <w:p w14:paraId="647E2772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4667F3F2" w14:textId="5DC94A2D" w:rsidR="3D278656" w:rsidRDefault="212C0A3A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  <w:tr w:rsidR="00CB6AAB" w14:paraId="7B5A5EA5" w14:textId="77777777" w:rsidTr="0D864B6B">
        <w:trPr>
          <w:trHeight w:val="300"/>
        </w:trPr>
        <w:tc>
          <w:tcPr>
            <w:tcW w:w="1980" w:type="dxa"/>
          </w:tcPr>
          <w:p w14:paraId="2BBF3774" w14:textId="2BAFABC2" w:rsidR="00CB6AAB" w:rsidRPr="3D278656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61BF1A21" w14:textId="7F919064" w:rsidR="00CB6AAB" w:rsidRPr="0D864B6B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151FB716" w14:textId="5C4292A4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189B4E7F" w14:textId="77777777" w:rsidTr="0D864B6B">
        <w:trPr>
          <w:trHeight w:val="300"/>
        </w:trPr>
        <w:tc>
          <w:tcPr>
            <w:tcW w:w="1980" w:type="dxa"/>
          </w:tcPr>
          <w:p w14:paraId="6CAF719A" w14:textId="05F58178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3A0586A" w14:textId="1F203694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F3A7088" w:rsidRPr="0D864B6B">
              <w:rPr>
                <w:rFonts w:ascii="Times New Roman" w:hAnsi="Times New Roman" w:cs="Times New Roman"/>
                <w:sz w:val="24"/>
                <w:szCs w:val="24"/>
              </w:rPr>
              <w:t>Questões</w:t>
            </w:r>
          </w:p>
        </w:tc>
      </w:tr>
      <w:tr w:rsidR="4236C0DF" w14:paraId="1470AB9D" w14:textId="77777777" w:rsidTr="0D864B6B">
        <w:trPr>
          <w:trHeight w:val="300"/>
        </w:trPr>
        <w:tc>
          <w:tcPr>
            <w:tcW w:w="1980" w:type="dxa"/>
          </w:tcPr>
          <w:p w14:paraId="3ABC25FD" w14:textId="0E443FE9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495CA0F" w14:textId="14E18211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</w:t>
            </w:r>
            <w:r w:rsidR="525195C9" w:rsidRPr="0D864B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620B086D" w:rsidRPr="0D864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4236C0DF" w14:paraId="2E009A5A" w14:textId="77777777" w:rsidTr="0D864B6B">
        <w:trPr>
          <w:trHeight w:val="300"/>
        </w:trPr>
        <w:tc>
          <w:tcPr>
            <w:tcW w:w="1980" w:type="dxa"/>
          </w:tcPr>
          <w:p w14:paraId="39889127" w14:textId="20AA0D9C" w:rsidR="4236C0DF" w:rsidRDefault="4236C0D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D8B8DC6" w14:textId="7378211C" w:rsidR="4236C0DF" w:rsidRDefault="79F42EAA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6E8CE320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questões na base de dados da plataforma, onde será necessário a informação dos seguintes dados: 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Nível da questão, disciplina, </w:t>
            </w:r>
            <w:r w:rsidR="3B07A05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tema, 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>se a questão é geral ou específica de alguma instituição, nome da instituição</w:t>
            </w:r>
            <w:r w:rsidR="781FA829" w:rsidRPr="0D864B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se for o caso, enunciado da questão, alt</w:t>
            </w:r>
            <w:r w:rsidR="0C843AEB" w:rsidRPr="0D864B6B">
              <w:rPr>
                <w:rFonts w:ascii="Times New Roman" w:hAnsi="Times New Roman" w:cs="Times New Roman"/>
                <w:sz w:val="24"/>
                <w:szCs w:val="24"/>
              </w:rPr>
              <w:t>ernativas disponíveis e alternativa correta.</w:t>
            </w:r>
          </w:p>
          <w:p w14:paraId="3DD6BC23" w14:textId="5AFF6C0E" w:rsidR="4236C0DF" w:rsidRDefault="7E369F24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Se o nível da questão for “técnico”, as disciplinas disponíveis serão: Matemática, Português, Ciências, Língua Estrangeira (Inglês ou Espanhol</w:t>
            </w:r>
            <w:r w:rsidR="10E6302F" w:rsidRPr="0D864B6B">
              <w:rPr>
                <w:rFonts w:ascii="Times New Roman" w:hAnsi="Times New Roman" w:cs="Times New Roman"/>
                <w:sz w:val="24"/>
                <w:szCs w:val="24"/>
              </w:rPr>
              <w:t>), Geografia, História e Atualidades.</w:t>
            </w:r>
          </w:p>
          <w:p w14:paraId="7FDCB37C" w14:textId="026E71B3" w:rsidR="4236C0DF" w:rsidRDefault="10E6302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Se o nível da questão for “superior”, as disciplinas disponíveis serão: Matemática, Lógica, Português, História, Geografia, Biologia, Química, Física, So</w:t>
            </w:r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ciologia, Filosofia, Língua Estrangeira (Inglês e </w:t>
            </w:r>
            <w:bookmarkStart w:id="8" w:name="_Int_YmUl0nth"/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>Espanhol</w:t>
            </w:r>
            <w:bookmarkEnd w:id="8"/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>) e Atualidades</w:t>
            </w:r>
          </w:p>
        </w:tc>
      </w:tr>
      <w:tr w:rsidR="4236C0DF" w14:paraId="26FE7C87" w14:textId="77777777" w:rsidTr="0D864B6B">
        <w:trPr>
          <w:trHeight w:val="300"/>
        </w:trPr>
        <w:tc>
          <w:tcPr>
            <w:tcW w:w="1980" w:type="dxa"/>
          </w:tcPr>
          <w:p w14:paraId="4E85DEF6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68E2176" w14:textId="420C7D00" w:rsidR="4236C0DF" w:rsidRDefault="50958B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4236C0DF" w14:paraId="61221252" w14:textId="77777777" w:rsidTr="0D864B6B">
        <w:trPr>
          <w:trHeight w:val="300"/>
        </w:trPr>
        <w:tc>
          <w:tcPr>
            <w:tcW w:w="1980" w:type="dxa"/>
          </w:tcPr>
          <w:p w14:paraId="0DCE1E89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4539260" w14:textId="55BEA2A9" w:rsidR="4236C0DF" w:rsidRDefault="009A7BD4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4236C0DF" w14:paraId="40AF94E7" w14:textId="77777777" w:rsidTr="0D864B6B">
        <w:trPr>
          <w:trHeight w:val="300"/>
        </w:trPr>
        <w:tc>
          <w:tcPr>
            <w:tcW w:w="1980" w:type="dxa"/>
          </w:tcPr>
          <w:p w14:paraId="4FF32D75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D618E0A" w14:textId="1FEA5FE0" w:rsidR="4236C0DF" w:rsidRDefault="4A302481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funcionalidade estará disponível </w:t>
            </w:r>
            <w:r w:rsidR="6A0B53FB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apenas a 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usuários com nível administrativo</w:t>
            </w:r>
            <w:r w:rsidR="2C8E34F3" w:rsidRPr="0D864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6AAB" w14:paraId="13103D6D" w14:textId="77777777" w:rsidTr="0D864B6B">
        <w:trPr>
          <w:trHeight w:val="300"/>
        </w:trPr>
        <w:tc>
          <w:tcPr>
            <w:tcW w:w="1980" w:type="dxa"/>
          </w:tcPr>
          <w:p w14:paraId="1C3D881E" w14:textId="42D05365" w:rsidR="00CB6AAB" w:rsidRPr="4236C0DF" w:rsidRDefault="009A7BD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7F9BB233" w14:textId="02153BE0" w:rsidR="00CB6AAB" w:rsidRPr="0D864B6B" w:rsidRDefault="00CB6AAB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</w:tbl>
    <w:p w14:paraId="71DD834C" w14:textId="6FD4AE2C" w:rsidR="4236C0DF" w:rsidRDefault="4236C0DF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6E38AC9F" w14:textId="77777777" w:rsidTr="1737DD1F">
        <w:trPr>
          <w:trHeight w:val="300"/>
        </w:trPr>
        <w:tc>
          <w:tcPr>
            <w:tcW w:w="1980" w:type="dxa"/>
          </w:tcPr>
          <w:p w14:paraId="3BF538A7" w14:textId="05F58178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3696F1B1" w14:textId="0747933C" w:rsidR="5690159C" w:rsidRDefault="002A5223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Gerar simulados</w:t>
            </w:r>
          </w:p>
        </w:tc>
      </w:tr>
      <w:tr w:rsidR="4236C0DF" w14:paraId="7759AB5E" w14:textId="77777777" w:rsidTr="1737DD1F">
        <w:trPr>
          <w:trHeight w:val="300"/>
        </w:trPr>
        <w:tc>
          <w:tcPr>
            <w:tcW w:w="1980" w:type="dxa"/>
          </w:tcPr>
          <w:p w14:paraId="418A39C8" w14:textId="0E443FE9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A2EF912" w14:textId="29EDA1DA" w:rsidR="3BBF23D8" w:rsidRDefault="3BBF23D8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4236C0DF" w14:paraId="02A433EB" w14:textId="77777777" w:rsidTr="1737DD1F">
        <w:trPr>
          <w:trHeight w:val="300"/>
        </w:trPr>
        <w:tc>
          <w:tcPr>
            <w:tcW w:w="1980" w:type="dxa"/>
          </w:tcPr>
          <w:p w14:paraId="0A970F8B" w14:textId="20AA0D9C" w:rsidR="4236C0DF" w:rsidRDefault="4236C0D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0FDC4FE" w14:textId="214B49BA" w:rsidR="20C55FE4" w:rsidRDefault="20C55FE4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Gerar simulados aleatórios com base nas questões na base de dados.</w:t>
            </w:r>
          </w:p>
          <w:p w14:paraId="5178FC0C" w14:textId="2B9ED835" w:rsidR="04D27553" w:rsidRDefault="04D27553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Os simulados </w:t>
            </w:r>
            <w:r w:rsidR="77B1B43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gerais 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de nível técnico devem possuir </w:t>
            </w:r>
            <w:r w:rsidR="6DCB4DA9" w:rsidRPr="1737DD1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</w:t>
            </w:r>
            <w:r w:rsidR="785D27BE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sendo elas: </w:t>
            </w:r>
            <w:r w:rsidR="71E4EE9B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10 questões de matemática, 10 de português e 5 questões para cada uma das </w:t>
            </w:r>
            <w:r w:rsidR="1737B415" w:rsidRPr="1737DD1F">
              <w:rPr>
                <w:rFonts w:ascii="Times New Roman" w:hAnsi="Times New Roman" w:cs="Times New Roman"/>
                <w:sz w:val="24"/>
                <w:szCs w:val="24"/>
              </w:rPr>
              <w:t>demai</w:t>
            </w:r>
            <w:r w:rsidR="71E4EE9B" w:rsidRPr="1737DD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27243BEC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disciplinas.</w:t>
            </w:r>
          </w:p>
          <w:p w14:paraId="40970107" w14:textId="5A572098" w:rsidR="20C55FE4" w:rsidRDefault="04D27553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Os simulados </w:t>
            </w:r>
            <w:r w:rsidR="68CEBA86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gerais 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 nível superior devem possuir 5</w:t>
            </w:r>
            <w:r w:rsidR="7BB9E705" w:rsidRPr="1737DD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</w:t>
            </w:r>
            <w:r w:rsidR="350669D3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sendo elas: </w:t>
            </w:r>
            <w:r w:rsidR="714B1DCE" w:rsidRPr="1737DD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276E8E34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 de matemática, </w:t>
            </w:r>
            <w:r w:rsidR="508B5536" w:rsidRPr="1737DD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276E8E34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de português, 5 de lógica, e 3 questões para cada uma das demais disciplinas. </w:t>
            </w:r>
          </w:p>
          <w:p w14:paraId="76588DA8" w14:textId="22C799F9" w:rsidR="20C55FE4" w:rsidRDefault="67549AEE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Os simulados disciplina</w:t>
            </w:r>
            <w:r w:rsidR="57A365C1" w:rsidRPr="1737DD1F">
              <w:rPr>
                <w:rFonts w:ascii="Times New Roman" w:hAnsi="Times New Roman" w:cs="Times New Roman"/>
                <w:sz w:val="24"/>
                <w:szCs w:val="24"/>
              </w:rPr>
              <w:t>res, compostos apenas por uma disciplina, devem possuir 20 questões</w:t>
            </w:r>
            <w:r w:rsidR="034F95B8" w:rsidRPr="1737D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6C3063AF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BD10593" w14:textId="6BEF81BF" w:rsidR="20C55FE4" w:rsidRDefault="098E831F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Os simulados de entidades específicas devem obedecer a métrica de cada instituição.</w:t>
            </w:r>
          </w:p>
        </w:tc>
      </w:tr>
      <w:tr w:rsidR="4236C0DF" w14:paraId="752088AF" w14:textId="77777777" w:rsidTr="1737DD1F">
        <w:trPr>
          <w:trHeight w:val="300"/>
        </w:trPr>
        <w:tc>
          <w:tcPr>
            <w:tcW w:w="1980" w:type="dxa"/>
          </w:tcPr>
          <w:p w14:paraId="5AD160C5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F787187" w14:textId="6355550A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4236C0DF" w14:paraId="7153C15A" w14:textId="77777777" w:rsidTr="1737DD1F">
        <w:trPr>
          <w:trHeight w:val="300"/>
        </w:trPr>
        <w:tc>
          <w:tcPr>
            <w:tcW w:w="1980" w:type="dxa"/>
          </w:tcPr>
          <w:p w14:paraId="5D26265A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6889406" w14:textId="483D17F8" w:rsidR="77734CD2" w:rsidRDefault="009A7BD4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REQF01, </w:t>
            </w:r>
            <w:r w:rsidR="77734CD2" w:rsidRPr="0D864B6B">
              <w:rPr>
                <w:rFonts w:ascii="Times New Roman" w:hAnsi="Times New Roman" w:cs="Times New Roman"/>
                <w:sz w:val="24"/>
                <w:szCs w:val="24"/>
              </w:rPr>
              <w:t>REQF08</w:t>
            </w:r>
          </w:p>
        </w:tc>
      </w:tr>
      <w:tr w:rsidR="4236C0DF" w14:paraId="07DC6361" w14:textId="77777777" w:rsidTr="1737DD1F">
        <w:trPr>
          <w:trHeight w:val="300"/>
        </w:trPr>
        <w:tc>
          <w:tcPr>
            <w:tcW w:w="1980" w:type="dxa"/>
          </w:tcPr>
          <w:p w14:paraId="1639A77C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750E4379" w14:textId="4A691BBB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AAB" w14:paraId="089957A9" w14:textId="77777777" w:rsidTr="1737DD1F">
        <w:trPr>
          <w:trHeight w:val="300"/>
        </w:trPr>
        <w:tc>
          <w:tcPr>
            <w:tcW w:w="1980" w:type="dxa"/>
          </w:tcPr>
          <w:p w14:paraId="152F143E" w14:textId="790D3601" w:rsidR="00CB6AAB" w:rsidRPr="4236C0DF" w:rsidRDefault="00CB6AAB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7082" w:type="dxa"/>
          </w:tcPr>
          <w:p w14:paraId="4A2856DE" w14:textId="7601E07E" w:rsidR="00CB6AAB" w:rsidRDefault="00CB6AA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1EAFDB81" w14:textId="77777777" w:rsidR="00CB6AAB" w:rsidRDefault="00CB6AAB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AD8F795" w14:textId="77777777" w:rsidR="00CB6AAB" w:rsidRDefault="00CB6AAB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10E8DD77" w14:textId="77777777" w:rsidTr="1737DD1F">
        <w:trPr>
          <w:trHeight w:val="300"/>
        </w:trPr>
        <w:tc>
          <w:tcPr>
            <w:tcW w:w="1980" w:type="dxa"/>
          </w:tcPr>
          <w:p w14:paraId="53D88917" w14:textId="05F58178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33D9384" w14:textId="37F245BC" w:rsidR="0D864B6B" w:rsidRDefault="00CC4DDC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Fale conosco</w:t>
            </w:r>
          </w:p>
        </w:tc>
      </w:tr>
      <w:tr w:rsidR="4236C0DF" w14:paraId="150CE8EB" w14:textId="77777777" w:rsidTr="1737DD1F">
        <w:trPr>
          <w:trHeight w:val="300"/>
        </w:trPr>
        <w:tc>
          <w:tcPr>
            <w:tcW w:w="1980" w:type="dxa"/>
          </w:tcPr>
          <w:p w14:paraId="7F60249E" w14:textId="0E443FE9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78AAE63E" w14:textId="6C909479" w:rsidR="0D864B6B" w:rsidRDefault="01F3EEDF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REQF10</w:t>
            </w:r>
          </w:p>
        </w:tc>
      </w:tr>
      <w:tr w:rsidR="4236C0DF" w14:paraId="6B88050C" w14:textId="77777777" w:rsidTr="1737DD1F">
        <w:trPr>
          <w:trHeight w:val="300"/>
        </w:trPr>
        <w:tc>
          <w:tcPr>
            <w:tcW w:w="1980" w:type="dxa"/>
          </w:tcPr>
          <w:p w14:paraId="236A23AD" w14:textId="20AA0D9C" w:rsidR="0D864B6B" w:rsidRDefault="0D864B6B" w:rsidP="0D864B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1FE76BD" w14:textId="450C01AD" w:rsidR="0D864B6B" w:rsidRDefault="6AB4B01E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Gerar mecanismo para que o usuário possa entrar em contato via e-mail através de um formulário</w:t>
            </w:r>
            <w:r w:rsidR="38F38B14" w:rsidRPr="1737D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311F62" w14:textId="3505DC4D" w:rsidR="0D864B6B" w:rsidRDefault="38F38B14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Este formulário deve conter as seguintes entradas: </w:t>
            </w:r>
            <w:r w:rsidR="5F6636B9" w:rsidRPr="1737DD1F">
              <w:rPr>
                <w:rFonts w:ascii="Times New Roman" w:hAnsi="Times New Roman" w:cs="Times New Roman"/>
                <w:sz w:val="24"/>
                <w:szCs w:val="24"/>
              </w:rPr>
              <w:t>Tema, a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ssunto e </w:t>
            </w:r>
            <w:r w:rsidR="543FB814" w:rsidRPr="1737DD1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ensagem</w:t>
            </w:r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onde o tema será designado por uma </w:t>
            </w:r>
            <w:proofErr w:type="spellStart"/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com a seguinte coleção de opções: Sugestão, Dúvida,</w:t>
            </w:r>
            <w:r w:rsidR="163BF4F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Reportar um Erro e Outros assuntos</w:t>
            </w:r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>, e os demais campos preenchidos pelo usuário</w:t>
            </w:r>
          </w:p>
          <w:p w14:paraId="212437FA" w14:textId="0D2A5EF4" w:rsidR="0D864B6B" w:rsidRDefault="682A7758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No corpo do e-mail também serão enviados os dados do usuário capturados através da sessão ativa.</w:t>
            </w:r>
          </w:p>
        </w:tc>
      </w:tr>
      <w:tr w:rsidR="4236C0DF" w14:paraId="0F7BC06C" w14:textId="77777777" w:rsidTr="1737DD1F">
        <w:trPr>
          <w:trHeight w:val="300"/>
        </w:trPr>
        <w:tc>
          <w:tcPr>
            <w:tcW w:w="1980" w:type="dxa"/>
          </w:tcPr>
          <w:p w14:paraId="4CACEB6A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6EDD98A" w14:textId="263ED64F" w:rsidR="0D864B6B" w:rsidRDefault="06091CEA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4236C0DF" w14:paraId="21F9114F" w14:textId="77777777" w:rsidTr="1737DD1F">
        <w:trPr>
          <w:trHeight w:val="300"/>
        </w:trPr>
        <w:tc>
          <w:tcPr>
            <w:tcW w:w="1980" w:type="dxa"/>
          </w:tcPr>
          <w:p w14:paraId="3472AA5F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2C90839" w14:textId="65F60F04" w:rsidR="0D864B6B" w:rsidRDefault="009A7BD4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00CB6AAB" w14:paraId="296AC76A" w14:textId="77777777" w:rsidTr="1737DD1F">
        <w:trPr>
          <w:trHeight w:val="300"/>
        </w:trPr>
        <w:tc>
          <w:tcPr>
            <w:tcW w:w="1980" w:type="dxa"/>
          </w:tcPr>
          <w:p w14:paraId="43998C83" w14:textId="08A4507E" w:rsidR="00CB6AAB" w:rsidRPr="0D864B6B" w:rsidRDefault="00CB6AA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Ator</w:t>
            </w:r>
          </w:p>
        </w:tc>
        <w:tc>
          <w:tcPr>
            <w:tcW w:w="7082" w:type="dxa"/>
          </w:tcPr>
          <w:p w14:paraId="74B04598" w14:textId="7083859B" w:rsidR="00CB6AAB" w:rsidRDefault="00CB6AA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6E5E79A8" w14:textId="2DC140F0" w:rsidR="0D864B6B" w:rsidRDefault="0D864B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A7BD4" w14:paraId="27A887A1" w14:textId="77777777" w:rsidTr="009A7BD4">
        <w:trPr>
          <w:trHeight w:val="300"/>
        </w:trPr>
        <w:tc>
          <w:tcPr>
            <w:tcW w:w="1980" w:type="dxa"/>
          </w:tcPr>
          <w:p w14:paraId="04CABB27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707A8761" w14:textId="1B1BB4E0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Registrar Vídeo Aulas </w:t>
            </w:r>
          </w:p>
        </w:tc>
      </w:tr>
      <w:tr w:rsidR="009A7BD4" w14:paraId="4199D722" w14:textId="77777777" w:rsidTr="009A7BD4">
        <w:trPr>
          <w:trHeight w:val="300"/>
        </w:trPr>
        <w:tc>
          <w:tcPr>
            <w:tcW w:w="1980" w:type="dxa"/>
          </w:tcPr>
          <w:p w14:paraId="0767FAD7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B0ECB4B" w14:textId="04079A79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REQF11</w:t>
            </w:r>
          </w:p>
        </w:tc>
      </w:tr>
      <w:tr w:rsidR="009A7BD4" w14:paraId="77BDFCDE" w14:textId="77777777" w:rsidTr="009A7BD4">
        <w:trPr>
          <w:trHeight w:val="300"/>
        </w:trPr>
        <w:tc>
          <w:tcPr>
            <w:tcW w:w="1980" w:type="dxa"/>
          </w:tcPr>
          <w:p w14:paraId="45DF19DA" w14:textId="77777777" w:rsidR="009A7BD4" w:rsidRDefault="009A7BD4" w:rsidP="009A7B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AEFAC9E" w14:textId="364018F7" w:rsidR="009A7BD4" w:rsidRDefault="009A7BD4" w:rsidP="009A7B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Disponibilizar plataforma de vídeos-aula organizado por disciplina e conteúdo</w:t>
            </w:r>
            <w:r w:rsidR="00EC5341">
              <w:rPr>
                <w:rFonts w:ascii="Times New Roman" w:hAnsi="Times New Roman" w:cs="Times New Roman"/>
                <w:sz w:val="24"/>
                <w:szCs w:val="24"/>
              </w:rPr>
              <w:t xml:space="preserve"> (incluindo dicas de redação)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 fim de que o estudante possa consultar material de apoio para auxiliar em seus simulados</w:t>
            </w:r>
          </w:p>
        </w:tc>
      </w:tr>
      <w:tr w:rsidR="009A7BD4" w14:paraId="0E5E326E" w14:textId="77777777" w:rsidTr="009A7BD4">
        <w:trPr>
          <w:trHeight w:val="300"/>
        </w:trPr>
        <w:tc>
          <w:tcPr>
            <w:tcW w:w="1980" w:type="dxa"/>
          </w:tcPr>
          <w:p w14:paraId="4E9AB7D3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08AF824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9A7BD4" w14:paraId="3370F372" w14:textId="77777777" w:rsidTr="009A7BD4">
        <w:trPr>
          <w:trHeight w:val="300"/>
        </w:trPr>
        <w:tc>
          <w:tcPr>
            <w:tcW w:w="1980" w:type="dxa"/>
          </w:tcPr>
          <w:p w14:paraId="4EC16606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C73D9A1" w14:textId="4A34E10D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009A7BD4" w14:paraId="6F8C53DD" w14:textId="77777777" w:rsidTr="009A7BD4">
        <w:trPr>
          <w:trHeight w:val="300"/>
        </w:trPr>
        <w:tc>
          <w:tcPr>
            <w:tcW w:w="1980" w:type="dxa"/>
          </w:tcPr>
          <w:p w14:paraId="0F381CEE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76BA98FF" w14:textId="69AA7FE5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BD4" w14:paraId="74B0DEA3" w14:textId="77777777" w:rsidTr="009A7BD4">
        <w:trPr>
          <w:trHeight w:val="300"/>
        </w:trPr>
        <w:tc>
          <w:tcPr>
            <w:tcW w:w="1980" w:type="dxa"/>
          </w:tcPr>
          <w:p w14:paraId="757A2E68" w14:textId="77777777" w:rsidR="009A7BD4" w:rsidRPr="3D278656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6B5345FD" w14:textId="3274BC79" w:rsidR="009A7BD4" w:rsidRPr="4236C0DF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</w:tbl>
    <w:p w14:paraId="201F70BB" w14:textId="77777777" w:rsidR="009A7BD4" w:rsidRDefault="009A7BD4"/>
    <w:p w14:paraId="7134771E" w14:textId="77777777" w:rsidR="009A7BD4" w:rsidRDefault="009A7B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A7BD4" w14:paraId="4B56C7C7" w14:textId="77777777" w:rsidTr="009A7BD4">
        <w:trPr>
          <w:trHeight w:val="300"/>
        </w:trPr>
        <w:tc>
          <w:tcPr>
            <w:tcW w:w="1980" w:type="dxa"/>
          </w:tcPr>
          <w:p w14:paraId="6A1741DE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946C741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Assistir Aulas </w:t>
            </w:r>
          </w:p>
        </w:tc>
      </w:tr>
      <w:tr w:rsidR="009A7BD4" w14:paraId="2F46BFAF" w14:textId="77777777" w:rsidTr="009A7BD4">
        <w:trPr>
          <w:trHeight w:val="300"/>
        </w:trPr>
        <w:tc>
          <w:tcPr>
            <w:tcW w:w="1980" w:type="dxa"/>
          </w:tcPr>
          <w:p w14:paraId="5B3AFBDA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0DCBCE1" w14:textId="58DED661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REQF12</w:t>
            </w:r>
          </w:p>
        </w:tc>
      </w:tr>
      <w:tr w:rsidR="009A7BD4" w14:paraId="0E6F6AB4" w14:textId="77777777" w:rsidTr="009A7BD4">
        <w:trPr>
          <w:trHeight w:val="300"/>
        </w:trPr>
        <w:tc>
          <w:tcPr>
            <w:tcW w:w="1980" w:type="dxa"/>
          </w:tcPr>
          <w:p w14:paraId="48345C0A" w14:textId="77777777" w:rsidR="009A7BD4" w:rsidRDefault="009A7BD4" w:rsidP="009A7B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BBBCB35" w14:textId="3EA06288" w:rsidR="009A7BD4" w:rsidRDefault="009A7BD4" w:rsidP="00EC53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Acessar plataforma de vídeos-aula organizado por disciplina e conteúdo</w:t>
            </w:r>
            <w:r w:rsidR="00EC5341">
              <w:rPr>
                <w:rFonts w:ascii="Times New Roman" w:hAnsi="Times New Roman" w:cs="Times New Roman"/>
                <w:sz w:val="24"/>
                <w:szCs w:val="24"/>
              </w:rPr>
              <w:t xml:space="preserve"> (incluindo dicas de redação)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 fim de que o estudante possa consultar material de apoio para auxiliar em seus simulados</w:t>
            </w:r>
          </w:p>
        </w:tc>
      </w:tr>
      <w:tr w:rsidR="009A7BD4" w14:paraId="4E1E691C" w14:textId="77777777" w:rsidTr="009A7BD4">
        <w:trPr>
          <w:trHeight w:val="300"/>
        </w:trPr>
        <w:tc>
          <w:tcPr>
            <w:tcW w:w="1980" w:type="dxa"/>
          </w:tcPr>
          <w:p w14:paraId="635D2294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07046189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9A7BD4" w14:paraId="206C83F3" w14:textId="77777777" w:rsidTr="009A7BD4">
        <w:trPr>
          <w:trHeight w:val="300"/>
        </w:trPr>
        <w:tc>
          <w:tcPr>
            <w:tcW w:w="1980" w:type="dxa"/>
          </w:tcPr>
          <w:p w14:paraId="7FB334AE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8F8EB6D" w14:textId="153E830B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009A7BD4" w14:paraId="2027A77A" w14:textId="77777777" w:rsidTr="009A7BD4">
        <w:trPr>
          <w:trHeight w:val="300"/>
        </w:trPr>
        <w:tc>
          <w:tcPr>
            <w:tcW w:w="1980" w:type="dxa"/>
          </w:tcPr>
          <w:p w14:paraId="7E0EC276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17472A1F" w14:textId="1A360142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BD4" w14:paraId="7E4B2BC2" w14:textId="77777777" w:rsidTr="009A7BD4">
        <w:trPr>
          <w:trHeight w:val="300"/>
        </w:trPr>
        <w:tc>
          <w:tcPr>
            <w:tcW w:w="1980" w:type="dxa"/>
          </w:tcPr>
          <w:p w14:paraId="2C50C059" w14:textId="77777777" w:rsidR="009A7BD4" w:rsidRPr="3D278656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30EFE5AF" w14:textId="77777777" w:rsidR="009A7BD4" w:rsidRPr="4236C0DF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205E0371" w14:textId="33FAFF81" w:rsidR="4236C0DF" w:rsidRDefault="4236C0DF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35FE92" w14:textId="2E50C9D2" w:rsidR="00CC4DDC" w:rsidRDefault="00CC4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9C24A2" w14:textId="77777777" w:rsidR="00900630" w:rsidRDefault="0021562C" w:rsidP="0089123D">
      <w:pPr>
        <w:pStyle w:val="Ttulo2"/>
      </w:pPr>
      <w:bookmarkStart w:id="9" w:name="_Toc136642975"/>
      <w:r w:rsidRPr="0021562C">
        <w:lastRenderedPageBreak/>
        <w:t>REQUISITOS NÃO FUNCIONAIS</w:t>
      </w:r>
      <w:bookmarkEnd w:id="9"/>
    </w:p>
    <w:p w14:paraId="44F69B9A" w14:textId="77777777" w:rsidR="002B3F0E" w:rsidRDefault="002B3F0E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CCD41F8" w14:textId="77777777" w:rsidR="0089123D" w:rsidRPr="0089123D" w:rsidRDefault="0089123D" w:rsidP="0089123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23D">
        <w:rPr>
          <w:rFonts w:ascii="Times New Roman" w:hAnsi="Times New Roman" w:cs="Times New Roman"/>
          <w:sz w:val="24"/>
          <w:szCs w:val="24"/>
        </w:rPr>
        <w:t xml:space="preserve">Os requisitos </w:t>
      </w:r>
      <w:r>
        <w:rPr>
          <w:rFonts w:ascii="Times New Roman" w:hAnsi="Times New Roman" w:cs="Times New Roman"/>
          <w:sz w:val="24"/>
          <w:szCs w:val="24"/>
        </w:rPr>
        <w:t xml:space="preserve">classificados como </w:t>
      </w:r>
      <w:r w:rsidRPr="0089123D">
        <w:rPr>
          <w:rFonts w:ascii="Times New Roman" w:hAnsi="Times New Roman" w:cs="Times New Roman"/>
          <w:sz w:val="24"/>
          <w:szCs w:val="24"/>
        </w:rPr>
        <w:t>não funcionais são aqueles que não interferem diretamente no desenvolvimento do sistema propriamente dito, ou seja, não é um requisito que tem regras de negócios e, portanto, é necessário para determinar o que será feito no software. Em vez disso, os requisitos não funcionais são requisitos que estabelecem como o sistema se compo</w:t>
      </w:r>
      <w:r>
        <w:rPr>
          <w:rFonts w:ascii="Times New Roman" w:hAnsi="Times New Roman" w:cs="Times New Roman"/>
          <w:sz w:val="24"/>
          <w:szCs w:val="24"/>
        </w:rPr>
        <w:t>rtará em determinadas situações</w:t>
      </w:r>
      <w:r w:rsidRPr="0089123D">
        <w:rPr>
          <w:rFonts w:ascii="Times New Roman" w:hAnsi="Times New Roman" w:cs="Times New Roman"/>
          <w:sz w:val="24"/>
          <w:szCs w:val="24"/>
        </w:rPr>
        <w:t>. Eles têm a capacidade de expressar condições em que o software precisará atender algumas qualidades específicas que</w:t>
      </w:r>
      <w:r>
        <w:rPr>
          <w:rFonts w:ascii="Times New Roman" w:hAnsi="Times New Roman" w:cs="Times New Roman"/>
          <w:sz w:val="24"/>
          <w:szCs w:val="24"/>
        </w:rPr>
        <w:t xml:space="preserve"> foram previamente solicitadas até mesmo a observância de parâmetros legais que podem inutilizar o projeto.</w:t>
      </w:r>
    </w:p>
    <w:p w14:paraId="42EF2083" w14:textId="5616170F" w:rsidR="00DD18C3" w:rsidRDefault="0089123D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23D">
        <w:rPr>
          <w:rFonts w:ascii="Times New Roman" w:hAnsi="Times New Roman" w:cs="Times New Roman"/>
          <w:sz w:val="24"/>
          <w:szCs w:val="24"/>
        </w:rPr>
        <w:t>Os requisitos não funcionais são</w:t>
      </w:r>
      <w:r>
        <w:rPr>
          <w:rFonts w:ascii="Times New Roman" w:hAnsi="Times New Roman" w:cs="Times New Roman"/>
          <w:sz w:val="24"/>
          <w:szCs w:val="24"/>
        </w:rPr>
        <w:t xml:space="preserve"> igualmente</w:t>
      </w:r>
      <w:r w:rsidRPr="0089123D">
        <w:rPr>
          <w:rFonts w:ascii="Times New Roman" w:hAnsi="Times New Roman" w:cs="Times New Roman"/>
          <w:sz w:val="24"/>
          <w:szCs w:val="24"/>
        </w:rPr>
        <w:t xml:space="preserve"> importantes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9123D">
        <w:rPr>
          <w:rFonts w:ascii="Times New Roman" w:hAnsi="Times New Roman" w:cs="Times New Roman"/>
          <w:sz w:val="24"/>
          <w:szCs w:val="24"/>
        </w:rPr>
        <w:t xml:space="preserve"> porque ajudam a garantir que o sistema atenda às necessidades do usuário e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 w:rsidRPr="0089123D">
        <w:rPr>
          <w:rFonts w:ascii="Times New Roman" w:hAnsi="Times New Roman" w:cs="Times New Roman"/>
          <w:sz w:val="24"/>
          <w:szCs w:val="24"/>
        </w:rPr>
        <w:t>se relacionam com a qualidade do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7F6E5F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334B8BB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7A9101D2" w14:textId="77777777" w:rsidTr="009A7BD4">
        <w:tc>
          <w:tcPr>
            <w:tcW w:w="1980" w:type="dxa"/>
          </w:tcPr>
          <w:p w14:paraId="089FBE4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73540D59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Desempenho</w:t>
            </w:r>
          </w:p>
        </w:tc>
      </w:tr>
      <w:tr w:rsidR="00126DB0" w14:paraId="6D861C0A" w14:textId="77777777" w:rsidTr="009A7BD4">
        <w:tc>
          <w:tcPr>
            <w:tcW w:w="1980" w:type="dxa"/>
          </w:tcPr>
          <w:p w14:paraId="27FFC41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A133287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</w:tr>
      <w:tr w:rsidR="00126DB0" w14:paraId="49983799" w14:textId="77777777" w:rsidTr="009A7BD4">
        <w:tc>
          <w:tcPr>
            <w:tcW w:w="1980" w:type="dxa"/>
          </w:tcPr>
          <w:p w14:paraId="4CEE91E9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77606F3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ter o tempo máximo de resposta entre requisições de no máximo 2 segundos, a fim de maximizar a experiência com o conteúdo e também manter o cliente na plataforma, evitando dispersão de atenção ou desinteresse em decorrência da espera.</w:t>
            </w:r>
          </w:p>
        </w:tc>
      </w:tr>
      <w:tr w:rsidR="00126DB0" w14:paraId="2A609C04" w14:textId="77777777" w:rsidTr="009A7BD4">
        <w:tc>
          <w:tcPr>
            <w:tcW w:w="1980" w:type="dxa"/>
          </w:tcPr>
          <w:p w14:paraId="6F99CA8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79FAECF0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2AE7872F" w14:textId="77777777" w:rsidTr="009A7BD4">
        <w:tc>
          <w:tcPr>
            <w:tcW w:w="1980" w:type="dxa"/>
          </w:tcPr>
          <w:p w14:paraId="574DFD6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6000C5F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0F39D46B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6134C0C1" w14:textId="77777777" w:rsidTr="009A7BD4">
        <w:tc>
          <w:tcPr>
            <w:tcW w:w="1980" w:type="dxa"/>
          </w:tcPr>
          <w:p w14:paraId="3896C525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B15DFBB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</w:tr>
      <w:tr w:rsidR="00126DB0" w14:paraId="653C1D69" w14:textId="77777777" w:rsidTr="009A7BD4">
        <w:tc>
          <w:tcPr>
            <w:tcW w:w="1980" w:type="dxa"/>
          </w:tcPr>
          <w:p w14:paraId="3FD39251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2A0FDF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</w:tr>
      <w:tr w:rsidR="00126DB0" w14:paraId="744F4775" w14:textId="77777777" w:rsidTr="009A7BD4">
        <w:tc>
          <w:tcPr>
            <w:tcW w:w="1980" w:type="dxa"/>
          </w:tcPr>
          <w:p w14:paraId="4E412AD2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514A6C9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Deverá estar disponível 24 horas, em um host brasileiro, garantindo que o tempo de resposta das requisições seja baixo</w:t>
            </w:r>
          </w:p>
        </w:tc>
      </w:tr>
      <w:tr w:rsidR="00126DB0" w14:paraId="5CD1BF42" w14:textId="77777777" w:rsidTr="009A7BD4">
        <w:tc>
          <w:tcPr>
            <w:tcW w:w="1980" w:type="dxa"/>
          </w:tcPr>
          <w:p w14:paraId="20753690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4BBAEAE2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775763B3" w14:textId="77777777" w:rsidTr="009A7BD4">
        <w:tc>
          <w:tcPr>
            <w:tcW w:w="1980" w:type="dxa"/>
          </w:tcPr>
          <w:p w14:paraId="75A33B0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21CD656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6E98CEA6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7E1E50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5DA35B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6EEE7671" w14:textId="77777777" w:rsidTr="009A7BD4">
        <w:tc>
          <w:tcPr>
            <w:tcW w:w="1980" w:type="dxa"/>
          </w:tcPr>
          <w:p w14:paraId="773CA39F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6C5E0B90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</w:tr>
      <w:tr w:rsidR="00126DB0" w14:paraId="1880F845" w14:textId="77777777" w:rsidTr="009A7BD4">
        <w:tc>
          <w:tcPr>
            <w:tcW w:w="1980" w:type="dxa"/>
          </w:tcPr>
          <w:p w14:paraId="4D42B2E1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2D535E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  <w:tr w:rsidR="00126DB0" w14:paraId="70228E7B" w14:textId="77777777" w:rsidTr="009A7BD4">
        <w:tc>
          <w:tcPr>
            <w:tcW w:w="1980" w:type="dxa"/>
          </w:tcPr>
          <w:p w14:paraId="26C12863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5B373614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possuir criptografia em seus formulários, mantendo os dados do cliente sempre seguros e confidenciais</w:t>
            </w:r>
          </w:p>
        </w:tc>
      </w:tr>
      <w:tr w:rsidR="00126DB0" w14:paraId="682F2634" w14:textId="77777777" w:rsidTr="009A7BD4">
        <w:tc>
          <w:tcPr>
            <w:tcW w:w="1980" w:type="dxa"/>
          </w:tcPr>
          <w:p w14:paraId="78C0F021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CC90E1D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16D5C917" w14:textId="77777777" w:rsidTr="009A7BD4">
        <w:tc>
          <w:tcPr>
            <w:tcW w:w="1980" w:type="dxa"/>
          </w:tcPr>
          <w:p w14:paraId="73D99784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D96A21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229044C2" w14:textId="77777777" w:rsidR="00126DB0" w:rsidRDefault="00126DB0" w:rsidP="00126D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6327DFEA" w14:textId="77777777" w:rsidTr="009A7BD4">
        <w:tc>
          <w:tcPr>
            <w:tcW w:w="1980" w:type="dxa"/>
          </w:tcPr>
          <w:p w14:paraId="13AA924F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1BB8D49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Confiabilidade</w:t>
            </w:r>
          </w:p>
        </w:tc>
      </w:tr>
      <w:tr w:rsidR="00126DB0" w14:paraId="0568FC7E" w14:textId="77777777" w:rsidTr="009A7BD4">
        <w:tc>
          <w:tcPr>
            <w:tcW w:w="1980" w:type="dxa"/>
          </w:tcPr>
          <w:p w14:paraId="0BC60F45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84475D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RNF04</w:t>
            </w:r>
          </w:p>
        </w:tc>
      </w:tr>
      <w:tr w:rsidR="00126DB0" w14:paraId="02EB132D" w14:textId="77777777" w:rsidTr="009A7BD4">
        <w:tc>
          <w:tcPr>
            <w:tcW w:w="1980" w:type="dxa"/>
          </w:tcPr>
          <w:p w14:paraId="27AB2346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B75026D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ser confiável, os resultados devem ser precisos e suporte disponível, a fim de gerar confiança ao usuário.</w:t>
            </w:r>
          </w:p>
        </w:tc>
      </w:tr>
      <w:tr w:rsidR="00126DB0" w14:paraId="3F7DE2BB" w14:textId="77777777" w:rsidTr="009A7BD4">
        <w:tc>
          <w:tcPr>
            <w:tcW w:w="1980" w:type="dxa"/>
          </w:tcPr>
          <w:p w14:paraId="0F4B5754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861EAE9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1A491878" w14:textId="77777777" w:rsidTr="009A7BD4">
        <w:tc>
          <w:tcPr>
            <w:tcW w:w="1980" w:type="dxa"/>
          </w:tcPr>
          <w:p w14:paraId="5B7003F6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354E10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</w:tbl>
    <w:p w14:paraId="2428957B" w14:textId="0518FBEC" w:rsidR="00126DB0" w:rsidRDefault="00126DB0" w:rsidP="00126D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06E3BD4B" w14:textId="77777777" w:rsidTr="009A7BD4">
        <w:tc>
          <w:tcPr>
            <w:tcW w:w="1980" w:type="dxa"/>
          </w:tcPr>
          <w:p w14:paraId="05732D67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2EA18E7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Custos</w:t>
            </w:r>
          </w:p>
        </w:tc>
      </w:tr>
      <w:tr w:rsidR="00126DB0" w14:paraId="3B545963" w14:textId="77777777" w:rsidTr="009A7BD4">
        <w:tc>
          <w:tcPr>
            <w:tcW w:w="1980" w:type="dxa"/>
          </w:tcPr>
          <w:p w14:paraId="69E187B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C1FCEF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RNF05</w:t>
            </w:r>
          </w:p>
        </w:tc>
      </w:tr>
      <w:tr w:rsidR="00126DB0" w14:paraId="3F211E2D" w14:textId="77777777" w:rsidTr="009A7BD4">
        <w:tc>
          <w:tcPr>
            <w:tcW w:w="1980" w:type="dxa"/>
          </w:tcPr>
          <w:p w14:paraId="2DF5FB84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50BEB48B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projeto deve ser construído utilizando ferramentas, dentro do possível, gratuitas, como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SGBD e outros auxiliares, a fim de ser economicamente viável, contudo preservando a eficiência.</w:t>
            </w:r>
          </w:p>
        </w:tc>
      </w:tr>
      <w:tr w:rsidR="00126DB0" w14:paraId="16214765" w14:textId="77777777" w:rsidTr="009A7BD4">
        <w:tc>
          <w:tcPr>
            <w:tcW w:w="1980" w:type="dxa"/>
          </w:tcPr>
          <w:p w14:paraId="748F6A7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3CF4CB1F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3DBC9B40" w14:textId="77777777" w:rsidTr="009A7BD4">
        <w:tc>
          <w:tcPr>
            <w:tcW w:w="1980" w:type="dxa"/>
          </w:tcPr>
          <w:p w14:paraId="15BCAD15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248CBB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  <w:tr w:rsidR="00126DB0" w14:paraId="7488C43B" w14:textId="77777777" w:rsidTr="009A7BD4">
        <w:tc>
          <w:tcPr>
            <w:tcW w:w="1980" w:type="dxa"/>
          </w:tcPr>
          <w:p w14:paraId="079CC9B0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4F20A7B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haja necessidade de aquisição de um ou um conjunto de licenças, as mesmas não podem ultrapassar o montante total de R$ 20.000,00</w:t>
            </w:r>
          </w:p>
        </w:tc>
      </w:tr>
    </w:tbl>
    <w:p w14:paraId="3DDD0A70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3170346E" w14:textId="77777777" w:rsidTr="009A7BD4">
        <w:tc>
          <w:tcPr>
            <w:tcW w:w="1980" w:type="dxa"/>
          </w:tcPr>
          <w:p w14:paraId="63E64007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333487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Flexibilidade</w:t>
            </w:r>
          </w:p>
        </w:tc>
      </w:tr>
      <w:tr w:rsidR="00126DB0" w14:paraId="56A6DB99" w14:textId="77777777" w:rsidTr="009A7BD4">
        <w:tc>
          <w:tcPr>
            <w:tcW w:w="1980" w:type="dxa"/>
          </w:tcPr>
          <w:p w14:paraId="38983E12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39217C6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RNF06</w:t>
            </w:r>
          </w:p>
        </w:tc>
      </w:tr>
      <w:tr w:rsidR="00126DB0" w14:paraId="01D6E976" w14:textId="77777777" w:rsidTr="009A7BD4">
        <w:tc>
          <w:tcPr>
            <w:tcW w:w="1980" w:type="dxa"/>
          </w:tcPr>
          <w:p w14:paraId="5A436029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5CCEE18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deverá ser projetada de forma a se adequar com facilidade a novos requisitos solicitados pelo usuário, não ficando engessado a um escopo específico.</w:t>
            </w:r>
          </w:p>
        </w:tc>
      </w:tr>
      <w:tr w:rsidR="00126DB0" w14:paraId="4E8057D4" w14:textId="77777777" w:rsidTr="009A7BD4">
        <w:tc>
          <w:tcPr>
            <w:tcW w:w="1980" w:type="dxa"/>
          </w:tcPr>
          <w:p w14:paraId="2CC70612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6A40AED7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126DB0" w14:paraId="768C1E4F" w14:textId="77777777" w:rsidTr="009A7BD4">
        <w:tc>
          <w:tcPr>
            <w:tcW w:w="1980" w:type="dxa"/>
          </w:tcPr>
          <w:p w14:paraId="2CB6452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78864B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7873C37E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32EE3FB8" w14:textId="77777777" w:rsidTr="009A7BD4">
        <w:tc>
          <w:tcPr>
            <w:tcW w:w="1980" w:type="dxa"/>
          </w:tcPr>
          <w:p w14:paraId="0C1FB04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36BAAF92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Escalabilidade</w:t>
            </w:r>
          </w:p>
        </w:tc>
      </w:tr>
      <w:tr w:rsidR="00126DB0" w14:paraId="4EC852AC" w14:textId="77777777" w:rsidTr="009A7BD4">
        <w:tc>
          <w:tcPr>
            <w:tcW w:w="1980" w:type="dxa"/>
          </w:tcPr>
          <w:p w14:paraId="790F3AD9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851A23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RNF07</w:t>
            </w:r>
          </w:p>
        </w:tc>
      </w:tr>
      <w:tr w:rsidR="00126DB0" w14:paraId="27F2961A" w14:textId="77777777" w:rsidTr="009A7BD4">
        <w:tc>
          <w:tcPr>
            <w:tcW w:w="1980" w:type="dxa"/>
          </w:tcPr>
          <w:p w14:paraId="761869A5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2199E4FE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ser capaz de lidar com grandes variações de acessos simultâneos, dado por horários de pico e também períodos mais próximos de grandes vestibulares.</w:t>
            </w:r>
          </w:p>
        </w:tc>
      </w:tr>
      <w:tr w:rsidR="00126DB0" w14:paraId="6F294DE3" w14:textId="77777777" w:rsidTr="009A7BD4">
        <w:tc>
          <w:tcPr>
            <w:tcW w:w="1980" w:type="dxa"/>
          </w:tcPr>
          <w:p w14:paraId="20753545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4B895907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126DB0" w14:paraId="70CA3677" w14:textId="77777777" w:rsidTr="009A7BD4">
        <w:tc>
          <w:tcPr>
            <w:tcW w:w="1980" w:type="dxa"/>
          </w:tcPr>
          <w:p w14:paraId="1E9DF055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C19B1E4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18986DBE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7FF59106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20BD9A1A" w14:textId="77777777" w:rsidR="008010E9" w:rsidRDefault="008010E9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904C25" w14:textId="77777777" w:rsidR="007F2522" w:rsidRDefault="007F2522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14:paraId="40C631AB" w14:textId="4028213F" w:rsidR="00900630" w:rsidRDefault="0021562C" w:rsidP="0019530B">
      <w:pPr>
        <w:pStyle w:val="Ttulo1"/>
      </w:pPr>
      <w:bookmarkStart w:id="10" w:name="_Toc136642976"/>
      <w:r>
        <w:lastRenderedPageBreak/>
        <w:t>PROTOTIPAÇÃO</w:t>
      </w:r>
      <w:bookmarkEnd w:id="10"/>
    </w:p>
    <w:p w14:paraId="0C136CF1" w14:textId="77777777" w:rsidR="0035743F" w:rsidRPr="00900630" w:rsidRDefault="0035743F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392C6A" w14:textId="127B5E17" w:rsidR="004B64FF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D5423E" wp14:editId="1DAE3B5D">
            <wp:extent cx="5760720" cy="61849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83F9" w14:textId="77777777" w:rsidR="0035743F" w:rsidRDefault="0035743F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0C6149C" w14:textId="77777777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A119777" w14:textId="2E419710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54D175B" wp14:editId="46BB3DCD">
            <wp:extent cx="5760720" cy="3277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C5BB" w14:textId="77777777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43D5B4D" w14:textId="4C17A7A4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2872DFF" wp14:editId="0B449554">
            <wp:extent cx="5760720" cy="31286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691E" w14:textId="77777777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7B3D1D7" w14:textId="77777777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886017D" w14:textId="03267E7D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6CF2ED0" wp14:editId="7932A890">
            <wp:extent cx="5760720" cy="3284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A1FD" w14:textId="77777777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F3AAC9" w14:textId="277DC575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0CF13F" wp14:editId="4D37D336">
            <wp:extent cx="5760720" cy="3277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665D" w14:textId="77777777" w:rsidR="0035743F" w:rsidRPr="00273944" w:rsidRDefault="00146671" w:rsidP="0019530B">
      <w:pPr>
        <w:pStyle w:val="Ttulo1"/>
      </w:pPr>
      <w:bookmarkStart w:id="11" w:name="_Toc136642977"/>
      <w:r>
        <w:t>CONSIDERAÇÕES FINAIS</w:t>
      </w:r>
      <w:bookmarkEnd w:id="11"/>
    </w:p>
    <w:sectPr w:rsidR="0035743F" w:rsidRPr="00273944" w:rsidSect="00E840CA">
      <w:headerReference w:type="default" r:id="rId18"/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72F7F" w14:textId="77777777" w:rsidR="00413415" w:rsidRDefault="00413415" w:rsidP="00E840CA">
      <w:pPr>
        <w:spacing w:after="0" w:line="240" w:lineRule="auto"/>
      </w:pPr>
      <w:r>
        <w:separator/>
      </w:r>
    </w:p>
  </w:endnote>
  <w:endnote w:type="continuationSeparator" w:id="0">
    <w:p w14:paraId="03413E49" w14:textId="77777777" w:rsidR="00413415" w:rsidRDefault="00413415" w:rsidP="00E840CA">
      <w:pPr>
        <w:spacing w:after="0" w:line="240" w:lineRule="auto"/>
      </w:pPr>
      <w:r>
        <w:continuationSeparator/>
      </w:r>
    </w:p>
  </w:endnote>
  <w:endnote w:type="continuationNotice" w:id="1">
    <w:p w14:paraId="71F7B66B" w14:textId="77777777" w:rsidR="00413415" w:rsidRDefault="004134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C4A4A" w14:textId="77777777" w:rsidR="00413415" w:rsidRDefault="00413415" w:rsidP="00E840CA">
      <w:pPr>
        <w:spacing w:after="0" w:line="240" w:lineRule="auto"/>
      </w:pPr>
      <w:r>
        <w:separator/>
      </w:r>
    </w:p>
  </w:footnote>
  <w:footnote w:type="continuationSeparator" w:id="0">
    <w:p w14:paraId="1D100590" w14:textId="77777777" w:rsidR="00413415" w:rsidRDefault="00413415" w:rsidP="00E840CA">
      <w:pPr>
        <w:spacing w:after="0" w:line="240" w:lineRule="auto"/>
      </w:pPr>
      <w:r>
        <w:continuationSeparator/>
      </w:r>
    </w:p>
  </w:footnote>
  <w:footnote w:type="continuationNotice" w:id="1">
    <w:p w14:paraId="724A770E" w14:textId="77777777" w:rsidR="00413415" w:rsidRDefault="004134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8D95D" w14:textId="77777777" w:rsidR="009A7BD4" w:rsidRDefault="009A7BD4">
    <w:pPr>
      <w:pStyle w:val="Cabealho"/>
      <w:jc w:val="right"/>
    </w:pPr>
  </w:p>
  <w:p w14:paraId="78BEFD2A" w14:textId="77777777" w:rsidR="009A7BD4" w:rsidRDefault="009A7B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564683"/>
      <w:docPartObj>
        <w:docPartGallery w:val="Page Numbers (Top of Page)"/>
        <w:docPartUnique/>
      </w:docPartObj>
    </w:sdtPr>
    <w:sdtEndPr/>
    <w:sdtContent>
      <w:p w14:paraId="1BA69258" w14:textId="77777777" w:rsidR="009A7BD4" w:rsidRDefault="009A7BD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522">
          <w:rPr>
            <w:noProof/>
          </w:rPr>
          <w:t>5</w:t>
        </w:r>
        <w:r>
          <w:fldChar w:fldCharType="end"/>
        </w:r>
      </w:p>
    </w:sdtContent>
  </w:sdt>
  <w:p w14:paraId="5A25747A" w14:textId="77777777" w:rsidR="009A7BD4" w:rsidRDefault="009A7BD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34AED"/>
    <w:rsid w:val="00073A00"/>
    <w:rsid w:val="000D19F3"/>
    <w:rsid w:val="000E29A0"/>
    <w:rsid w:val="00126DB0"/>
    <w:rsid w:val="00146671"/>
    <w:rsid w:val="00153915"/>
    <w:rsid w:val="001772FF"/>
    <w:rsid w:val="0019530B"/>
    <w:rsid w:val="001AE628"/>
    <w:rsid w:val="0021562C"/>
    <w:rsid w:val="00273944"/>
    <w:rsid w:val="002A5223"/>
    <w:rsid w:val="002B3F0E"/>
    <w:rsid w:val="00306D93"/>
    <w:rsid w:val="003309F3"/>
    <w:rsid w:val="0035743F"/>
    <w:rsid w:val="00381159"/>
    <w:rsid w:val="00395745"/>
    <w:rsid w:val="003B3BFD"/>
    <w:rsid w:val="003D0BCE"/>
    <w:rsid w:val="00413415"/>
    <w:rsid w:val="00494245"/>
    <w:rsid w:val="004A3156"/>
    <w:rsid w:val="004B64FF"/>
    <w:rsid w:val="00524DFB"/>
    <w:rsid w:val="00563E0C"/>
    <w:rsid w:val="00563E13"/>
    <w:rsid w:val="00580750"/>
    <w:rsid w:val="00583CB4"/>
    <w:rsid w:val="0062BE03"/>
    <w:rsid w:val="00782507"/>
    <w:rsid w:val="007F2522"/>
    <w:rsid w:val="007F6ED3"/>
    <w:rsid w:val="008005D1"/>
    <w:rsid w:val="008010E9"/>
    <w:rsid w:val="00832F50"/>
    <w:rsid w:val="00833EB1"/>
    <w:rsid w:val="00886583"/>
    <w:rsid w:val="0089123D"/>
    <w:rsid w:val="00900630"/>
    <w:rsid w:val="00936C65"/>
    <w:rsid w:val="009A4987"/>
    <w:rsid w:val="009A7BD4"/>
    <w:rsid w:val="009B17FF"/>
    <w:rsid w:val="009E4C2C"/>
    <w:rsid w:val="00B31AC6"/>
    <w:rsid w:val="00BA29AC"/>
    <w:rsid w:val="00C5192A"/>
    <w:rsid w:val="00CB0D92"/>
    <w:rsid w:val="00CB6AAB"/>
    <w:rsid w:val="00CC4DDC"/>
    <w:rsid w:val="00DD18C3"/>
    <w:rsid w:val="00E04634"/>
    <w:rsid w:val="00E240C8"/>
    <w:rsid w:val="00E6017B"/>
    <w:rsid w:val="00E840CA"/>
    <w:rsid w:val="00EC5341"/>
    <w:rsid w:val="00F34C4D"/>
    <w:rsid w:val="00F7305E"/>
    <w:rsid w:val="00FE5D9D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328390-CEDF-4AFD-BC19-9D3F8CB80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20</Pages>
  <Words>2635</Words>
  <Characters>14235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43</cp:revision>
  <dcterms:created xsi:type="dcterms:W3CDTF">2023-04-22T01:34:00Z</dcterms:created>
  <dcterms:modified xsi:type="dcterms:W3CDTF">2023-06-03T03:02:00Z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