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7DE" w:rsidRPr="00D67FF1" w:rsidRDefault="00D67FF1" w:rsidP="00D67FF1">
      <w:pPr>
        <w:rPr>
          <w:b/>
          <w:sz w:val="32"/>
          <w:szCs w:val="32"/>
        </w:rPr>
      </w:pPr>
      <w:r>
        <w:rPr>
          <w:b/>
          <w:sz w:val="32"/>
          <w:szCs w:val="32"/>
        </w:rPr>
        <w:t>Political Systems Paper</w:t>
      </w:r>
    </w:p>
    <w:p w:rsidR="00062C55" w:rsidRPr="005309FD" w:rsidRDefault="00C12E01" w:rsidP="005309FD">
      <w:pPr>
        <w:pStyle w:val="Heading1"/>
        <w:spacing w:line="480" w:lineRule="auto"/>
        <w:jc w:val="both"/>
        <w:rPr>
          <w:sz w:val="24"/>
          <w:szCs w:val="24"/>
        </w:rPr>
      </w:pPr>
      <w:bookmarkStart w:id="0" w:name="_Toc111130365"/>
      <w:r w:rsidRPr="005309FD">
        <w:rPr>
          <w:sz w:val="24"/>
          <w:szCs w:val="24"/>
        </w:rPr>
        <w:t>Why Norway can be considered a democracy?</w:t>
      </w:r>
      <w:bookmarkEnd w:id="0"/>
    </w:p>
    <w:p w:rsidR="00CB33D4" w:rsidRPr="005309FD" w:rsidRDefault="00C12E01" w:rsidP="005309FD">
      <w:pPr>
        <w:ind w:firstLine="720"/>
        <w:jc w:val="both"/>
        <w:rPr>
          <w:rFonts w:cs="Times New Roman"/>
          <w:szCs w:val="24"/>
        </w:rPr>
      </w:pPr>
      <w:r w:rsidRPr="005309FD">
        <w:rPr>
          <w:rFonts w:cs="Times New Roman"/>
          <w:szCs w:val="24"/>
        </w:rPr>
        <w:t>According to the most recent democracy index that was published in 2021 by the Economist Intelligence Unit, Norway is a fully democratic country and it ranked at the top due to its high scores for "electoral process and pluralism, political participation and civil liberties"</w:t>
      </w:r>
      <w:r w:rsidR="00F1042C" w:rsidRPr="005309FD">
        <w:rPr>
          <w:rFonts w:cs="Times New Roman"/>
          <w:szCs w:val="24"/>
        </w:rPr>
        <w:t xml:space="preserve"> (</w:t>
      </w:r>
      <w:r w:rsidR="00F1042C" w:rsidRPr="005309FD">
        <w:rPr>
          <w:szCs w:val="24"/>
        </w:rPr>
        <w:t>Democracy Index 2021, 2022</w:t>
      </w:r>
      <w:r w:rsidR="00F1042C" w:rsidRPr="005309FD">
        <w:rPr>
          <w:rFonts w:cs="Times New Roman"/>
          <w:szCs w:val="24"/>
        </w:rPr>
        <w:t>)</w:t>
      </w:r>
      <w:r w:rsidRPr="005309FD">
        <w:rPr>
          <w:rFonts w:cs="Times New Roman"/>
          <w:szCs w:val="24"/>
        </w:rPr>
        <w:t xml:space="preserve">. Norway has a very high quality of democracy that falls under the top group on a global scale. Norway can be considered a democracy as the electoral processes in this country is free and fair. The process of </w:t>
      </w:r>
      <w:r w:rsidR="00C35842" w:rsidRPr="005309FD">
        <w:rPr>
          <w:rFonts w:cs="Times New Roman"/>
          <w:szCs w:val="24"/>
        </w:rPr>
        <w:t>“</w:t>
      </w:r>
      <w:r w:rsidRPr="005309FD">
        <w:rPr>
          <w:rFonts w:cs="Times New Roman"/>
          <w:szCs w:val="24"/>
        </w:rPr>
        <w:t>political party financing is mostly public with the requirements of strong reporting</w:t>
      </w:r>
      <w:r w:rsidR="00C35842" w:rsidRPr="005309FD">
        <w:rPr>
          <w:rFonts w:cs="Times New Roman"/>
          <w:szCs w:val="24"/>
        </w:rPr>
        <w:t>”</w:t>
      </w:r>
      <w:r w:rsidRPr="005309FD">
        <w:rPr>
          <w:rFonts w:cs="Times New Roman"/>
          <w:szCs w:val="24"/>
        </w:rPr>
        <w:t xml:space="preserve">. Norway does not allow party advertisements on broadcast media channels such as TV or radio. However, political parties are allowed to put advertisements using digital media. In Norway, </w:t>
      </w:r>
      <w:r w:rsidR="004315A6" w:rsidRPr="005309FD">
        <w:rPr>
          <w:rFonts w:cs="Times New Roman"/>
          <w:szCs w:val="24"/>
        </w:rPr>
        <w:t>political liberties and civil rights get robust protection. Even though there have been a few cases of labor-market discrimination against some immigrant priests in Norway despite the same being illegal, the country holds string provisions against gender discrimination</w:t>
      </w:r>
      <w:r w:rsidR="00F1042C" w:rsidRPr="005309FD">
        <w:rPr>
          <w:rFonts w:cs="Times New Roman"/>
          <w:szCs w:val="24"/>
        </w:rPr>
        <w:t xml:space="preserve"> (</w:t>
      </w:r>
      <w:r w:rsidR="00F1042C" w:rsidRPr="005309FD">
        <w:rPr>
          <w:szCs w:val="24"/>
        </w:rPr>
        <w:t>SGI, 2020</w:t>
      </w:r>
      <w:r w:rsidR="00F1042C" w:rsidRPr="005309FD">
        <w:rPr>
          <w:rFonts w:cs="Times New Roman"/>
          <w:szCs w:val="24"/>
        </w:rPr>
        <w:t>)</w:t>
      </w:r>
      <w:r w:rsidR="004315A6" w:rsidRPr="005309FD">
        <w:rPr>
          <w:rFonts w:cs="Times New Roman"/>
          <w:szCs w:val="24"/>
        </w:rPr>
        <w:t xml:space="preserve">. The legal system in Norway is not just respected but at the same time, it is transparent and predictable. The cases of social stigma-related corruption are very rare in Norway. </w:t>
      </w:r>
    </w:p>
    <w:p w:rsidR="004315A6" w:rsidRPr="005309FD" w:rsidRDefault="00C12E01" w:rsidP="005309FD">
      <w:pPr>
        <w:ind w:firstLine="720"/>
        <w:jc w:val="both"/>
        <w:rPr>
          <w:rFonts w:cs="Times New Roman"/>
          <w:szCs w:val="24"/>
        </w:rPr>
      </w:pPr>
      <w:r w:rsidRPr="005309FD">
        <w:rPr>
          <w:rFonts w:cs="Times New Roman"/>
          <w:szCs w:val="24"/>
        </w:rPr>
        <w:t xml:space="preserve">In Norway, all civil rights are not just respected by the state institutions but protected as well. Personal liberties are also properly protected against any sort of abuse by any "state or non-state actors". Without a charge, an individual cannot be </w:t>
      </w:r>
      <w:r w:rsidR="00C35842" w:rsidRPr="005309FD">
        <w:rPr>
          <w:rFonts w:cs="Times New Roman"/>
          <w:szCs w:val="24"/>
        </w:rPr>
        <w:t>“</w:t>
      </w:r>
      <w:r w:rsidRPr="005309FD">
        <w:rPr>
          <w:rFonts w:cs="Times New Roman"/>
          <w:szCs w:val="24"/>
        </w:rPr>
        <w:t>detained for more than 24 hours</w:t>
      </w:r>
      <w:r w:rsidR="00C35842" w:rsidRPr="005309FD">
        <w:rPr>
          <w:rFonts w:cs="Times New Roman"/>
          <w:szCs w:val="24"/>
        </w:rPr>
        <w:t>”</w:t>
      </w:r>
      <w:r w:rsidRPr="005309FD">
        <w:rPr>
          <w:rFonts w:cs="Times New Roman"/>
          <w:szCs w:val="24"/>
        </w:rPr>
        <w:t xml:space="preserve"> and the court decides </w:t>
      </w:r>
      <w:r w:rsidR="00C35842" w:rsidRPr="005309FD">
        <w:rPr>
          <w:rFonts w:cs="Times New Roman"/>
          <w:szCs w:val="24"/>
        </w:rPr>
        <w:t>“</w:t>
      </w:r>
      <w:r w:rsidRPr="005309FD">
        <w:rPr>
          <w:rFonts w:cs="Times New Roman"/>
          <w:szCs w:val="24"/>
        </w:rPr>
        <w:t>whether a suspect would be held in prison when the investigation</w:t>
      </w:r>
      <w:r w:rsidR="00C35842" w:rsidRPr="005309FD">
        <w:rPr>
          <w:rFonts w:cs="Times New Roman"/>
          <w:szCs w:val="24"/>
        </w:rPr>
        <w:t>”</w:t>
      </w:r>
      <w:r w:rsidRPr="005309FD">
        <w:rPr>
          <w:rFonts w:cs="Times New Roman"/>
          <w:szCs w:val="24"/>
        </w:rPr>
        <w:t xml:space="preserve"> takes place. This is a serious consideration</w:t>
      </w:r>
      <w:r w:rsidR="00AE7F92" w:rsidRPr="005309FD">
        <w:rPr>
          <w:rFonts w:cs="Times New Roman"/>
          <w:szCs w:val="24"/>
        </w:rPr>
        <w:t xml:space="preserve"> of civil rights</w:t>
      </w:r>
      <w:r w:rsidRPr="005309FD">
        <w:rPr>
          <w:rFonts w:cs="Times New Roman"/>
          <w:szCs w:val="24"/>
        </w:rPr>
        <w:t xml:space="preserve"> that can be seen in only a few countries and Norway is one of them. </w:t>
      </w:r>
      <w:r w:rsidR="00AE7F92" w:rsidRPr="005309FD">
        <w:rPr>
          <w:rFonts w:cs="Times New Roman"/>
          <w:szCs w:val="24"/>
        </w:rPr>
        <w:t xml:space="preserve">All the political liberties in Norway are protected both in the </w:t>
      </w:r>
      <w:r w:rsidR="00C35842" w:rsidRPr="005309FD">
        <w:rPr>
          <w:rFonts w:cs="Times New Roman"/>
          <w:szCs w:val="24"/>
        </w:rPr>
        <w:t>“</w:t>
      </w:r>
      <w:r w:rsidR="00AE7F92" w:rsidRPr="005309FD">
        <w:rPr>
          <w:rFonts w:cs="Times New Roman"/>
          <w:szCs w:val="24"/>
        </w:rPr>
        <w:t>constitution</w:t>
      </w:r>
      <w:r w:rsidR="00C35842" w:rsidRPr="005309FD">
        <w:rPr>
          <w:rFonts w:cs="Times New Roman"/>
          <w:szCs w:val="24"/>
        </w:rPr>
        <w:t>”</w:t>
      </w:r>
      <w:r w:rsidR="00AE7F92" w:rsidRPr="005309FD">
        <w:rPr>
          <w:rFonts w:cs="Times New Roman"/>
          <w:szCs w:val="24"/>
        </w:rPr>
        <w:t xml:space="preserve"> and in </w:t>
      </w:r>
      <w:r w:rsidR="00AE7F92" w:rsidRPr="005309FD">
        <w:rPr>
          <w:rFonts w:cs="Times New Roman"/>
          <w:szCs w:val="24"/>
        </w:rPr>
        <w:lastRenderedPageBreak/>
        <w:t xml:space="preserve">the law. With the use of a constitutional amendment in 2004, </w:t>
      </w:r>
      <w:r w:rsidR="00C35842" w:rsidRPr="005309FD">
        <w:rPr>
          <w:rFonts w:cs="Times New Roman"/>
          <w:szCs w:val="24"/>
        </w:rPr>
        <w:t>“</w:t>
      </w:r>
      <w:r w:rsidR="00AE7F92" w:rsidRPr="005309FD">
        <w:rPr>
          <w:rFonts w:cs="Times New Roman"/>
          <w:szCs w:val="24"/>
        </w:rPr>
        <w:t>the right to free expression</w:t>
      </w:r>
      <w:r w:rsidR="00C35842" w:rsidRPr="005309FD">
        <w:rPr>
          <w:rFonts w:cs="Times New Roman"/>
          <w:szCs w:val="24"/>
        </w:rPr>
        <w:t>”</w:t>
      </w:r>
      <w:r w:rsidR="00AE7F92" w:rsidRPr="005309FD">
        <w:rPr>
          <w:rFonts w:cs="Times New Roman"/>
          <w:szCs w:val="24"/>
        </w:rPr>
        <w:t xml:space="preserve"> was strengthened</w:t>
      </w:r>
      <w:r w:rsidR="00F1042C" w:rsidRPr="005309FD">
        <w:rPr>
          <w:rFonts w:cs="Times New Roman"/>
          <w:szCs w:val="24"/>
        </w:rPr>
        <w:t xml:space="preserve"> (</w:t>
      </w:r>
      <w:r w:rsidR="00F1042C" w:rsidRPr="005309FD">
        <w:rPr>
          <w:szCs w:val="24"/>
        </w:rPr>
        <w:t>SGI, 2020</w:t>
      </w:r>
      <w:r w:rsidR="00F1042C" w:rsidRPr="005309FD">
        <w:rPr>
          <w:rFonts w:cs="Times New Roman"/>
          <w:szCs w:val="24"/>
        </w:rPr>
        <w:t>)</w:t>
      </w:r>
      <w:r w:rsidR="00AE7F92" w:rsidRPr="005309FD">
        <w:rPr>
          <w:rFonts w:cs="Times New Roman"/>
          <w:szCs w:val="24"/>
        </w:rPr>
        <w:t xml:space="preserve">. Norway is a democratic country that has ratified all global conventions on civil and human rights. The national law of the country they have incorporated the </w:t>
      </w:r>
      <w:r w:rsidR="00C35842" w:rsidRPr="005309FD">
        <w:rPr>
          <w:rFonts w:cs="Times New Roman"/>
          <w:szCs w:val="24"/>
        </w:rPr>
        <w:t>“</w:t>
      </w:r>
      <w:r w:rsidR="00AE7F92" w:rsidRPr="005309FD">
        <w:rPr>
          <w:rFonts w:cs="Times New Roman"/>
          <w:szCs w:val="24"/>
        </w:rPr>
        <w:t>European Convention on Human Rights</w:t>
      </w:r>
      <w:r w:rsidR="00C35842" w:rsidRPr="005309FD">
        <w:rPr>
          <w:rFonts w:cs="Times New Roman"/>
          <w:szCs w:val="24"/>
        </w:rPr>
        <w:t>”</w:t>
      </w:r>
      <w:r w:rsidR="00AE7F92" w:rsidRPr="005309FD">
        <w:rPr>
          <w:rFonts w:cs="Times New Roman"/>
          <w:szCs w:val="24"/>
        </w:rPr>
        <w:t xml:space="preserve">. The right of free worship is also ensured in Norway. </w:t>
      </w:r>
      <w:r w:rsidR="009C1EE0" w:rsidRPr="005309FD">
        <w:rPr>
          <w:rFonts w:cs="Times New Roman"/>
          <w:szCs w:val="24"/>
        </w:rPr>
        <w:t>This country has both men and women with essentially equal education levels and the law of equality and equality in opportunity are firmly established</w:t>
      </w:r>
      <w:r w:rsidR="00F1042C" w:rsidRPr="005309FD">
        <w:rPr>
          <w:rFonts w:cs="Times New Roman"/>
          <w:szCs w:val="24"/>
        </w:rPr>
        <w:t xml:space="preserve"> (</w:t>
      </w:r>
      <w:r w:rsidR="00F1042C" w:rsidRPr="005309FD">
        <w:rPr>
          <w:szCs w:val="24"/>
        </w:rPr>
        <w:t>SGI, 2020</w:t>
      </w:r>
      <w:r w:rsidR="00F1042C" w:rsidRPr="005309FD">
        <w:rPr>
          <w:rFonts w:cs="Times New Roman"/>
          <w:szCs w:val="24"/>
        </w:rPr>
        <w:t>)</w:t>
      </w:r>
      <w:r w:rsidR="009C1EE0" w:rsidRPr="005309FD">
        <w:rPr>
          <w:rFonts w:cs="Times New Roman"/>
          <w:szCs w:val="24"/>
        </w:rPr>
        <w:t xml:space="preserve">. These are the core reasons that Norway continues to be on the top of the democracy index with high scores as a full democracy and continues to set the example for the countries with flawed democracy. </w:t>
      </w:r>
    </w:p>
    <w:p w:rsidR="00FF5492" w:rsidRPr="005309FD" w:rsidRDefault="00C12E01" w:rsidP="005309FD">
      <w:pPr>
        <w:pStyle w:val="Heading1"/>
        <w:spacing w:line="480" w:lineRule="auto"/>
        <w:jc w:val="both"/>
        <w:rPr>
          <w:sz w:val="24"/>
          <w:szCs w:val="24"/>
        </w:rPr>
      </w:pPr>
      <w:bookmarkStart w:id="1" w:name="_Toc111130366"/>
      <w:r w:rsidRPr="005309FD">
        <w:rPr>
          <w:sz w:val="24"/>
          <w:szCs w:val="24"/>
        </w:rPr>
        <w:t>What do the political institutions look like in Norway?</w:t>
      </w:r>
      <w:bookmarkEnd w:id="1"/>
    </w:p>
    <w:p w:rsidR="00150182" w:rsidRPr="005309FD" w:rsidRDefault="00C12E01" w:rsidP="005309FD">
      <w:pPr>
        <w:ind w:firstLine="720"/>
        <w:jc w:val="both"/>
        <w:rPr>
          <w:szCs w:val="24"/>
        </w:rPr>
      </w:pPr>
      <w:r w:rsidRPr="005309FD">
        <w:rPr>
          <w:szCs w:val="24"/>
        </w:rPr>
        <w:t xml:space="preserve">The constitution in Norway was adopted in the year 1814. According to this constitution, Norway is governed as a monarchy where the </w:t>
      </w:r>
      <w:r w:rsidR="00C35842" w:rsidRPr="005309FD">
        <w:rPr>
          <w:szCs w:val="24"/>
        </w:rPr>
        <w:t>“</w:t>
      </w:r>
      <w:r w:rsidRPr="005309FD">
        <w:rPr>
          <w:szCs w:val="24"/>
        </w:rPr>
        <w:t>power is divided</w:t>
      </w:r>
      <w:r w:rsidR="00C35842" w:rsidRPr="005309FD">
        <w:rPr>
          <w:szCs w:val="24"/>
        </w:rPr>
        <w:t>”</w:t>
      </w:r>
      <w:r w:rsidRPr="005309FD">
        <w:rPr>
          <w:szCs w:val="24"/>
        </w:rPr>
        <w:t xml:space="preserve"> among three branches. </w:t>
      </w:r>
      <w:r w:rsidR="00C35842" w:rsidRPr="005309FD">
        <w:rPr>
          <w:szCs w:val="24"/>
        </w:rPr>
        <w:t>“</w:t>
      </w:r>
      <w:r w:rsidR="004A2C45" w:rsidRPr="005309FD">
        <w:rPr>
          <w:szCs w:val="24"/>
        </w:rPr>
        <w:t>The branches are the</w:t>
      </w:r>
      <w:r w:rsidRPr="005309FD">
        <w:rPr>
          <w:szCs w:val="24"/>
        </w:rPr>
        <w:t xml:space="preserve"> legislative branch, the </w:t>
      </w:r>
      <w:proofErr w:type="spellStart"/>
      <w:r w:rsidR="00834EC3" w:rsidRPr="005309FD">
        <w:rPr>
          <w:szCs w:val="24"/>
        </w:rPr>
        <w:t>Storting</w:t>
      </w:r>
      <w:proofErr w:type="spellEnd"/>
      <w:r w:rsidR="004A2C45" w:rsidRPr="005309FD">
        <w:rPr>
          <w:szCs w:val="24"/>
        </w:rPr>
        <w:t xml:space="preserve"> or executive branch, </w:t>
      </w:r>
      <w:r w:rsidRPr="005309FD">
        <w:rPr>
          <w:szCs w:val="24"/>
        </w:rPr>
        <w:t xml:space="preserve">the </w:t>
      </w:r>
      <w:r w:rsidR="004A2C45" w:rsidRPr="005309FD">
        <w:rPr>
          <w:szCs w:val="24"/>
        </w:rPr>
        <w:t>government, and a judicial branch or courts</w:t>
      </w:r>
      <w:r w:rsidR="00C35842" w:rsidRPr="005309FD">
        <w:rPr>
          <w:szCs w:val="24"/>
        </w:rPr>
        <w:t>”</w:t>
      </w:r>
      <w:r w:rsidR="004A2C45" w:rsidRPr="005309FD">
        <w:rPr>
          <w:szCs w:val="24"/>
        </w:rPr>
        <w:t xml:space="preserve">. The king is the </w:t>
      </w:r>
      <w:r w:rsidR="00C35842" w:rsidRPr="005309FD">
        <w:rPr>
          <w:szCs w:val="24"/>
        </w:rPr>
        <w:t>“</w:t>
      </w:r>
      <w:r w:rsidR="004A2C45" w:rsidRPr="005309FD">
        <w:rPr>
          <w:szCs w:val="24"/>
        </w:rPr>
        <w:t>head of the state</w:t>
      </w:r>
      <w:r w:rsidR="00C35842" w:rsidRPr="005309FD">
        <w:rPr>
          <w:szCs w:val="24"/>
        </w:rPr>
        <w:t>”</w:t>
      </w:r>
      <w:r w:rsidR="004A2C45" w:rsidRPr="005309FD">
        <w:rPr>
          <w:szCs w:val="24"/>
        </w:rPr>
        <w:t xml:space="preserve"> in Norway. </w:t>
      </w:r>
      <w:r w:rsidR="00834EC3" w:rsidRPr="005309FD">
        <w:rPr>
          <w:szCs w:val="24"/>
        </w:rPr>
        <w:t>The king in Norway is the unifying symbol of authority</w:t>
      </w:r>
      <w:r w:rsidR="00F1042C" w:rsidRPr="005309FD">
        <w:rPr>
          <w:szCs w:val="24"/>
        </w:rPr>
        <w:t xml:space="preserve"> (</w:t>
      </w:r>
      <w:proofErr w:type="spellStart"/>
      <w:r w:rsidR="00F1042C" w:rsidRPr="005309FD">
        <w:rPr>
          <w:szCs w:val="24"/>
        </w:rPr>
        <w:t>Regjeringen.no</w:t>
      </w:r>
      <w:proofErr w:type="spellEnd"/>
      <w:r w:rsidR="00F1042C" w:rsidRPr="005309FD">
        <w:rPr>
          <w:szCs w:val="24"/>
        </w:rPr>
        <w:t>, 2017)</w:t>
      </w:r>
      <w:r w:rsidR="00834EC3" w:rsidRPr="005309FD">
        <w:rPr>
          <w:szCs w:val="24"/>
        </w:rPr>
        <w:t xml:space="preserve">. He is responsible for opening new sessions of </w:t>
      </w:r>
      <w:proofErr w:type="spellStart"/>
      <w:r w:rsidR="00834EC3" w:rsidRPr="005309FD">
        <w:rPr>
          <w:szCs w:val="24"/>
        </w:rPr>
        <w:t>Storting</w:t>
      </w:r>
      <w:proofErr w:type="spellEnd"/>
      <w:r w:rsidR="00834EC3" w:rsidRPr="005309FD">
        <w:rPr>
          <w:szCs w:val="24"/>
        </w:rPr>
        <w:t xml:space="preserve"> and he continues to preside over the meetings and decisions made by the Council of the state as he is in charge of approving those and taking the final decision. The head of the state in Norway, the king, </w:t>
      </w:r>
      <w:r w:rsidR="00B24321" w:rsidRPr="005309FD">
        <w:rPr>
          <w:szCs w:val="24"/>
        </w:rPr>
        <w:t xml:space="preserve">is also responsible for </w:t>
      </w:r>
      <w:r w:rsidR="00C35842" w:rsidRPr="005309FD">
        <w:rPr>
          <w:szCs w:val="24"/>
        </w:rPr>
        <w:t>“</w:t>
      </w:r>
      <w:r w:rsidR="00B24321" w:rsidRPr="005309FD">
        <w:rPr>
          <w:szCs w:val="24"/>
        </w:rPr>
        <w:t>appointing the ministers</w:t>
      </w:r>
      <w:r w:rsidR="00C35842" w:rsidRPr="005309FD">
        <w:rPr>
          <w:szCs w:val="24"/>
        </w:rPr>
        <w:t>”</w:t>
      </w:r>
      <w:r w:rsidR="00B24321" w:rsidRPr="005309FD">
        <w:rPr>
          <w:szCs w:val="24"/>
        </w:rPr>
        <w:t xml:space="preserve"> of the council of state, </w:t>
      </w:r>
      <w:r w:rsidR="00C35842" w:rsidRPr="005309FD">
        <w:rPr>
          <w:szCs w:val="24"/>
        </w:rPr>
        <w:t>“</w:t>
      </w:r>
      <w:r w:rsidR="00B24321" w:rsidRPr="005309FD">
        <w:rPr>
          <w:szCs w:val="24"/>
        </w:rPr>
        <w:t>presiding over the council of state</w:t>
      </w:r>
      <w:r w:rsidR="00C35842" w:rsidRPr="005309FD">
        <w:rPr>
          <w:szCs w:val="24"/>
        </w:rPr>
        <w:t>”</w:t>
      </w:r>
      <w:r w:rsidR="00B24321" w:rsidRPr="005309FD">
        <w:rPr>
          <w:szCs w:val="24"/>
        </w:rPr>
        <w:t>, hosting official visits by foreign heads of the state and visiting abroad, and taking decisions as the Commander in chief</w:t>
      </w:r>
      <w:r w:rsidR="00F1042C" w:rsidRPr="005309FD">
        <w:rPr>
          <w:szCs w:val="24"/>
        </w:rPr>
        <w:t xml:space="preserve"> (</w:t>
      </w:r>
      <w:r w:rsidR="00C35842" w:rsidRPr="005309FD">
        <w:rPr>
          <w:szCs w:val="24"/>
        </w:rPr>
        <w:t>“</w:t>
      </w:r>
      <w:r w:rsidR="00F1042C" w:rsidRPr="005309FD">
        <w:rPr>
          <w:szCs w:val="24"/>
        </w:rPr>
        <w:t>Legislative Council of the Hong Kong Special Administrative Region</w:t>
      </w:r>
      <w:r w:rsidR="00C35842" w:rsidRPr="005309FD">
        <w:rPr>
          <w:szCs w:val="24"/>
        </w:rPr>
        <w:t>”</w:t>
      </w:r>
      <w:r w:rsidR="00F1042C" w:rsidRPr="005309FD">
        <w:rPr>
          <w:szCs w:val="24"/>
        </w:rPr>
        <w:t>, 2022)</w:t>
      </w:r>
      <w:r w:rsidR="00B24321" w:rsidRPr="005309FD">
        <w:rPr>
          <w:szCs w:val="24"/>
        </w:rPr>
        <w:t xml:space="preserve">. Even though all these important executive powers are in the hands of the king, an executive branch exercises the same in the name of the king. </w:t>
      </w:r>
      <w:r w:rsidR="00137D2E" w:rsidRPr="005309FD">
        <w:rPr>
          <w:szCs w:val="24"/>
        </w:rPr>
        <w:t xml:space="preserve">The Prime minister is the </w:t>
      </w:r>
      <w:r w:rsidR="00C35842" w:rsidRPr="005309FD">
        <w:rPr>
          <w:szCs w:val="24"/>
        </w:rPr>
        <w:t>“</w:t>
      </w:r>
      <w:r w:rsidR="00137D2E" w:rsidRPr="005309FD">
        <w:rPr>
          <w:szCs w:val="24"/>
        </w:rPr>
        <w:t xml:space="preserve">head </w:t>
      </w:r>
      <w:r w:rsidR="00780B7A" w:rsidRPr="005309FD">
        <w:rPr>
          <w:szCs w:val="24"/>
        </w:rPr>
        <w:t>of the government</w:t>
      </w:r>
      <w:r w:rsidR="00C35842" w:rsidRPr="005309FD">
        <w:rPr>
          <w:szCs w:val="24"/>
        </w:rPr>
        <w:t>”</w:t>
      </w:r>
      <w:r w:rsidR="00780B7A" w:rsidRPr="005309FD">
        <w:rPr>
          <w:szCs w:val="24"/>
        </w:rPr>
        <w:t xml:space="preserve"> in Norway. Party/parties that manage to get the </w:t>
      </w:r>
      <w:r w:rsidR="00C35842" w:rsidRPr="005309FD">
        <w:rPr>
          <w:szCs w:val="24"/>
        </w:rPr>
        <w:t>“</w:t>
      </w:r>
      <w:r w:rsidR="00780B7A" w:rsidRPr="005309FD">
        <w:rPr>
          <w:szCs w:val="24"/>
        </w:rPr>
        <w:t xml:space="preserve">majority of the seats in the </w:t>
      </w:r>
      <w:proofErr w:type="spellStart"/>
      <w:r w:rsidR="00780B7A" w:rsidRPr="005309FD">
        <w:rPr>
          <w:szCs w:val="24"/>
        </w:rPr>
        <w:t>Storting</w:t>
      </w:r>
      <w:proofErr w:type="spellEnd"/>
      <w:r w:rsidR="00780B7A" w:rsidRPr="005309FD">
        <w:rPr>
          <w:szCs w:val="24"/>
        </w:rPr>
        <w:t xml:space="preserve"> or constitute</w:t>
      </w:r>
      <w:r w:rsidR="00C35842" w:rsidRPr="005309FD">
        <w:rPr>
          <w:szCs w:val="24"/>
        </w:rPr>
        <w:t>”</w:t>
      </w:r>
      <w:r w:rsidR="00780B7A" w:rsidRPr="005309FD">
        <w:rPr>
          <w:szCs w:val="24"/>
        </w:rPr>
        <w:t xml:space="preserve"> appropriate capability of governing, </w:t>
      </w:r>
      <w:r w:rsidR="00780B7A" w:rsidRPr="005309FD">
        <w:rPr>
          <w:szCs w:val="24"/>
        </w:rPr>
        <w:lastRenderedPageBreak/>
        <w:t xml:space="preserve">from the Government in Norway. So, indirectly the electorates are responsible for selecting the government. Therefore, it can be said that a general election can bring changes to the current government and if a situation arises where the government has no confidence in </w:t>
      </w:r>
      <w:proofErr w:type="spellStart"/>
      <w:r w:rsidR="00780B7A" w:rsidRPr="005309FD">
        <w:rPr>
          <w:szCs w:val="24"/>
        </w:rPr>
        <w:t>Storting</w:t>
      </w:r>
      <w:proofErr w:type="spellEnd"/>
      <w:r w:rsidR="00780B7A" w:rsidRPr="005309FD">
        <w:rPr>
          <w:szCs w:val="24"/>
        </w:rPr>
        <w:t>, changes can be brought without any general elections</w:t>
      </w:r>
      <w:r w:rsidR="00F1042C" w:rsidRPr="005309FD">
        <w:rPr>
          <w:szCs w:val="24"/>
        </w:rPr>
        <w:t xml:space="preserve"> (</w:t>
      </w:r>
      <w:proofErr w:type="spellStart"/>
      <w:r w:rsidR="00F1042C" w:rsidRPr="005309FD">
        <w:rPr>
          <w:szCs w:val="24"/>
        </w:rPr>
        <w:t>Regjeringen.no</w:t>
      </w:r>
      <w:proofErr w:type="spellEnd"/>
      <w:r w:rsidR="00F1042C" w:rsidRPr="005309FD">
        <w:rPr>
          <w:szCs w:val="24"/>
        </w:rPr>
        <w:t>, 2017)</w:t>
      </w:r>
      <w:r w:rsidR="00780B7A" w:rsidRPr="005309FD">
        <w:rPr>
          <w:szCs w:val="24"/>
        </w:rPr>
        <w:t xml:space="preserve">. The legislative branch in Norway consists of the </w:t>
      </w:r>
      <w:proofErr w:type="spellStart"/>
      <w:r w:rsidR="00780B7A" w:rsidRPr="005309FD">
        <w:rPr>
          <w:szCs w:val="24"/>
        </w:rPr>
        <w:t>Stortinget</w:t>
      </w:r>
      <w:proofErr w:type="spellEnd"/>
      <w:r w:rsidR="00780B7A" w:rsidRPr="005309FD">
        <w:rPr>
          <w:szCs w:val="24"/>
        </w:rPr>
        <w:t xml:space="preserve"> incorporates functions like approving the national budget and enacting legislation. As for the relationship between the legislative and executive branches, it can be said that the </w:t>
      </w:r>
      <w:proofErr w:type="spellStart"/>
      <w:r w:rsidR="00780B7A" w:rsidRPr="005309FD">
        <w:rPr>
          <w:szCs w:val="24"/>
        </w:rPr>
        <w:t>Stortinget</w:t>
      </w:r>
      <w:proofErr w:type="spellEnd"/>
      <w:r w:rsidR="00780B7A" w:rsidRPr="005309FD">
        <w:rPr>
          <w:szCs w:val="24"/>
        </w:rPr>
        <w:t xml:space="preserve"> keeps an eye on the executive branch in terms of voting in confidence in the ruling government or setting up sessions that can question the ruling government</w:t>
      </w:r>
      <w:r w:rsidR="00F1042C" w:rsidRPr="005309FD">
        <w:rPr>
          <w:szCs w:val="24"/>
        </w:rPr>
        <w:t xml:space="preserve"> (</w:t>
      </w:r>
      <w:r w:rsidR="00C35842" w:rsidRPr="005309FD">
        <w:rPr>
          <w:szCs w:val="24"/>
        </w:rPr>
        <w:t>“</w:t>
      </w:r>
      <w:r w:rsidR="00F1042C" w:rsidRPr="005309FD">
        <w:rPr>
          <w:szCs w:val="24"/>
        </w:rPr>
        <w:t>Legislative Council of the Hong Kong Special Administrative Region, 2022</w:t>
      </w:r>
      <w:r w:rsidR="00C35842" w:rsidRPr="005309FD">
        <w:rPr>
          <w:szCs w:val="24"/>
        </w:rPr>
        <w:t>”</w:t>
      </w:r>
      <w:r w:rsidR="00F1042C" w:rsidRPr="005309FD">
        <w:rPr>
          <w:szCs w:val="24"/>
        </w:rPr>
        <w:t>)</w:t>
      </w:r>
      <w:r w:rsidR="00780B7A" w:rsidRPr="005309FD">
        <w:rPr>
          <w:szCs w:val="24"/>
        </w:rPr>
        <w:t xml:space="preserve">. </w:t>
      </w:r>
      <w:r w:rsidR="001D1132" w:rsidRPr="005309FD">
        <w:rPr>
          <w:szCs w:val="24"/>
        </w:rPr>
        <w:t>The parliament is responsible for creating and amending the laws because Norway follows a "civil law system". The Courts of Justice in Norway regulate these laws and the highest is the Supreme Court which consists of 20 justices. Norway follows a direct elections system and they have different electoral divisions for the members of the parliaments</w:t>
      </w:r>
      <w:r w:rsidR="00B35657" w:rsidRPr="005309FD">
        <w:rPr>
          <w:szCs w:val="24"/>
        </w:rPr>
        <w:t xml:space="preserve"> (</w:t>
      </w:r>
      <w:r w:rsidR="00C35842" w:rsidRPr="005309FD">
        <w:rPr>
          <w:szCs w:val="24"/>
        </w:rPr>
        <w:t>“</w:t>
      </w:r>
      <w:r w:rsidR="00B35657" w:rsidRPr="005309FD">
        <w:rPr>
          <w:szCs w:val="24"/>
        </w:rPr>
        <w:t>Country Reports on Human Rights Practices for 2011</w:t>
      </w:r>
      <w:r w:rsidR="00C35842" w:rsidRPr="005309FD">
        <w:rPr>
          <w:szCs w:val="24"/>
        </w:rPr>
        <w:t>”</w:t>
      </w:r>
      <w:r w:rsidR="00B35657" w:rsidRPr="005309FD">
        <w:rPr>
          <w:szCs w:val="24"/>
        </w:rPr>
        <w:t>, 2022)</w:t>
      </w:r>
      <w:r w:rsidR="001D1132" w:rsidRPr="005309FD">
        <w:rPr>
          <w:szCs w:val="24"/>
        </w:rPr>
        <w:t>. “The principle of Norwegian electoral system is completely based on the principles of direct election and proportional representation in the multi-member electoral divisions”</w:t>
      </w:r>
      <w:r w:rsidR="00C56254" w:rsidRPr="005309FD">
        <w:rPr>
          <w:szCs w:val="24"/>
        </w:rPr>
        <w:t xml:space="preserve"> has been noted down by the government of Norway</w:t>
      </w:r>
      <w:r w:rsidR="00B35657" w:rsidRPr="005309FD">
        <w:rPr>
          <w:szCs w:val="24"/>
        </w:rPr>
        <w:t xml:space="preserve"> (</w:t>
      </w:r>
      <w:proofErr w:type="spellStart"/>
      <w:r w:rsidR="00B35657" w:rsidRPr="005309FD">
        <w:rPr>
          <w:szCs w:val="24"/>
        </w:rPr>
        <w:t>Regjeringen.no</w:t>
      </w:r>
      <w:proofErr w:type="spellEnd"/>
      <w:r w:rsidR="00B35657" w:rsidRPr="005309FD">
        <w:rPr>
          <w:szCs w:val="24"/>
        </w:rPr>
        <w:t>, 2022)</w:t>
      </w:r>
      <w:r w:rsidR="001D1132" w:rsidRPr="005309FD">
        <w:rPr>
          <w:szCs w:val="24"/>
        </w:rPr>
        <w:t xml:space="preserve">.  </w:t>
      </w:r>
      <w:r w:rsidR="008B3740" w:rsidRPr="005309FD">
        <w:rPr>
          <w:szCs w:val="24"/>
        </w:rPr>
        <w:t xml:space="preserve">The court system in Norway works for providing reviews of the actions taken by the </w:t>
      </w:r>
      <w:r w:rsidR="00C35842" w:rsidRPr="005309FD">
        <w:rPr>
          <w:szCs w:val="24"/>
        </w:rPr>
        <w:t>“</w:t>
      </w:r>
      <w:r w:rsidR="008B3740" w:rsidRPr="005309FD">
        <w:rPr>
          <w:szCs w:val="24"/>
        </w:rPr>
        <w:t>executive branch</w:t>
      </w:r>
      <w:r w:rsidR="00C35842" w:rsidRPr="005309FD">
        <w:rPr>
          <w:szCs w:val="24"/>
        </w:rPr>
        <w:t>”</w:t>
      </w:r>
      <w:r w:rsidR="008B3740" w:rsidRPr="005309FD">
        <w:rPr>
          <w:szCs w:val="24"/>
        </w:rPr>
        <w:t xml:space="preserve">. </w:t>
      </w:r>
      <w:r w:rsidR="00C35842" w:rsidRPr="005309FD">
        <w:rPr>
          <w:szCs w:val="24"/>
        </w:rPr>
        <w:t>“</w:t>
      </w:r>
      <w:r w:rsidR="008B3740" w:rsidRPr="005309FD">
        <w:rPr>
          <w:szCs w:val="24"/>
        </w:rPr>
        <w:t>The legal system</w:t>
      </w:r>
      <w:r w:rsidR="00C35842" w:rsidRPr="005309FD">
        <w:rPr>
          <w:szCs w:val="24"/>
        </w:rPr>
        <w:t>”</w:t>
      </w:r>
      <w:r w:rsidR="008B3740" w:rsidRPr="005309FD">
        <w:rPr>
          <w:szCs w:val="24"/>
        </w:rPr>
        <w:t xml:space="preserve"> in Norway is typically driven by the "Principles of Scandinavian civil-law system" and in this </w:t>
      </w:r>
      <w:r w:rsidR="00C35842" w:rsidRPr="005309FD">
        <w:rPr>
          <w:szCs w:val="24"/>
        </w:rPr>
        <w:t>“</w:t>
      </w:r>
      <w:r w:rsidR="008B3740" w:rsidRPr="005309FD">
        <w:rPr>
          <w:szCs w:val="24"/>
        </w:rPr>
        <w:t>law system</w:t>
      </w:r>
      <w:r w:rsidR="00C35842" w:rsidRPr="005309FD">
        <w:rPr>
          <w:szCs w:val="24"/>
        </w:rPr>
        <w:t>”</w:t>
      </w:r>
      <w:r w:rsidR="008B3740" w:rsidRPr="005309FD">
        <w:rPr>
          <w:szCs w:val="24"/>
        </w:rPr>
        <w:t xml:space="preserve">, there is no "general codification of private or public law" can be found. Instead, the laws and courts in Norway work truly based on comprehensive </w:t>
      </w:r>
      <w:r w:rsidR="00BF4568" w:rsidRPr="005309FD">
        <w:rPr>
          <w:szCs w:val="24"/>
        </w:rPr>
        <w:t>statuses that codify</w:t>
      </w:r>
      <w:r w:rsidR="008B3740" w:rsidRPr="005309FD">
        <w:rPr>
          <w:szCs w:val="24"/>
        </w:rPr>
        <w:t xml:space="preserve"> </w:t>
      </w:r>
      <w:r w:rsidR="00C35842" w:rsidRPr="005309FD">
        <w:rPr>
          <w:szCs w:val="24"/>
        </w:rPr>
        <w:t>“</w:t>
      </w:r>
      <w:r w:rsidR="008B3740" w:rsidRPr="005309FD">
        <w:rPr>
          <w:szCs w:val="24"/>
        </w:rPr>
        <w:t xml:space="preserve">core aspects of the criminal law </w:t>
      </w:r>
      <w:r w:rsidR="00BF4568" w:rsidRPr="005309FD">
        <w:rPr>
          <w:szCs w:val="24"/>
        </w:rPr>
        <w:t>system</w:t>
      </w:r>
      <w:r w:rsidR="00C35842" w:rsidRPr="005309FD">
        <w:rPr>
          <w:szCs w:val="24"/>
        </w:rPr>
        <w:t>”</w:t>
      </w:r>
      <w:r w:rsidR="00BF4568" w:rsidRPr="005309FD">
        <w:rPr>
          <w:szCs w:val="24"/>
        </w:rPr>
        <w:t xml:space="preserve"> and</w:t>
      </w:r>
      <w:r w:rsidR="008B3740" w:rsidRPr="005309FD">
        <w:rPr>
          <w:szCs w:val="24"/>
        </w:rPr>
        <w:t xml:space="preserve"> the </w:t>
      </w:r>
      <w:r w:rsidR="00C35842" w:rsidRPr="005309FD">
        <w:rPr>
          <w:szCs w:val="24"/>
        </w:rPr>
        <w:t>“</w:t>
      </w:r>
      <w:r w:rsidR="008B3740" w:rsidRPr="005309FD">
        <w:rPr>
          <w:szCs w:val="24"/>
        </w:rPr>
        <w:t>administration of justice</w:t>
      </w:r>
      <w:r w:rsidR="00C35842" w:rsidRPr="005309FD">
        <w:rPr>
          <w:szCs w:val="24"/>
        </w:rPr>
        <w:t>”</w:t>
      </w:r>
      <w:r w:rsidR="00B35657" w:rsidRPr="005309FD">
        <w:rPr>
          <w:szCs w:val="24"/>
        </w:rPr>
        <w:t xml:space="preserve"> (</w:t>
      </w:r>
      <w:proofErr w:type="spellStart"/>
      <w:r w:rsidR="00B35657" w:rsidRPr="005309FD">
        <w:rPr>
          <w:szCs w:val="24"/>
        </w:rPr>
        <w:t>Tønder</w:t>
      </w:r>
      <w:proofErr w:type="spellEnd"/>
      <w:r w:rsidR="00B35657" w:rsidRPr="005309FD">
        <w:rPr>
          <w:szCs w:val="24"/>
        </w:rPr>
        <w:t>, 2022)</w:t>
      </w:r>
      <w:r w:rsidR="008B3740" w:rsidRPr="005309FD">
        <w:rPr>
          <w:szCs w:val="24"/>
        </w:rPr>
        <w:t xml:space="preserve">. </w:t>
      </w:r>
      <w:r w:rsidR="00514C77" w:rsidRPr="005309FD">
        <w:rPr>
          <w:szCs w:val="24"/>
        </w:rPr>
        <w:t xml:space="preserve">The judicial hierarchy in Norway focuses on the </w:t>
      </w:r>
      <w:r w:rsidR="00C35842" w:rsidRPr="005309FD">
        <w:rPr>
          <w:szCs w:val="24"/>
        </w:rPr>
        <w:lastRenderedPageBreak/>
        <w:t>“Supreme Court”</w:t>
      </w:r>
      <w:r w:rsidR="00514C77" w:rsidRPr="005309FD">
        <w:rPr>
          <w:szCs w:val="24"/>
        </w:rPr>
        <w:t xml:space="preserve"> the top followed by the </w:t>
      </w:r>
      <w:r w:rsidR="00C35842" w:rsidRPr="005309FD">
        <w:rPr>
          <w:szCs w:val="24"/>
        </w:rPr>
        <w:t>“</w:t>
      </w:r>
      <w:r w:rsidR="00514C77" w:rsidRPr="005309FD">
        <w:rPr>
          <w:szCs w:val="24"/>
        </w:rPr>
        <w:t>High court</w:t>
      </w:r>
      <w:r w:rsidR="00C35842" w:rsidRPr="005309FD">
        <w:rPr>
          <w:szCs w:val="24"/>
        </w:rPr>
        <w:t>”</w:t>
      </w:r>
      <w:r w:rsidR="00514C77" w:rsidRPr="005309FD">
        <w:rPr>
          <w:szCs w:val="24"/>
        </w:rPr>
        <w:t xml:space="preserve">. Most of the </w:t>
      </w:r>
      <w:r w:rsidR="00C35842" w:rsidRPr="005309FD">
        <w:rPr>
          <w:szCs w:val="24"/>
        </w:rPr>
        <w:t>“</w:t>
      </w:r>
      <w:r w:rsidR="00514C77" w:rsidRPr="005309FD">
        <w:rPr>
          <w:szCs w:val="24"/>
        </w:rPr>
        <w:t>criminal matters</w:t>
      </w:r>
      <w:r w:rsidR="00C35842" w:rsidRPr="005309FD">
        <w:rPr>
          <w:szCs w:val="24"/>
        </w:rPr>
        <w:t>”</w:t>
      </w:r>
      <w:r w:rsidR="00514C77" w:rsidRPr="005309FD">
        <w:rPr>
          <w:szCs w:val="24"/>
        </w:rPr>
        <w:t xml:space="preserve"> are settled in the district courts often known as </w:t>
      </w:r>
      <w:r w:rsidR="00C35842" w:rsidRPr="005309FD">
        <w:rPr>
          <w:szCs w:val="24"/>
        </w:rPr>
        <w:t>“</w:t>
      </w:r>
      <w:proofErr w:type="spellStart"/>
      <w:r w:rsidR="00514C77" w:rsidRPr="005309FD">
        <w:rPr>
          <w:szCs w:val="24"/>
        </w:rPr>
        <w:t>Forhoersrett</w:t>
      </w:r>
      <w:proofErr w:type="spellEnd"/>
      <w:r w:rsidR="00C35842" w:rsidRPr="005309FD">
        <w:rPr>
          <w:szCs w:val="24"/>
        </w:rPr>
        <w:t>”</w:t>
      </w:r>
      <w:r w:rsidR="00514C77" w:rsidRPr="005309FD">
        <w:rPr>
          <w:szCs w:val="24"/>
        </w:rPr>
        <w:t xml:space="preserve">. </w:t>
      </w:r>
    </w:p>
    <w:p w:rsidR="00B75C3E" w:rsidRPr="005309FD" w:rsidRDefault="00C12E01" w:rsidP="005309FD">
      <w:pPr>
        <w:pStyle w:val="Heading1"/>
        <w:spacing w:line="480" w:lineRule="auto"/>
        <w:jc w:val="both"/>
        <w:rPr>
          <w:sz w:val="24"/>
          <w:szCs w:val="24"/>
        </w:rPr>
      </w:pPr>
      <w:bookmarkStart w:id="2" w:name="_Toc111130367"/>
      <w:r w:rsidRPr="005309FD">
        <w:rPr>
          <w:sz w:val="24"/>
          <w:szCs w:val="24"/>
        </w:rPr>
        <w:t>What are some complaints about the political system/institutions in Norway?</w:t>
      </w:r>
      <w:bookmarkEnd w:id="2"/>
    </w:p>
    <w:p w:rsidR="004D301C" w:rsidRPr="005309FD" w:rsidRDefault="00C12E01" w:rsidP="005309FD">
      <w:pPr>
        <w:ind w:firstLine="720"/>
        <w:jc w:val="both"/>
        <w:rPr>
          <w:szCs w:val="24"/>
        </w:rPr>
      </w:pPr>
      <w:r w:rsidRPr="005309FD">
        <w:rPr>
          <w:szCs w:val="24"/>
        </w:rPr>
        <w:t xml:space="preserve">Even though Norway is recognized as a full democracy and it fits perfectly into all the criteria of being a democracy, some complaints about the political system in Norway could be identified. Norway legislation takes care of civil rights and political </w:t>
      </w:r>
      <w:proofErr w:type="gramStart"/>
      <w:r w:rsidRPr="005309FD">
        <w:rPr>
          <w:szCs w:val="24"/>
        </w:rPr>
        <w:t>liberties,</w:t>
      </w:r>
      <w:proofErr w:type="gramEnd"/>
      <w:r w:rsidRPr="005309FD">
        <w:rPr>
          <w:szCs w:val="24"/>
        </w:rPr>
        <w:t xml:space="preserve"> however, there were cases of labor market discrimination against priests who were immigrants. This sort of discrimination is completely illegal in Norway</w:t>
      </w:r>
      <w:r w:rsidR="00B35657" w:rsidRPr="005309FD">
        <w:rPr>
          <w:szCs w:val="24"/>
        </w:rPr>
        <w:t xml:space="preserve"> (SGI, 2020)</w:t>
      </w:r>
      <w:r w:rsidRPr="005309FD">
        <w:rPr>
          <w:szCs w:val="24"/>
        </w:rPr>
        <w:t xml:space="preserve">. Another interesting political issue in Norway was found to be climate change which was recognized as one of the top and most important political issues in recent times. </w:t>
      </w:r>
      <w:r w:rsidR="00F6659B" w:rsidRPr="005309FD">
        <w:rPr>
          <w:szCs w:val="24"/>
        </w:rPr>
        <w:t xml:space="preserve">According to another article by </w:t>
      </w:r>
      <w:r w:rsidR="00B35657" w:rsidRPr="005309FD">
        <w:rPr>
          <w:szCs w:val="24"/>
        </w:rPr>
        <w:t>Milne (2021)</w:t>
      </w:r>
      <w:r w:rsidR="00F6659B" w:rsidRPr="005309FD">
        <w:rPr>
          <w:szCs w:val="24"/>
        </w:rPr>
        <w:t xml:space="preserve">, rising political scandals could be identified as another issue with the political system in Norway. As mentioned in the article, the parliament of Norway is "embroiled" with rising expenses scandals that were the reasons behind the discontinuation of the job of Norway's second most powerful official party leader.  It was also mentioned that an array of politicians from the major parties in Norway such as the labor party, the conservatives, the socialist left, and the populist progress, all have been suspected to be associated with the commuter flat scandal. It was also pointed out by </w:t>
      </w:r>
      <w:r w:rsidR="00B35657" w:rsidRPr="005309FD">
        <w:rPr>
          <w:szCs w:val="24"/>
        </w:rPr>
        <w:t>Milne (2021)</w:t>
      </w:r>
      <w:r w:rsidR="00F6659B" w:rsidRPr="005309FD">
        <w:rPr>
          <w:szCs w:val="24"/>
        </w:rPr>
        <w:t xml:space="preserve">, that Norwegian politics has been struck by an unusual number of scandals in the current times and the numbers are quite high which is very unlikely in Norway. Moreover, it was found that some lawmakers in Norway were associated with allegedly filing exaggerating expenses that were related to fake travel and the former president of Norway Erna Solberg also broke Covid-19 regulations. </w:t>
      </w:r>
      <w:r w:rsidR="0068681E" w:rsidRPr="005309FD">
        <w:rPr>
          <w:szCs w:val="24"/>
        </w:rPr>
        <w:t>Another welfare scandal in Norway was identified that incorporated people who were entitled to certain advantages but were convicted in a wrong way and had their money is taken away</w:t>
      </w:r>
      <w:r w:rsidR="00B35657" w:rsidRPr="005309FD">
        <w:rPr>
          <w:szCs w:val="24"/>
        </w:rPr>
        <w:t xml:space="preserve"> (The Monarchy Today, 2022)</w:t>
      </w:r>
      <w:r w:rsidR="0068681E" w:rsidRPr="005309FD">
        <w:rPr>
          <w:szCs w:val="24"/>
        </w:rPr>
        <w:t xml:space="preserve">. Citizens in Norway have huge trust in their </w:t>
      </w:r>
      <w:r w:rsidR="0068681E" w:rsidRPr="005309FD">
        <w:rPr>
          <w:szCs w:val="24"/>
        </w:rPr>
        <w:lastRenderedPageBreak/>
        <w:t xml:space="preserve">politicians and political system; however, the scandals fueled the impression of having distinguished rules for the politicians. Therefore, it can be said that even after being the top full democracy, Norway is not free of political issues and several complaints had been found. Therefore, there are areas for improvement in the political system in Norway. </w:t>
      </w:r>
    </w:p>
    <w:p w:rsidR="00C35760" w:rsidRPr="00D67FF1" w:rsidRDefault="00C12E01" w:rsidP="00D67FF1">
      <w:pPr>
        <w:jc w:val="both"/>
        <w:rPr>
          <w:b/>
          <w:szCs w:val="24"/>
        </w:rPr>
      </w:pPr>
      <w:bookmarkStart w:id="3" w:name="_Toc111130368"/>
      <w:r w:rsidRPr="00D67FF1">
        <w:rPr>
          <w:b/>
          <w:szCs w:val="24"/>
        </w:rPr>
        <w:t>References</w:t>
      </w:r>
      <w:bookmarkEnd w:id="3"/>
      <w:r w:rsidRPr="00D67FF1">
        <w:rPr>
          <w:b/>
          <w:szCs w:val="24"/>
        </w:rPr>
        <w:t xml:space="preserve"> </w:t>
      </w:r>
    </w:p>
    <w:p w:rsidR="00EA17DE" w:rsidRPr="005309FD" w:rsidRDefault="00C12E01" w:rsidP="005309FD">
      <w:pPr>
        <w:ind w:left="720" w:hanging="720"/>
        <w:jc w:val="both"/>
        <w:rPr>
          <w:szCs w:val="24"/>
        </w:rPr>
      </w:pPr>
      <w:r w:rsidRPr="005309FD">
        <w:rPr>
          <w:szCs w:val="24"/>
        </w:rPr>
        <w:t>Country Reports on Human Rights Practices for 2011. (2022). Retrieved 11 August 2022, from https://2009-2017.state.gov/j/drl/rls/hrrpt/2011humanrightsreport/index.htm?dlid=186390#wrapper</w:t>
      </w:r>
    </w:p>
    <w:p w:rsidR="00EA17DE" w:rsidRPr="005309FD" w:rsidRDefault="00C12E01" w:rsidP="005309FD">
      <w:pPr>
        <w:ind w:left="720" w:hanging="720"/>
        <w:jc w:val="both"/>
        <w:rPr>
          <w:szCs w:val="24"/>
        </w:rPr>
      </w:pPr>
      <w:proofErr w:type="gramStart"/>
      <w:r w:rsidRPr="005309FD">
        <w:rPr>
          <w:szCs w:val="24"/>
        </w:rPr>
        <w:t>Democracy Index 2021.</w:t>
      </w:r>
      <w:proofErr w:type="gramEnd"/>
      <w:r w:rsidRPr="005309FD">
        <w:rPr>
          <w:szCs w:val="24"/>
        </w:rPr>
        <w:t xml:space="preserve"> (2022). Retrieved 11 August 2022, from https://www.eiu.com/n/campaigns/democracy-index-2021/</w:t>
      </w:r>
    </w:p>
    <w:p w:rsidR="00EA17DE" w:rsidRPr="005309FD" w:rsidRDefault="00C12E01" w:rsidP="005309FD">
      <w:pPr>
        <w:ind w:left="720" w:hanging="720"/>
        <w:jc w:val="both"/>
        <w:rPr>
          <w:szCs w:val="24"/>
        </w:rPr>
      </w:pPr>
      <w:proofErr w:type="gramStart"/>
      <w:r w:rsidRPr="005309FD">
        <w:rPr>
          <w:szCs w:val="24"/>
        </w:rPr>
        <w:t>Legislative Council of the Hong Kong Special Administrative Region.</w:t>
      </w:r>
      <w:proofErr w:type="gramEnd"/>
      <w:r w:rsidRPr="005309FD">
        <w:rPr>
          <w:szCs w:val="24"/>
        </w:rPr>
        <w:t xml:space="preserve"> (2022). Retrieved 11 August 2022, from https://www.legco.gov.hk/research-publications/english/1314fsc49-political-system-of-norway-20140902-e.pdf </w:t>
      </w:r>
    </w:p>
    <w:p w:rsidR="00EA17DE" w:rsidRPr="005309FD" w:rsidRDefault="00C12E01" w:rsidP="005309FD">
      <w:pPr>
        <w:ind w:left="720" w:hanging="720"/>
        <w:jc w:val="both"/>
        <w:rPr>
          <w:szCs w:val="24"/>
        </w:rPr>
      </w:pPr>
      <w:r w:rsidRPr="005309FD">
        <w:rPr>
          <w:szCs w:val="24"/>
        </w:rPr>
        <w:t>Milne, R. (2021). Norway political scandal escalates as top politician resigns. Retrieved 11 August 2022, from https://www.ft.com/content/0864bab2-d06d-4b52-8208-f1051ae3bc98</w:t>
      </w:r>
    </w:p>
    <w:p w:rsidR="00EA17DE" w:rsidRPr="005309FD" w:rsidRDefault="00C12E01" w:rsidP="005309FD">
      <w:pPr>
        <w:ind w:left="720" w:hanging="720"/>
        <w:jc w:val="both"/>
        <w:rPr>
          <w:szCs w:val="24"/>
        </w:rPr>
      </w:pPr>
      <w:proofErr w:type="spellStart"/>
      <w:proofErr w:type="gramStart"/>
      <w:r w:rsidRPr="005309FD">
        <w:rPr>
          <w:szCs w:val="24"/>
        </w:rPr>
        <w:t>Regjeringen.no</w:t>
      </w:r>
      <w:proofErr w:type="spellEnd"/>
      <w:r w:rsidRPr="005309FD">
        <w:rPr>
          <w:szCs w:val="24"/>
        </w:rPr>
        <w:t>. (2017).</w:t>
      </w:r>
      <w:proofErr w:type="gramEnd"/>
      <w:r w:rsidRPr="005309FD">
        <w:rPr>
          <w:szCs w:val="24"/>
        </w:rPr>
        <w:t xml:space="preserve"> How is Norway governed</w:t>
      </w:r>
      <w:proofErr w:type="gramStart"/>
      <w:r w:rsidRPr="005309FD">
        <w:rPr>
          <w:szCs w:val="24"/>
        </w:rPr>
        <w:t>?.</w:t>
      </w:r>
      <w:proofErr w:type="gramEnd"/>
      <w:r w:rsidRPr="005309FD">
        <w:rPr>
          <w:szCs w:val="24"/>
        </w:rPr>
        <w:t xml:space="preserve"> Retrieved 11 August 2022, from https://www.regjeringen.no/en/the-government/the-government-at-work1/the-government-at-work1/id2564958/</w:t>
      </w:r>
    </w:p>
    <w:p w:rsidR="00EA17DE" w:rsidRPr="005309FD" w:rsidRDefault="00C12E01" w:rsidP="005309FD">
      <w:pPr>
        <w:ind w:left="720" w:hanging="720"/>
        <w:jc w:val="both"/>
        <w:rPr>
          <w:szCs w:val="24"/>
        </w:rPr>
      </w:pPr>
      <w:proofErr w:type="spellStart"/>
      <w:proofErr w:type="gramStart"/>
      <w:r w:rsidRPr="005309FD">
        <w:rPr>
          <w:szCs w:val="24"/>
        </w:rPr>
        <w:lastRenderedPageBreak/>
        <w:t>Regjeringen.no</w:t>
      </w:r>
      <w:proofErr w:type="spellEnd"/>
      <w:r w:rsidRPr="005309FD">
        <w:rPr>
          <w:szCs w:val="24"/>
        </w:rPr>
        <w:t>. (2017).</w:t>
      </w:r>
      <w:proofErr w:type="gramEnd"/>
      <w:r w:rsidRPr="005309FD">
        <w:rPr>
          <w:szCs w:val="24"/>
        </w:rPr>
        <w:t xml:space="preserve"> The main features of the Norwegian electoral system. Retrieved 11 August 2022, from https://www.regjeringen.no/en/topics/elections-and-democracy/den-norske-valgordningen/the-norwegian-electoral-system/id456636/</w:t>
      </w:r>
    </w:p>
    <w:p w:rsidR="00EA17DE" w:rsidRPr="005309FD" w:rsidRDefault="00C12E01" w:rsidP="005309FD">
      <w:pPr>
        <w:ind w:left="720" w:hanging="720"/>
        <w:jc w:val="both"/>
        <w:rPr>
          <w:szCs w:val="24"/>
        </w:rPr>
      </w:pPr>
      <w:proofErr w:type="spellStart"/>
      <w:proofErr w:type="gramStart"/>
      <w:r w:rsidRPr="005309FD">
        <w:rPr>
          <w:szCs w:val="24"/>
        </w:rPr>
        <w:t>Regjeringen.no</w:t>
      </w:r>
      <w:proofErr w:type="spellEnd"/>
      <w:r w:rsidRPr="005309FD">
        <w:rPr>
          <w:szCs w:val="24"/>
        </w:rPr>
        <w:t>. (2022).</w:t>
      </w:r>
      <w:proofErr w:type="gramEnd"/>
      <w:r w:rsidRPr="005309FD">
        <w:rPr>
          <w:szCs w:val="24"/>
        </w:rPr>
        <w:t xml:space="preserve"> </w:t>
      </w:r>
      <w:proofErr w:type="gramStart"/>
      <w:r w:rsidRPr="005309FD">
        <w:rPr>
          <w:szCs w:val="24"/>
        </w:rPr>
        <w:t>Elections and democracy.</w:t>
      </w:r>
      <w:proofErr w:type="gramEnd"/>
      <w:r w:rsidRPr="005309FD">
        <w:rPr>
          <w:szCs w:val="24"/>
        </w:rPr>
        <w:t xml:space="preserve"> Retrieved 11 August 2022, from https://www.regjeringen.no/en/topics/elections-and-democracy/id537969/</w:t>
      </w:r>
    </w:p>
    <w:p w:rsidR="00EA17DE" w:rsidRPr="005309FD" w:rsidRDefault="00C12E01" w:rsidP="005309FD">
      <w:pPr>
        <w:ind w:left="720" w:hanging="720"/>
        <w:jc w:val="both"/>
        <w:rPr>
          <w:szCs w:val="24"/>
        </w:rPr>
      </w:pPr>
      <w:proofErr w:type="gramStart"/>
      <w:r w:rsidRPr="005309FD">
        <w:rPr>
          <w:szCs w:val="24"/>
        </w:rPr>
        <w:t>SGI (2020) | Norway | Quality of Democracy.</w:t>
      </w:r>
      <w:proofErr w:type="gramEnd"/>
      <w:r w:rsidRPr="005309FD">
        <w:rPr>
          <w:szCs w:val="24"/>
        </w:rPr>
        <w:t xml:space="preserve"> Retrieved 11 August 2022, from https://www.sgi-network.org/2020/Norway/Quality_of_Democracy</w:t>
      </w:r>
    </w:p>
    <w:p w:rsidR="00EA17DE" w:rsidRPr="005309FD" w:rsidRDefault="00C12E01" w:rsidP="005309FD">
      <w:pPr>
        <w:ind w:left="720" w:hanging="720"/>
        <w:jc w:val="both"/>
        <w:rPr>
          <w:szCs w:val="24"/>
        </w:rPr>
      </w:pPr>
      <w:proofErr w:type="gramStart"/>
      <w:r w:rsidRPr="005309FD">
        <w:rPr>
          <w:szCs w:val="24"/>
        </w:rPr>
        <w:t>The Monarchy Today.</w:t>
      </w:r>
      <w:proofErr w:type="gramEnd"/>
      <w:r w:rsidRPr="005309FD">
        <w:rPr>
          <w:szCs w:val="24"/>
        </w:rPr>
        <w:t xml:space="preserve"> (2022). Retrieved 11 August 2022, from https://www.royalcourt.no/seksjon.html?tid=27679&amp;sek=27258</w:t>
      </w:r>
    </w:p>
    <w:p w:rsidR="00EA17DE" w:rsidRPr="005309FD" w:rsidRDefault="00C12E01" w:rsidP="005309FD">
      <w:pPr>
        <w:ind w:left="720" w:hanging="720"/>
        <w:jc w:val="both"/>
        <w:rPr>
          <w:szCs w:val="24"/>
        </w:rPr>
      </w:pPr>
      <w:proofErr w:type="spellStart"/>
      <w:r w:rsidRPr="005309FD">
        <w:rPr>
          <w:szCs w:val="24"/>
        </w:rPr>
        <w:t>Tønder</w:t>
      </w:r>
      <w:proofErr w:type="spellEnd"/>
      <w:r w:rsidRPr="005309FD">
        <w:rPr>
          <w:szCs w:val="24"/>
        </w:rPr>
        <w:t xml:space="preserve">, B. (2022). </w:t>
      </w:r>
      <w:proofErr w:type="gramStart"/>
      <w:r w:rsidRPr="005309FD">
        <w:rPr>
          <w:szCs w:val="24"/>
        </w:rPr>
        <w:t>The control of the legislative and the executive power by Norwegian courts.</w:t>
      </w:r>
      <w:proofErr w:type="gramEnd"/>
      <w:r w:rsidRPr="005309FD">
        <w:rPr>
          <w:szCs w:val="24"/>
        </w:rPr>
        <w:t xml:space="preserve"> Retrieved 11 August 2022, from https://www.domstol.no/en/supremecourt/about/publications/articles/tonder/the-control-of-the-legislative-and-the-executive-power-by-norwegian-courts/</w:t>
      </w:r>
    </w:p>
    <w:sectPr w:rsidR="00EA17DE" w:rsidRPr="005309FD" w:rsidSect="00EA17DE">
      <w:pgSz w:w="12240" w:h="15840" w:code="1"/>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2C0" w:rsidRDefault="001B12C0" w:rsidP="00722B9D">
      <w:pPr>
        <w:spacing w:after="0" w:line="240" w:lineRule="auto"/>
      </w:pPr>
      <w:r>
        <w:separator/>
      </w:r>
    </w:p>
  </w:endnote>
  <w:endnote w:type="continuationSeparator" w:id="0">
    <w:p w:rsidR="001B12C0" w:rsidRDefault="001B12C0" w:rsidP="00722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2C0" w:rsidRDefault="001B12C0" w:rsidP="00722B9D">
      <w:pPr>
        <w:spacing w:after="0" w:line="240" w:lineRule="auto"/>
      </w:pPr>
      <w:r>
        <w:separator/>
      </w:r>
    </w:p>
  </w:footnote>
  <w:footnote w:type="continuationSeparator" w:id="0">
    <w:p w:rsidR="001B12C0" w:rsidRDefault="001B12C0" w:rsidP="00722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9439D"/>
    <w:multiLevelType w:val="hybridMultilevel"/>
    <w:tmpl w:val="08C6DA7E"/>
    <w:lvl w:ilvl="0" w:tplc="44780ED2">
      <w:start w:val="1"/>
      <w:numFmt w:val="bullet"/>
      <w:lvlText w:val=""/>
      <w:lvlJc w:val="left"/>
      <w:pPr>
        <w:ind w:left="720" w:hanging="360"/>
      </w:pPr>
      <w:rPr>
        <w:rFonts w:ascii="Symbol" w:hAnsi="Symbol" w:hint="default"/>
      </w:rPr>
    </w:lvl>
    <w:lvl w:ilvl="1" w:tplc="DAC2D830">
      <w:numFmt w:val="bullet"/>
      <w:lvlText w:val="•"/>
      <w:lvlJc w:val="left"/>
      <w:pPr>
        <w:ind w:left="1800" w:hanging="720"/>
      </w:pPr>
      <w:rPr>
        <w:rFonts w:ascii="Times New Roman" w:eastAsiaTheme="minorHAnsi" w:hAnsi="Times New Roman" w:cs="Times New Roman" w:hint="default"/>
      </w:rPr>
    </w:lvl>
    <w:lvl w:ilvl="2" w:tplc="47AC0C3A" w:tentative="1">
      <w:start w:val="1"/>
      <w:numFmt w:val="bullet"/>
      <w:lvlText w:val=""/>
      <w:lvlJc w:val="left"/>
      <w:pPr>
        <w:ind w:left="2160" w:hanging="360"/>
      </w:pPr>
      <w:rPr>
        <w:rFonts w:ascii="Wingdings" w:hAnsi="Wingdings" w:hint="default"/>
      </w:rPr>
    </w:lvl>
    <w:lvl w:ilvl="3" w:tplc="5874DFF6" w:tentative="1">
      <w:start w:val="1"/>
      <w:numFmt w:val="bullet"/>
      <w:lvlText w:val=""/>
      <w:lvlJc w:val="left"/>
      <w:pPr>
        <w:ind w:left="2880" w:hanging="360"/>
      </w:pPr>
      <w:rPr>
        <w:rFonts w:ascii="Symbol" w:hAnsi="Symbol" w:hint="default"/>
      </w:rPr>
    </w:lvl>
    <w:lvl w:ilvl="4" w:tplc="7CC02EA6" w:tentative="1">
      <w:start w:val="1"/>
      <w:numFmt w:val="bullet"/>
      <w:lvlText w:val="o"/>
      <w:lvlJc w:val="left"/>
      <w:pPr>
        <w:ind w:left="3600" w:hanging="360"/>
      </w:pPr>
      <w:rPr>
        <w:rFonts w:ascii="Courier New" w:hAnsi="Courier New" w:cs="Courier New" w:hint="default"/>
      </w:rPr>
    </w:lvl>
    <w:lvl w:ilvl="5" w:tplc="1040DA40" w:tentative="1">
      <w:start w:val="1"/>
      <w:numFmt w:val="bullet"/>
      <w:lvlText w:val=""/>
      <w:lvlJc w:val="left"/>
      <w:pPr>
        <w:ind w:left="4320" w:hanging="360"/>
      </w:pPr>
      <w:rPr>
        <w:rFonts w:ascii="Wingdings" w:hAnsi="Wingdings" w:hint="default"/>
      </w:rPr>
    </w:lvl>
    <w:lvl w:ilvl="6" w:tplc="64F6AFDA" w:tentative="1">
      <w:start w:val="1"/>
      <w:numFmt w:val="bullet"/>
      <w:lvlText w:val=""/>
      <w:lvlJc w:val="left"/>
      <w:pPr>
        <w:ind w:left="5040" w:hanging="360"/>
      </w:pPr>
      <w:rPr>
        <w:rFonts w:ascii="Symbol" w:hAnsi="Symbol" w:hint="default"/>
      </w:rPr>
    </w:lvl>
    <w:lvl w:ilvl="7" w:tplc="C5F49F08" w:tentative="1">
      <w:start w:val="1"/>
      <w:numFmt w:val="bullet"/>
      <w:lvlText w:val="o"/>
      <w:lvlJc w:val="left"/>
      <w:pPr>
        <w:ind w:left="5760" w:hanging="360"/>
      </w:pPr>
      <w:rPr>
        <w:rFonts w:ascii="Courier New" w:hAnsi="Courier New" w:cs="Courier New" w:hint="default"/>
      </w:rPr>
    </w:lvl>
    <w:lvl w:ilvl="8" w:tplc="7B1A3420"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C1686A"/>
    <w:rsid w:val="0000070C"/>
    <w:rsid w:val="0000082E"/>
    <w:rsid w:val="00001EBB"/>
    <w:rsid w:val="00002BC6"/>
    <w:rsid w:val="00002D59"/>
    <w:rsid w:val="00003CDA"/>
    <w:rsid w:val="00004320"/>
    <w:rsid w:val="00006C4C"/>
    <w:rsid w:val="00007634"/>
    <w:rsid w:val="0001699E"/>
    <w:rsid w:val="000206AD"/>
    <w:rsid w:val="00020726"/>
    <w:rsid w:val="0002400B"/>
    <w:rsid w:val="000244D6"/>
    <w:rsid w:val="00026F4C"/>
    <w:rsid w:val="00027CB5"/>
    <w:rsid w:val="00030235"/>
    <w:rsid w:val="00032111"/>
    <w:rsid w:val="00032C91"/>
    <w:rsid w:val="0003442D"/>
    <w:rsid w:val="00035007"/>
    <w:rsid w:val="00036450"/>
    <w:rsid w:val="000378D3"/>
    <w:rsid w:val="000403B0"/>
    <w:rsid w:val="00043330"/>
    <w:rsid w:val="00044C06"/>
    <w:rsid w:val="0004554A"/>
    <w:rsid w:val="000458B6"/>
    <w:rsid w:val="000525FB"/>
    <w:rsid w:val="00054FE9"/>
    <w:rsid w:val="00056123"/>
    <w:rsid w:val="00062C55"/>
    <w:rsid w:val="000636B9"/>
    <w:rsid w:val="000708F9"/>
    <w:rsid w:val="000714E6"/>
    <w:rsid w:val="0007478A"/>
    <w:rsid w:val="00076201"/>
    <w:rsid w:val="000775D2"/>
    <w:rsid w:val="00083731"/>
    <w:rsid w:val="000838AA"/>
    <w:rsid w:val="00087DDC"/>
    <w:rsid w:val="0009294F"/>
    <w:rsid w:val="00092D47"/>
    <w:rsid w:val="00096E06"/>
    <w:rsid w:val="000A03D1"/>
    <w:rsid w:val="000A119E"/>
    <w:rsid w:val="000A2C9F"/>
    <w:rsid w:val="000A5451"/>
    <w:rsid w:val="000A7537"/>
    <w:rsid w:val="000A753A"/>
    <w:rsid w:val="000A75EB"/>
    <w:rsid w:val="000B133E"/>
    <w:rsid w:val="000B6B79"/>
    <w:rsid w:val="000C08B9"/>
    <w:rsid w:val="000C1331"/>
    <w:rsid w:val="000C4FC5"/>
    <w:rsid w:val="000C53C1"/>
    <w:rsid w:val="000C57C1"/>
    <w:rsid w:val="000C7C5C"/>
    <w:rsid w:val="000D05C3"/>
    <w:rsid w:val="000D070F"/>
    <w:rsid w:val="000D16DF"/>
    <w:rsid w:val="000D4D62"/>
    <w:rsid w:val="000D5EB9"/>
    <w:rsid w:val="000D7D5A"/>
    <w:rsid w:val="000E1E72"/>
    <w:rsid w:val="000E446F"/>
    <w:rsid w:val="000E562E"/>
    <w:rsid w:val="000E671B"/>
    <w:rsid w:val="000E6A82"/>
    <w:rsid w:val="000F4D3C"/>
    <w:rsid w:val="000F5A83"/>
    <w:rsid w:val="00101DCF"/>
    <w:rsid w:val="0010203C"/>
    <w:rsid w:val="00102DC2"/>
    <w:rsid w:val="001040BB"/>
    <w:rsid w:val="00105A36"/>
    <w:rsid w:val="0010742A"/>
    <w:rsid w:val="00107759"/>
    <w:rsid w:val="00114F4A"/>
    <w:rsid w:val="00117583"/>
    <w:rsid w:val="001175EE"/>
    <w:rsid w:val="0011782C"/>
    <w:rsid w:val="00120A91"/>
    <w:rsid w:val="00120EC4"/>
    <w:rsid w:val="00122F10"/>
    <w:rsid w:val="001279D5"/>
    <w:rsid w:val="0013086E"/>
    <w:rsid w:val="001326A2"/>
    <w:rsid w:val="001329D3"/>
    <w:rsid w:val="001348FD"/>
    <w:rsid w:val="00134E27"/>
    <w:rsid w:val="00135C05"/>
    <w:rsid w:val="00137D2E"/>
    <w:rsid w:val="00141D11"/>
    <w:rsid w:val="00142F99"/>
    <w:rsid w:val="001442E0"/>
    <w:rsid w:val="00150182"/>
    <w:rsid w:val="00151B96"/>
    <w:rsid w:val="001520D7"/>
    <w:rsid w:val="001568A8"/>
    <w:rsid w:val="001653F2"/>
    <w:rsid w:val="001664DA"/>
    <w:rsid w:val="00170F93"/>
    <w:rsid w:val="0017158E"/>
    <w:rsid w:val="001732DB"/>
    <w:rsid w:val="00174D9A"/>
    <w:rsid w:val="001767A6"/>
    <w:rsid w:val="001818C0"/>
    <w:rsid w:val="001820ED"/>
    <w:rsid w:val="0018589A"/>
    <w:rsid w:val="00190AAF"/>
    <w:rsid w:val="00195156"/>
    <w:rsid w:val="00195F5D"/>
    <w:rsid w:val="0019651D"/>
    <w:rsid w:val="001A3AE1"/>
    <w:rsid w:val="001A423F"/>
    <w:rsid w:val="001A6570"/>
    <w:rsid w:val="001B11CB"/>
    <w:rsid w:val="001B12C0"/>
    <w:rsid w:val="001B1B53"/>
    <w:rsid w:val="001B4E60"/>
    <w:rsid w:val="001B5204"/>
    <w:rsid w:val="001B5339"/>
    <w:rsid w:val="001B7FC5"/>
    <w:rsid w:val="001C1444"/>
    <w:rsid w:val="001C2B33"/>
    <w:rsid w:val="001C34EB"/>
    <w:rsid w:val="001C512B"/>
    <w:rsid w:val="001C5662"/>
    <w:rsid w:val="001C6155"/>
    <w:rsid w:val="001D1132"/>
    <w:rsid w:val="001D2489"/>
    <w:rsid w:val="001D579E"/>
    <w:rsid w:val="001D5B90"/>
    <w:rsid w:val="001E07A7"/>
    <w:rsid w:val="001E1D8A"/>
    <w:rsid w:val="001E1E14"/>
    <w:rsid w:val="001E5B1C"/>
    <w:rsid w:val="001F2030"/>
    <w:rsid w:val="001F2AC6"/>
    <w:rsid w:val="001F536A"/>
    <w:rsid w:val="001F6C0A"/>
    <w:rsid w:val="002002B8"/>
    <w:rsid w:val="0020049C"/>
    <w:rsid w:val="00202E84"/>
    <w:rsid w:val="00207C2F"/>
    <w:rsid w:val="00213426"/>
    <w:rsid w:val="00213CE9"/>
    <w:rsid w:val="00217834"/>
    <w:rsid w:val="00217D7F"/>
    <w:rsid w:val="00222E9A"/>
    <w:rsid w:val="0023004B"/>
    <w:rsid w:val="002324A6"/>
    <w:rsid w:val="002339EB"/>
    <w:rsid w:val="00233C03"/>
    <w:rsid w:val="00233E21"/>
    <w:rsid w:val="00234496"/>
    <w:rsid w:val="0023696F"/>
    <w:rsid w:val="0023708B"/>
    <w:rsid w:val="00237174"/>
    <w:rsid w:val="00237CBE"/>
    <w:rsid w:val="00242EBE"/>
    <w:rsid w:val="00243095"/>
    <w:rsid w:val="00243C38"/>
    <w:rsid w:val="0024607D"/>
    <w:rsid w:val="00246FAD"/>
    <w:rsid w:val="002517F7"/>
    <w:rsid w:val="002526D9"/>
    <w:rsid w:val="002541D1"/>
    <w:rsid w:val="00254428"/>
    <w:rsid w:val="002557A5"/>
    <w:rsid w:val="00257D9F"/>
    <w:rsid w:val="002616B3"/>
    <w:rsid w:val="002637DE"/>
    <w:rsid w:val="00266E62"/>
    <w:rsid w:val="00267D0B"/>
    <w:rsid w:val="00270BF1"/>
    <w:rsid w:val="002738F6"/>
    <w:rsid w:val="00277596"/>
    <w:rsid w:val="00277C59"/>
    <w:rsid w:val="00281882"/>
    <w:rsid w:val="002830DD"/>
    <w:rsid w:val="0028376B"/>
    <w:rsid w:val="00283F40"/>
    <w:rsid w:val="002844EF"/>
    <w:rsid w:val="00284EC0"/>
    <w:rsid w:val="00287206"/>
    <w:rsid w:val="0029345D"/>
    <w:rsid w:val="0029361C"/>
    <w:rsid w:val="002A18DC"/>
    <w:rsid w:val="002A79EB"/>
    <w:rsid w:val="002B0241"/>
    <w:rsid w:val="002B2BB8"/>
    <w:rsid w:val="002B52C5"/>
    <w:rsid w:val="002C0FF1"/>
    <w:rsid w:val="002C3B6B"/>
    <w:rsid w:val="002C3FF4"/>
    <w:rsid w:val="002C4FCD"/>
    <w:rsid w:val="002D4189"/>
    <w:rsid w:val="002D474B"/>
    <w:rsid w:val="002D4CC3"/>
    <w:rsid w:val="002D6FF2"/>
    <w:rsid w:val="002D719B"/>
    <w:rsid w:val="002D778D"/>
    <w:rsid w:val="002D7BDF"/>
    <w:rsid w:val="002E017F"/>
    <w:rsid w:val="002E1ED1"/>
    <w:rsid w:val="002E38E1"/>
    <w:rsid w:val="002E6292"/>
    <w:rsid w:val="002E693A"/>
    <w:rsid w:val="002F1BC7"/>
    <w:rsid w:val="002F1C63"/>
    <w:rsid w:val="002F2309"/>
    <w:rsid w:val="002F4654"/>
    <w:rsid w:val="00303E3B"/>
    <w:rsid w:val="00303FE0"/>
    <w:rsid w:val="0030740B"/>
    <w:rsid w:val="0031771F"/>
    <w:rsid w:val="00317CF2"/>
    <w:rsid w:val="003212CF"/>
    <w:rsid w:val="0032280E"/>
    <w:rsid w:val="00322D52"/>
    <w:rsid w:val="003251DA"/>
    <w:rsid w:val="003256F0"/>
    <w:rsid w:val="003262FA"/>
    <w:rsid w:val="00326A34"/>
    <w:rsid w:val="00330160"/>
    <w:rsid w:val="0033500F"/>
    <w:rsid w:val="00335682"/>
    <w:rsid w:val="00336089"/>
    <w:rsid w:val="00337264"/>
    <w:rsid w:val="003379F0"/>
    <w:rsid w:val="00337C33"/>
    <w:rsid w:val="00341581"/>
    <w:rsid w:val="00342FFF"/>
    <w:rsid w:val="003434F4"/>
    <w:rsid w:val="003444F1"/>
    <w:rsid w:val="00346BA6"/>
    <w:rsid w:val="00346F8C"/>
    <w:rsid w:val="0034780F"/>
    <w:rsid w:val="00354884"/>
    <w:rsid w:val="00356403"/>
    <w:rsid w:val="00361491"/>
    <w:rsid w:val="00367F1E"/>
    <w:rsid w:val="00373493"/>
    <w:rsid w:val="00376BA0"/>
    <w:rsid w:val="0037716B"/>
    <w:rsid w:val="00381301"/>
    <w:rsid w:val="00381E6F"/>
    <w:rsid w:val="003835F5"/>
    <w:rsid w:val="0038464C"/>
    <w:rsid w:val="0039182E"/>
    <w:rsid w:val="00393F24"/>
    <w:rsid w:val="003955D8"/>
    <w:rsid w:val="00395B5A"/>
    <w:rsid w:val="00397740"/>
    <w:rsid w:val="003A1E28"/>
    <w:rsid w:val="003A34E9"/>
    <w:rsid w:val="003A7C7C"/>
    <w:rsid w:val="003B04C0"/>
    <w:rsid w:val="003B3429"/>
    <w:rsid w:val="003B3C90"/>
    <w:rsid w:val="003B6213"/>
    <w:rsid w:val="003B64CB"/>
    <w:rsid w:val="003C0B79"/>
    <w:rsid w:val="003D05DA"/>
    <w:rsid w:val="003D11DE"/>
    <w:rsid w:val="003E1617"/>
    <w:rsid w:val="003E27F1"/>
    <w:rsid w:val="003E4768"/>
    <w:rsid w:val="003E6776"/>
    <w:rsid w:val="003F14BF"/>
    <w:rsid w:val="003F1860"/>
    <w:rsid w:val="003F2311"/>
    <w:rsid w:val="003F270A"/>
    <w:rsid w:val="003F3473"/>
    <w:rsid w:val="003F373C"/>
    <w:rsid w:val="003F5D50"/>
    <w:rsid w:val="003F708D"/>
    <w:rsid w:val="003F7C2C"/>
    <w:rsid w:val="0040124D"/>
    <w:rsid w:val="0040168B"/>
    <w:rsid w:val="00402D1F"/>
    <w:rsid w:val="00403715"/>
    <w:rsid w:val="004054F2"/>
    <w:rsid w:val="00405E3D"/>
    <w:rsid w:val="004064E6"/>
    <w:rsid w:val="004129B0"/>
    <w:rsid w:val="004161DC"/>
    <w:rsid w:val="00416ACF"/>
    <w:rsid w:val="00417F58"/>
    <w:rsid w:val="004202E3"/>
    <w:rsid w:val="004228CD"/>
    <w:rsid w:val="004315A6"/>
    <w:rsid w:val="00434245"/>
    <w:rsid w:val="00434A56"/>
    <w:rsid w:val="0044255C"/>
    <w:rsid w:val="004460C4"/>
    <w:rsid w:val="004506D9"/>
    <w:rsid w:val="0045070D"/>
    <w:rsid w:val="00453DA1"/>
    <w:rsid w:val="00454963"/>
    <w:rsid w:val="00455BEE"/>
    <w:rsid w:val="00456658"/>
    <w:rsid w:val="0046192F"/>
    <w:rsid w:val="00466BAC"/>
    <w:rsid w:val="00471FFB"/>
    <w:rsid w:val="00472E9B"/>
    <w:rsid w:val="004735E2"/>
    <w:rsid w:val="00486CC1"/>
    <w:rsid w:val="00486DAB"/>
    <w:rsid w:val="00487C91"/>
    <w:rsid w:val="00493866"/>
    <w:rsid w:val="00497223"/>
    <w:rsid w:val="004A0660"/>
    <w:rsid w:val="004A2C45"/>
    <w:rsid w:val="004A43EC"/>
    <w:rsid w:val="004B2222"/>
    <w:rsid w:val="004B22F6"/>
    <w:rsid w:val="004B4E48"/>
    <w:rsid w:val="004B5F9C"/>
    <w:rsid w:val="004B76D5"/>
    <w:rsid w:val="004B7E1A"/>
    <w:rsid w:val="004C020C"/>
    <w:rsid w:val="004C1BBC"/>
    <w:rsid w:val="004C4A12"/>
    <w:rsid w:val="004C52F3"/>
    <w:rsid w:val="004C79DE"/>
    <w:rsid w:val="004D267D"/>
    <w:rsid w:val="004D301C"/>
    <w:rsid w:val="004E3E19"/>
    <w:rsid w:val="004E4155"/>
    <w:rsid w:val="004E44A5"/>
    <w:rsid w:val="004E4BFD"/>
    <w:rsid w:val="004E6715"/>
    <w:rsid w:val="004F4556"/>
    <w:rsid w:val="004F6E9A"/>
    <w:rsid w:val="005006AA"/>
    <w:rsid w:val="005051EF"/>
    <w:rsid w:val="00511227"/>
    <w:rsid w:val="00512573"/>
    <w:rsid w:val="00512A98"/>
    <w:rsid w:val="00514C77"/>
    <w:rsid w:val="00514FD1"/>
    <w:rsid w:val="005172AE"/>
    <w:rsid w:val="005239D2"/>
    <w:rsid w:val="00525FFA"/>
    <w:rsid w:val="00527BA7"/>
    <w:rsid w:val="005309FD"/>
    <w:rsid w:val="005333CD"/>
    <w:rsid w:val="00533BE4"/>
    <w:rsid w:val="0053463D"/>
    <w:rsid w:val="00534BCA"/>
    <w:rsid w:val="0053750F"/>
    <w:rsid w:val="00542AE9"/>
    <w:rsid w:val="005430C4"/>
    <w:rsid w:val="00543DFE"/>
    <w:rsid w:val="00544352"/>
    <w:rsid w:val="005465AF"/>
    <w:rsid w:val="005473D3"/>
    <w:rsid w:val="00550295"/>
    <w:rsid w:val="005508C6"/>
    <w:rsid w:val="00550C55"/>
    <w:rsid w:val="00551C76"/>
    <w:rsid w:val="00555DE2"/>
    <w:rsid w:val="00560723"/>
    <w:rsid w:val="00562D81"/>
    <w:rsid w:val="0057151C"/>
    <w:rsid w:val="00571C22"/>
    <w:rsid w:val="00572234"/>
    <w:rsid w:val="00572DD2"/>
    <w:rsid w:val="005736D2"/>
    <w:rsid w:val="0057375B"/>
    <w:rsid w:val="005755D0"/>
    <w:rsid w:val="00576AB8"/>
    <w:rsid w:val="00577B2B"/>
    <w:rsid w:val="00577D07"/>
    <w:rsid w:val="00577D26"/>
    <w:rsid w:val="0058048D"/>
    <w:rsid w:val="00580578"/>
    <w:rsid w:val="005818B4"/>
    <w:rsid w:val="0058218C"/>
    <w:rsid w:val="00583054"/>
    <w:rsid w:val="005841C0"/>
    <w:rsid w:val="005846D9"/>
    <w:rsid w:val="00584CE1"/>
    <w:rsid w:val="00585BC4"/>
    <w:rsid w:val="00590FFA"/>
    <w:rsid w:val="00592620"/>
    <w:rsid w:val="00597C79"/>
    <w:rsid w:val="005A5B27"/>
    <w:rsid w:val="005A786B"/>
    <w:rsid w:val="005B0D23"/>
    <w:rsid w:val="005B130D"/>
    <w:rsid w:val="005B1929"/>
    <w:rsid w:val="005B6C3A"/>
    <w:rsid w:val="005B755A"/>
    <w:rsid w:val="005B7DA4"/>
    <w:rsid w:val="005C56AB"/>
    <w:rsid w:val="005C652C"/>
    <w:rsid w:val="005D290D"/>
    <w:rsid w:val="005D34BB"/>
    <w:rsid w:val="005D3590"/>
    <w:rsid w:val="005D597F"/>
    <w:rsid w:val="005D59E5"/>
    <w:rsid w:val="005D5BDE"/>
    <w:rsid w:val="005D6DC8"/>
    <w:rsid w:val="005D6DD7"/>
    <w:rsid w:val="005D7E32"/>
    <w:rsid w:val="005E1591"/>
    <w:rsid w:val="005E4C52"/>
    <w:rsid w:val="005F2F65"/>
    <w:rsid w:val="005F62EC"/>
    <w:rsid w:val="00600DE6"/>
    <w:rsid w:val="006035AC"/>
    <w:rsid w:val="00604776"/>
    <w:rsid w:val="00605ACA"/>
    <w:rsid w:val="00611542"/>
    <w:rsid w:val="00612542"/>
    <w:rsid w:val="00615185"/>
    <w:rsid w:val="00620A58"/>
    <w:rsid w:val="0062101A"/>
    <w:rsid w:val="00621835"/>
    <w:rsid w:val="00621A80"/>
    <w:rsid w:val="006234AD"/>
    <w:rsid w:val="006257A7"/>
    <w:rsid w:val="00634026"/>
    <w:rsid w:val="00641AC4"/>
    <w:rsid w:val="00641CA3"/>
    <w:rsid w:val="00644B2E"/>
    <w:rsid w:val="00645ED5"/>
    <w:rsid w:val="006461D2"/>
    <w:rsid w:val="00655B74"/>
    <w:rsid w:val="00657523"/>
    <w:rsid w:val="00657C84"/>
    <w:rsid w:val="00660085"/>
    <w:rsid w:val="00660CC8"/>
    <w:rsid w:val="0066145C"/>
    <w:rsid w:val="00662499"/>
    <w:rsid w:val="00663185"/>
    <w:rsid w:val="006706A5"/>
    <w:rsid w:val="006707B9"/>
    <w:rsid w:val="00671F55"/>
    <w:rsid w:val="006809FC"/>
    <w:rsid w:val="006820DB"/>
    <w:rsid w:val="0068681E"/>
    <w:rsid w:val="00687A43"/>
    <w:rsid w:val="00690B4A"/>
    <w:rsid w:val="00690C91"/>
    <w:rsid w:val="00691036"/>
    <w:rsid w:val="0069575A"/>
    <w:rsid w:val="0069591E"/>
    <w:rsid w:val="00695D05"/>
    <w:rsid w:val="006A04BE"/>
    <w:rsid w:val="006A1B5D"/>
    <w:rsid w:val="006A39A2"/>
    <w:rsid w:val="006A636A"/>
    <w:rsid w:val="006A74A1"/>
    <w:rsid w:val="006A76EE"/>
    <w:rsid w:val="006B14D5"/>
    <w:rsid w:val="006B6585"/>
    <w:rsid w:val="006B69A4"/>
    <w:rsid w:val="006C134F"/>
    <w:rsid w:val="006C36D1"/>
    <w:rsid w:val="006C52BC"/>
    <w:rsid w:val="006C66A8"/>
    <w:rsid w:val="006C6A57"/>
    <w:rsid w:val="006C7EED"/>
    <w:rsid w:val="006D002B"/>
    <w:rsid w:val="006D0988"/>
    <w:rsid w:val="006E27F8"/>
    <w:rsid w:val="006E7B42"/>
    <w:rsid w:val="006F13CB"/>
    <w:rsid w:val="006F749F"/>
    <w:rsid w:val="00700196"/>
    <w:rsid w:val="00702845"/>
    <w:rsid w:val="0070578A"/>
    <w:rsid w:val="00705CE4"/>
    <w:rsid w:val="007070DC"/>
    <w:rsid w:val="00707B15"/>
    <w:rsid w:val="007132CD"/>
    <w:rsid w:val="00714D85"/>
    <w:rsid w:val="007200B1"/>
    <w:rsid w:val="00720B95"/>
    <w:rsid w:val="00721BDC"/>
    <w:rsid w:val="00722B9D"/>
    <w:rsid w:val="0072622F"/>
    <w:rsid w:val="00727016"/>
    <w:rsid w:val="007345A7"/>
    <w:rsid w:val="007367EE"/>
    <w:rsid w:val="00740581"/>
    <w:rsid w:val="007430FC"/>
    <w:rsid w:val="007439D6"/>
    <w:rsid w:val="00743E47"/>
    <w:rsid w:val="0074673A"/>
    <w:rsid w:val="00746EFA"/>
    <w:rsid w:val="007479ED"/>
    <w:rsid w:val="00747AF5"/>
    <w:rsid w:val="00751AE1"/>
    <w:rsid w:val="00753E6F"/>
    <w:rsid w:val="00754399"/>
    <w:rsid w:val="00760AF1"/>
    <w:rsid w:val="007647BA"/>
    <w:rsid w:val="0076580E"/>
    <w:rsid w:val="007672C3"/>
    <w:rsid w:val="0077769A"/>
    <w:rsid w:val="00780B7A"/>
    <w:rsid w:val="00785991"/>
    <w:rsid w:val="007929A4"/>
    <w:rsid w:val="00793B49"/>
    <w:rsid w:val="00794D7C"/>
    <w:rsid w:val="00795CAD"/>
    <w:rsid w:val="00796E5F"/>
    <w:rsid w:val="00797E24"/>
    <w:rsid w:val="007A1535"/>
    <w:rsid w:val="007A6629"/>
    <w:rsid w:val="007A7DBE"/>
    <w:rsid w:val="007B1C30"/>
    <w:rsid w:val="007B5DA8"/>
    <w:rsid w:val="007B71EB"/>
    <w:rsid w:val="007B7DF1"/>
    <w:rsid w:val="007C1374"/>
    <w:rsid w:val="007C2E65"/>
    <w:rsid w:val="007D1E02"/>
    <w:rsid w:val="007D3641"/>
    <w:rsid w:val="007D49D6"/>
    <w:rsid w:val="007D4F8D"/>
    <w:rsid w:val="007D604E"/>
    <w:rsid w:val="007D632F"/>
    <w:rsid w:val="007E1818"/>
    <w:rsid w:val="007E1DC2"/>
    <w:rsid w:val="007E4DDE"/>
    <w:rsid w:val="007E4EC0"/>
    <w:rsid w:val="007E5466"/>
    <w:rsid w:val="007F1E5A"/>
    <w:rsid w:val="007F3CF6"/>
    <w:rsid w:val="007F7114"/>
    <w:rsid w:val="0080321A"/>
    <w:rsid w:val="008041E0"/>
    <w:rsid w:val="00804600"/>
    <w:rsid w:val="00804E2E"/>
    <w:rsid w:val="008061C2"/>
    <w:rsid w:val="00813E2B"/>
    <w:rsid w:val="00816F17"/>
    <w:rsid w:val="00817093"/>
    <w:rsid w:val="00817DCF"/>
    <w:rsid w:val="00820110"/>
    <w:rsid w:val="00821591"/>
    <w:rsid w:val="008225F7"/>
    <w:rsid w:val="008267CA"/>
    <w:rsid w:val="00826837"/>
    <w:rsid w:val="00827EDE"/>
    <w:rsid w:val="008305C9"/>
    <w:rsid w:val="0083242A"/>
    <w:rsid w:val="008334E1"/>
    <w:rsid w:val="00833B7B"/>
    <w:rsid w:val="00834EC3"/>
    <w:rsid w:val="00837419"/>
    <w:rsid w:val="0084009C"/>
    <w:rsid w:val="00840792"/>
    <w:rsid w:val="00841E36"/>
    <w:rsid w:val="00844A24"/>
    <w:rsid w:val="008600E2"/>
    <w:rsid w:val="00860447"/>
    <w:rsid w:val="00862187"/>
    <w:rsid w:val="00866DC8"/>
    <w:rsid w:val="00871046"/>
    <w:rsid w:val="0087178F"/>
    <w:rsid w:val="008806D8"/>
    <w:rsid w:val="00886734"/>
    <w:rsid w:val="008873A5"/>
    <w:rsid w:val="008875CF"/>
    <w:rsid w:val="008906FD"/>
    <w:rsid w:val="00891310"/>
    <w:rsid w:val="00891ECC"/>
    <w:rsid w:val="00892200"/>
    <w:rsid w:val="00892833"/>
    <w:rsid w:val="00892941"/>
    <w:rsid w:val="00892F9B"/>
    <w:rsid w:val="008934AD"/>
    <w:rsid w:val="008951F5"/>
    <w:rsid w:val="00895380"/>
    <w:rsid w:val="0089782E"/>
    <w:rsid w:val="008A3AFA"/>
    <w:rsid w:val="008A3BCE"/>
    <w:rsid w:val="008B0379"/>
    <w:rsid w:val="008B1FC2"/>
    <w:rsid w:val="008B313F"/>
    <w:rsid w:val="008B3740"/>
    <w:rsid w:val="008B4FA3"/>
    <w:rsid w:val="008B6597"/>
    <w:rsid w:val="008C19A4"/>
    <w:rsid w:val="008C338A"/>
    <w:rsid w:val="008C3712"/>
    <w:rsid w:val="008C63F1"/>
    <w:rsid w:val="008D048F"/>
    <w:rsid w:val="008D1B76"/>
    <w:rsid w:val="008D35D3"/>
    <w:rsid w:val="008E0AE5"/>
    <w:rsid w:val="008E2510"/>
    <w:rsid w:val="008E3694"/>
    <w:rsid w:val="008E4C73"/>
    <w:rsid w:val="008E7A94"/>
    <w:rsid w:val="008E7F3F"/>
    <w:rsid w:val="008F07AD"/>
    <w:rsid w:val="008F4A44"/>
    <w:rsid w:val="008F50E2"/>
    <w:rsid w:val="00904A5B"/>
    <w:rsid w:val="00905789"/>
    <w:rsid w:val="00906364"/>
    <w:rsid w:val="00906BA8"/>
    <w:rsid w:val="009117E7"/>
    <w:rsid w:val="009128D4"/>
    <w:rsid w:val="0091483D"/>
    <w:rsid w:val="00914D4B"/>
    <w:rsid w:val="00914EBF"/>
    <w:rsid w:val="00915F6D"/>
    <w:rsid w:val="00917297"/>
    <w:rsid w:val="0091738A"/>
    <w:rsid w:val="00921FB9"/>
    <w:rsid w:val="009252D9"/>
    <w:rsid w:val="00931CED"/>
    <w:rsid w:val="009344D2"/>
    <w:rsid w:val="00934B67"/>
    <w:rsid w:val="009356F8"/>
    <w:rsid w:val="009367FB"/>
    <w:rsid w:val="00941A1D"/>
    <w:rsid w:val="009429B4"/>
    <w:rsid w:val="009441FC"/>
    <w:rsid w:val="0094443A"/>
    <w:rsid w:val="00944643"/>
    <w:rsid w:val="00951C22"/>
    <w:rsid w:val="00952CAF"/>
    <w:rsid w:val="009532FE"/>
    <w:rsid w:val="0095677B"/>
    <w:rsid w:val="00956CA1"/>
    <w:rsid w:val="00962201"/>
    <w:rsid w:val="009639F5"/>
    <w:rsid w:val="009651B1"/>
    <w:rsid w:val="009655DE"/>
    <w:rsid w:val="00966D55"/>
    <w:rsid w:val="00967A98"/>
    <w:rsid w:val="00973058"/>
    <w:rsid w:val="00976C69"/>
    <w:rsid w:val="00977161"/>
    <w:rsid w:val="009775D6"/>
    <w:rsid w:val="009831B9"/>
    <w:rsid w:val="00983914"/>
    <w:rsid w:val="00983A2E"/>
    <w:rsid w:val="009855F4"/>
    <w:rsid w:val="00986727"/>
    <w:rsid w:val="00987CEB"/>
    <w:rsid w:val="00991241"/>
    <w:rsid w:val="009940E0"/>
    <w:rsid w:val="009A01B5"/>
    <w:rsid w:val="009A10F4"/>
    <w:rsid w:val="009A3BEB"/>
    <w:rsid w:val="009A450D"/>
    <w:rsid w:val="009A680E"/>
    <w:rsid w:val="009A6CB1"/>
    <w:rsid w:val="009B3F09"/>
    <w:rsid w:val="009B5524"/>
    <w:rsid w:val="009B590A"/>
    <w:rsid w:val="009B6B09"/>
    <w:rsid w:val="009B7CA8"/>
    <w:rsid w:val="009C052D"/>
    <w:rsid w:val="009C116A"/>
    <w:rsid w:val="009C1EE0"/>
    <w:rsid w:val="009C2762"/>
    <w:rsid w:val="009C28CE"/>
    <w:rsid w:val="009C4247"/>
    <w:rsid w:val="009C5923"/>
    <w:rsid w:val="009C607C"/>
    <w:rsid w:val="009C708B"/>
    <w:rsid w:val="009D0905"/>
    <w:rsid w:val="009D4B51"/>
    <w:rsid w:val="009D5EDA"/>
    <w:rsid w:val="009E06B5"/>
    <w:rsid w:val="009E3F83"/>
    <w:rsid w:val="009E5076"/>
    <w:rsid w:val="009E5184"/>
    <w:rsid w:val="009F07D9"/>
    <w:rsid w:val="009F27CE"/>
    <w:rsid w:val="009F3944"/>
    <w:rsid w:val="009F3DDB"/>
    <w:rsid w:val="009F40E9"/>
    <w:rsid w:val="009F4375"/>
    <w:rsid w:val="009F4B28"/>
    <w:rsid w:val="009F790D"/>
    <w:rsid w:val="00A00A89"/>
    <w:rsid w:val="00A05D6D"/>
    <w:rsid w:val="00A079CF"/>
    <w:rsid w:val="00A10FCC"/>
    <w:rsid w:val="00A13F90"/>
    <w:rsid w:val="00A14DE2"/>
    <w:rsid w:val="00A15093"/>
    <w:rsid w:val="00A16F28"/>
    <w:rsid w:val="00A178AD"/>
    <w:rsid w:val="00A17E33"/>
    <w:rsid w:val="00A20BBF"/>
    <w:rsid w:val="00A22C42"/>
    <w:rsid w:val="00A23143"/>
    <w:rsid w:val="00A26091"/>
    <w:rsid w:val="00A33979"/>
    <w:rsid w:val="00A3537A"/>
    <w:rsid w:val="00A40965"/>
    <w:rsid w:val="00A434F6"/>
    <w:rsid w:val="00A44A33"/>
    <w:rsid w:val="00A5089B"/>
    <w:rsid w:val="00A513C1"/>
    <w:rsid w:val="00A54E69"/>
    <w:rsid w:val="00A6059F"/>
    <w:rsid w:val="00A609C0"/>
    <w:rsid w:val="00A63FDB"/>
    <w:rsid w:val="00A65DD0"/>
    <w:rsid w:val="00A66164"/>
    <w:rsid w:val="00A661CA"/>
    <w:rsid w:val="00A66254"/>
    <w:rsid w:val="00A674C3"/>
    <w:rsid w:val="00A70C6A"/>
    <w:rsid w:val="00A743AE"/>
    <w:rsid w:val="00A7568F"/>
    <w:rsid w:val="00A76748"/>
    <w:rsid w:val="00A76C8D"/>
    <w:rsid w:val="00A80E72"/>
    <w:rsid w:val="00A911BA"/>
    <w:rsid w:val="00A94643"/>
    <w:rsid w:val="00AA21A9"/>
    <w:rsid w:val="00AA23DD"/>
    <w:rsid w:val="00AA4B80"/>
    <w:rsid w:val="00AA4DE8"/>
    <w:rsid w:val="00AA4E59"/>
    <w:rsid w:val="00AA502F"/>
    <w:rsid w:val="00AA5089"/>
    <w:rsid w:val="00AA54B1"/>
    <w:rsid w:val="00AA5C3B"/>
    <w:rsid w:val="00AA6DBE"/>
    <w:rsid w:val="00AB00FE"/>
    <w:rsid w:val="00AB017F"/>
    <w:rsid w:val="00AB233E"/>
    <w:rsid w:val="00AB2A84"/>
    <w:rsid w:val="00AB2F80"/>
    <w:rsid w:val="00AB6609"/>
    <w:rsid w:val="00AC132F"/>
    <w:rsid w:val="00AC283E"/>
    <w:rsid w:val="00AC39D9"/>
    <w:rsid w:val="00AC4462"/>
    <w:rsid w:val="00AC45AC"/>
    <w:rsid w:val="00AD1459"/>
    <w:rsid w:val="00AD7B20"/>
    <w:rsid w:val="00AE011C"/>
    <w:rsid w:val="00AE046A"/>
    <w:rsid w:val="00AE14FE"/>
    <w:rsid w:val="00AE25F0"/>
    <w:rsid w:val="00AE4DD0"/>
    <w:rsid w:val="00AE6C2D"/>
    <w:rsid w:val="00AE7F92"/>
    <w:rsid w:val="00AF03CF"/>
    <w:rsid w:val="00AF0E0F"/>
    <w:rsid w:val="00AF0E25"/>
    <w:rsid w:val="00AF3237"/>
    <w:rsid w:val="00AF4F33"/>
    <w:rsid w:val="00AF747B"/>
    <w:rsid w:val="00B06143"/>
    <w:rsid w:val="00B102F8"/>
    <w:rsid w:val="00B119BC"/>
    <w:rsid w:val="00B15772"/>
    <w:rsid w:val="00B214F3"/>
    <w:rsid w:val="00B24321"/>
    <w:rsid w:val="00B2477E"/>
    <w:rsid w:val="00B2498F"/>
    <w:rsid w:val="00B2569F"/>
    <w:rsid w:val="00B27ADC"/>
    <w:rsid w:val="00B3105A"/>
    <w:rsid w:val="00B312E5"/>
    <w:rsid w:val="00B3219A"/>
    <w:rsid w:val="00B32F22"/>
    <w:rsid w:val="00B34380"/>
    <w:rsid w:val="00B35084"/>
    <w:rsid w:val="00B35657"/>
    <w:rsid w:val="00B36A29"/>
    <w:rsid w:val="00B41020"/>
    <w:rsid w:val="00B45E09"/>
    <w:rsid w:val="00B4679E"/>
    <w:rsid w:val="00B50557"/>
    <w:rsid w:val="00B5373F"/>
    <w:rsid w:val="00B55229"/>
    <w:rsid w:val="00B639C4"/>
    <w:rsid w:val="00B64F81"/>
    <w:rsid w:val="00B66C51"/>
    <w:rsid w:val="00B7148B"/>
    <w:rsid w:val="00B75C3E"/>
    <w:rsid w:val="00B77389"/>
    <w:rsid w:val="00B80784"/>
    <w:rsid w:val="00B80B54"/>
    <w:rsid w:val="00B80CCC"/>
    <w:rsid w:val="00B8128E"/>
    <w:rsid w:val="00B8175D"/>
    <w:rsid w:val="00B81CFD"/>
    <w:rsid w:val="00B83B3A"/>
    <w:rsid w:val="00B84840"/>
    <w:rsid w:val="00B85C3F"/>
    <w:rsid w:val="00B869FB"/>
    <w:rsid w:val="00B870DA"/>
    <w:rsid w:val="00B91B83"/>
    <w:rsid w:val="00B93F93"/>
    <w:rsid w:val="00B95159"/>
    <w:rsid w:val="00B9552E"/>
    <w:rsid w:val="00B9602F"/>
    <w:rsid w:val="00B978F0"/>
    <w:rsid w:val="00BA0063"/>
    <w:rsid w:val="00BA1273"/>
    <w:rsid w:val="00BA1D0D"/>
    <w:rsid w:val="00BA2230"/>
    <w:rsid w:val="00BA5C6B"/>
    <w:rsid w:val="00BA7E74"/>
    <w:rsid w:val="00BB31BF"/>
    <w:rsid w:val="00BB3365"/>
    <w:rsid w:val="00BB398C"/>
    <w:rsid w:val="00BB4A17"/>
    <w:rsid w:val="00BB6862"/>
    <w:rsid w:val="00BC1AE8"/>
    <w:rsid w:val="00BC1F38"/>
    <w:rsid w:val="00BC2AD8"/>
    <w:rsid w:val="00BC2DF4"/>
    <w:rsid w:val="00BC5193"/>
    <w:rsid w:val="00BC6BAC"/>
    <w:rsid w:val="00BD22F5"/>
    <w:rsid w:val="00BD300B"/>
    <w:rsid w:val="00BD441F"/>
    <w:rsid w:val="00BE5928"/>
    <w:rsid w:val="00BE74C1"/>
    <w:rsid w:val="00BF0DA7"/>
    <w:rsid w:val="00BF1E08"/>
    <w:rsid w:val="00BF3DBB"/>
    <w:rsid w:val="00BF4568"/>
    <w:rsid w:val="00BF5CBD"/>
    <w:rsid w:val="00BF7415"/>
    <w:rsid w:val="00C00620"/>
    <w:rsid w:val="00C04BAC"/>
    <w:rsid w:val="00C05976"/>
    <w:rsid w:val="00C12E01"/>
    <w:rsid w:val="00C1320E"/>
    <w:rsid w:val="00C1686A"/>
    <w:rsid w:val="00C23BA0"/>
    <w:rsid w:val="00C26090"/>
    <w:rsid w:val="00C30047"/>
    <w:rsid w:val="00C30142"/>
    <w:rsid w:val="00C32AE6"/>
    <w:rsid w:val="00C34DBC"/>
    <w:rsid w:val="00C35760"/>
    <w:rsid w:val="00C35842"/>
    <w:rsid w:val="00C37737"/>
    <w:rsid w:val="00C42251"/>
    <w:rsid w:val="00C42B56"/>
    <w:rsid w:val="00C4796D"/>
    <w:rsid w:val="00C50FEE"/>
    <w:rsid w:val="00C518B1"/>
    <w:rsid w:val="00C525B5"/>
    <w:rsid w:val="00C52BB1"/>
    <w:rsid w:val="00C52C19"/>
    <w:rsid w:val="00C52F71"/>
    <w:rsid w:val="00C54601"/>
    <w:rsid w:val="00C56254"/>
    <w:rsid w:val="00C60594"/>
    <w:rsid w:val="00C6241A"/>
    <w:rsid w:val="00C63847"/>
    <w:rsid w:val="00C66C95"/>
    <w:rsid w:val="00C67CF1"/>
    <w:rsid w:val="00C7033A"/>
    <w:rsid w:val="00C71406"/>
    <w:rsid w:val="00C72D39"/>
    <w:rsid w:val="00C832D2"/>
    <w:rsid w:val="00C855F3"/>
    <w:rsid w:val="00C868F8"/>
    <w:rsid w:val="00C94805"/>
    <w:rsid w:val="00C96BB7"/>
    <w:rsid w:val="00CA6281"/>
    <w:rsid w:val="00CB33D4"/>
    <w:rsid w:val="00CB570E"/>
    <w:rsid w:val="00CB6165"/>
    <w:rsid w:val="00CB7ED9"/>
    <w:rsid w:val="00CC0F11"/>
    <w:rsid w:val="00CC2482"/>
    <w:rsid w:val="00CC3278"/>
    <w:rsid w:val="00CC36E5"/>
    <w:rsid w:val="00CC4AE7"/>
    <w:rsid w:val="00CC704D"/>
    <w:rsid w:val="00CD1EF0"/>
    <w:rsid w:val="00CD50FD"/>
    <w:rsid w:val="00CE50A8"/>
    <w:rsid w:val="00CE5D85"/>
    <w:rsid w:val="00CE60FF"/>
    <w:rsid w:val="00CE686E"/>
    <w:rsid w:val="00CF0A79"/>
    <w:rsid w:val="00CF1DD3"/>
    <w:rsid w:val="00CF3004"/>
    <w:rsid w:val="00CF4BD5"/>
    <w:rsid w:val="00CF5924"/>
    <w:rsid w:val="00CF5B90"/>
    <w:rsid w:val="00D01C4F"/>
    <w:rsid w:val="00D02894"/>
    <w:rsid w:val="00D03105"/>
    <w:rsid w:val="00D047D9"/>
    <w:rsid w:val="00D06A8A"/>
    <w:rsid w:val="00D101C4"/>
    <w:rsid w:val="00D1120D"/>
    <w:rsid w:val="00D11D1E"/>
    <w:rsid w:val="00D12AF3"/>
    <w:rsid w:val="00D13097"/>
    <w:rsid w:val="00D1378B"/>
    <w:rsid w:val="00D1503C"/>
    <w:rsid w:val="00D15915"/>
    <w:rsid w:val="00D15B6C"/>
    <w:rsid w:val="00D1783E"/>
    <w:rsid w:val="00D200E7"/>
    <w:rsid w:val="00D201AD"/>
    <w:rsid w:val="00D20F55"/>
    <w:rsid w:val="00D22048"/>
    <w:rsid w:val="00D22937"/>
    <w:rsid w:val="00D230D2"/>
    <w:rsid w:val="00D23D92"/>
    <w:rsid w:val="00D266C8"/>
    <w:rsid w:val="00D277EC"/>
    <w:rsid w:val="00D307C8"/>
    <w:rsid w:val="00D33CF3"/>
    <w:rsid w:val="00D34D20"/>
    <w:rsid w:val="00D3680E"/>
    <w:rsid w:val="00D37CA7"/>
    <w:rsid w:val="00D37FD4"/>
    <w:rsid w:val="00D42974"/>
    <w:rsid w:val="00D42ECC"/>
    <w:rsid w:val="00D453E6"/>
    <w:rsid w:val="00D5086F"/>
    <w:rsid w:val="00D52F20"/>
    <w:rsid w:val="00D56ACF"/>
    <w:rsid w:val="00D60781"/>
    <w:rsid w:val="00D61742"/>
    <w:rsid w:val="00D63786"/>
    <w:rsid w:val="00D67FF1"/>
    <w:rsid w:val="00D71372"/>
    <w:rsid w:val="00D723E7"/>
    <w:rsid w:val="00D72D64"/>
    <w:rsid w:val="00D83F1E"/>
    <w:rsid w:val="00D92A3C"/>
    <w:rsid w:val="00D975EA"/>
    <w:rsid w:val="00D97C8A"/>
    <w:rsid w:val="00DA0D48"/>
    <w:rsid w:val="00DA5C63"/>
    <w:rsid w:val="00DB2B89"/>
    <w:rsid w:val="00DB4340"/>
    <w:rsid w:val="00DB671C"/>
    <w:rsid w:val="00DC038E"/>
    <w:rsid w:val="00DC0642"/>
    <w:rsid w:val="00DC08ED"/>
    <w:rsid w:val="00DC16BA"/>
    <w:rsid w:val="00DC4F31"/>
    <w:rsid w:val="00DD274A"/>
    <w:rsid w:val="00DD3AA3"/>
    <w:rsid w:val="00DD4465"/>
    <w:rsid w:val="00DD565F"/>
    <w:rsid w:val="00DE3D58"/>
    <w:rsid w:val="00DF0762"/>
    <w:rsid w:val="00DF0CC2"/>
    <w:rsid w:val="00DF4042"/>
    <w:rsid w:val="00DF51AC"/>
    <w:rsid w:val="00DF5B7B"/>
    <w:rsid w:val="00DF6419"/>
    <w:rsid w:val="00DF6C3D"/>
    <w:rsid w:val="00DF7C6D"/>
    <w:rsid w:val="00E04E7B"/>
    <w:rsid w:val="00E06CCC"/>
    <w:rsid w:val="00E07C13"/>
    <w:rsid w:val="00E17D3B"/>
    <w:rsid w:val="00E24B0B"/>
    <w:rsid w:val="00E26FC7"/>
    <w:rsid w:val="00E2703F"/>
    <w:rsid w:val="00E3164E"/>
    <w:rsid w:val="00E3418A"/>
    <w:rsid w:val="00E358F6"/>
    <w:rsid w:val="00E35BDA"/>
    <w:rsid w:val="00E3746B"/>
    <w:rsid w:val="00E40184"/>
    <w:rsid w:val="00E41651"/>
    <w:rsid w:val="00E4171F"/>
    <w:rsid w:val="00E41755"/>
    <w:rsid w:val="00E41F32"/>
    <w:rsid w:val="00E43C34"/>
    <w:rsid w:val="00E44555"/>
    <w:rsid w:val="00E45B2D"/>
    <w:rsid w:val="00E53555"/>
    <w:rsid w:val="00E54FF5"/>
    <w:rsid w:val="00E559A0"/>
    <w:rsid w:val="00E5658E"/>
    <w:rsid w:val="00E5676D"/>
    <w:rsid w:val="00E60AAE"/>
    <w:rsid w:val="00E60CF5"/>
    <w:rsid w:val="00E622EE"/>
    <w:rsid w:val="00E62CD5"/>
    <w:rsid w:val="00E6323B"/>
    <w:rsid w:val="00E6450C"/>
    <w:rsid w:val="00E7094B"/>
    <w:rsid w:val="00E742AA"/>
    <w:rsid w:val="00E742C3"/>
    <w:rsid w:val="00E761E1"/>
    <w:rsid w:val="00E76978"/>
    <w:rsid w:val="00E82799"/>
    <w:rsid w:val="00E85455"/>
    <w:rsid w:val="00E85D72"/>
    <w:rsid w:val="00E91772"/>
    <w:rsid w:val="00E94909"/>
    <w:rsid w:val="00E9517B"/>
    <w:rsid w:val="00E96536"/>
    <w:rsid w:val="00E97E49"/>
    <w:rsid w:val="00EA06FE"/>
    <w:rsid w:val="00EA17DE"/>
    <w:rsid w:val="00EA26EF"/>
    <w:rsid w:val="00EA3B1C"/>
    <w:rsid w:val="00EA3E3D"/>
    <w:rsid w:val="00EA6A4D"/>
    <w:rsid w:val="00EB3853"/>
    <w:rsid w:val="00EB48C5"/>
    <w:rsid w:val="00EB6AB9"/>
    <w:rsid w:val="00EB7439"/>
    <w:rsid w:val="00EC1CD7"/>
    <w:rsid w:val="00EC1F92"/>
    <w:rsid w:val="00EC30FD"/>
    <w:rsid w:val="00EC37E1"/>
    <w:rsid w:val="00EC79A0"/>
    <w:rsid w:val="00ED4DC7"/>
    <w:rsid w:val="00ED5EEA"/>
    <w:rsid w:val="00EE180E"/>
    <w:rsid w:val="00EE1A31"/>
    <w:rsid w:val="00EE2790"/>
    <w:rsid w:val="00EE2DC6"/>
    <w:rsid w:val="00EF2A77"/>
    <w:rsid w:val="00EF47F3"/>
    <w:rsid w:val="00F03AC0"/>
    <w:rsid w:val="00F078C5"/>
    <w:rsid w:val="00F07E5F"/>
    <w:rsid w:val="00F1042C"/>
    <w:rsid w:val="00F10D4E"/>
    <w:rsid w:val="00F12139"/>
    <w:rsid w:val="00F13B2C"/>
    <w:rsid w:val="00F1502A"/>
    <w:rsid w:val="00F22040"/>
    <w:rsid w:val="00F22061"/>
    <w:rsid w:val="00F24A30"/>
    <w:rsid w:val="00F272F6"/>
    <w:rsid w:val="00F312AF"/>
    <w:rsid w:val="00F31AEC"/>
    <w:rsid w:val="00F31C32"/>
    <w:rsid w:val="00F33B5C"/>
    <w:rsid w:val="00F34C45"/>
    <w:rsid w:val="00F35AFB"/>
    <w:rsid w:val="00F35E64"/>
    <w:rsid w:val="00F403C6"/>
    <w:rsid w:val="00F437AC"/>
    <w:rsid w:val="00F43CC6"/>
    <w:rsid w:val="00F45D9B"/>
    <w:rsid w:val="00F46FC6"/>
    <w:rsid w:val="00F471D4"/>
    <w:rsid w:val="00F50A7C"/>
    <w:rsid w:val="00F51307"/>
    <w:rsid w:val="00F522BE"/>
    <w:rsid w:val="00F52A28"/>
    <w:rsid w:val="00F56F1E"/>
    <w:rsid w:val="00F57C10"/>
    <w:rsid w:val="00F615F9"/>
    <w:rsid w:val="00F6659B"/>
    <w:rsid w:val="00F673CD"/>
    <w:rsid w:val="00F674B4"/>
    <w:rsid w:val="00F704D2"/>
    <w:rsid w:val="00F717F0"/>
    <w:rsid w:val="00F728E6"/>
    <w:rsid w:val="00F73084"/>
    <w:rsid w:val="00F7416E"/>
    <w:rsid w:val="00F741A6"/>
    <w:rsid w:val="00F81B18"/>
    <w:rsid w:val="00F82E7C"/>
    <w:rsid w:val="00F84314"/>
    <w:rsid w:val="00F85474"/>
    <w:rsid w:val="00F864BE"/>
    <w:rsid w:val="00F86579"/>
    <w:rsid w:val="00F907C7"/>
    <w:rsid w:val="00F92436"/>
    <w:rsid w:val="00F95571"/>
    <w:rsid w:val="00F979B0"/>
    <w:rsid w:val="00FA15E5"/>
    <w:rsid w:val="00FA63E8"/>
    <w:rsid w:val="00FA66A7"/>
    <w:rsid w:val="00FA7F58"/>
    <w:rsid w:val="00FB1668"/>
    <w:rsid w:val="00FB3BC4"/>
    <w:rsid w:val="00FB69F5"/>
    <w:rsid w:val="00FB6E6C"/>
    <w:rsid w:val="00FB73B2"/>
    <w:rsid w:val="00FC0550"/>
    <w:rsid w:val="00FC11D7"/>
    <w:rsid w:val="00FC366B"/>
    <w:rsid w:val="00FC695E"/>
    <w:rsid w:val="00FC6E50"/>
    <w:rsid w:val="00FC7CD2"/>
    <w:rsid w:val="00FD2C49"/>
    <w:rsid w:val="00FD4662"/>
    <w:rsid w:val="00FD4F05"/>
    <w:rsid w:val="00FD69AF"/>
    <w:rsid w:val="00FD6D22"/>
    <w:rsid w:val="00FE2FC7"/>
    <w:rsid w:val="00FE302A"/>
    <w:rsid w:val="00FE4821"/>
    <w:rsid w:val="00FE618D"/>
    <w:rsid w:val="00FF00EE"/>
    <w:rsid w:val="00FF510D"/>
    <w:rsid w:val="00FF5492"/>
    <w:rsid w:val="00FF5786"/>
    <w:rsid w:val="00FF7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8C"/>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81E6F"/>
    <w:pPr>
      <w:keepNext/>
      <w:keepLines/>
      <w:spacing w:before="480" w:after="0" w:line="36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818C0"/>
    <w:pPr>
      <w:keepNext/>
      <w:keepLines/>
      <w:spacing w:before="200" w:after="0" w:line="360" w:lineRule="auto"/>
      <w:outlineLvl w:val="1"/>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1B53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11"/>
    <w:rPr>
      <w:color w:val="0000FF" w:themeColor="hyperlink"/>
      <w:u w:val="single"/>
    </w:rPr>
  </w:style>
  <w:style w:type="character" w:customStyle="1" w:styleId="Heading1Char">
    <w:name w:val="Heading 1 Char"/>
    <w:basedOn w:val="DefaultParagraphFont"/>
    <w:link w:val="Heading1"/>
    <w:uiPriority w:val="9"/>
    <w:rsid w:val="00381E6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818C0"/>
    <w:rPr>
      <w:rFonts w:ascii="Times New Roman" w:eastAsiaTheme="majorEastAsia" w:hAnsi="Times New Roman" w:cstheme="majorBidi"/>
      <w:b/>
      <w:bCs/>
      <w:sz w:val="26"/>
      <w:szCs w:val="26"/>
    </w:rPr>
  </w:style>
  <w:style w:type="paragraph" w:styleId="Header">
    <w:name w:val="header"/>
    <w:basedOn w:val="Normal"/>
    <w:link w:val="HeaderChar"/>
    <w:uiPriority w:val="99"/>
    <w:unhideWhenUsed/>
    <w:rsid w:val="00092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94F"/>
  </w:style>
  <w:style w:type="paragraph" w:styleId="Footer">
    <w:name w:val="footer"/>
    <w:basedOn w:val="Normal"/>
    <w:link w:val="FooterChar"/>
    <w:uiPriority w:val="99"/>
    <w:unhideWhenUsed/>
    <w:rsid w:val="00092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94F"/>
  </w:style>
  <w:style w:type="paragraph" w:styleId="TOCHeading">
    <w:name w:val="TOC Heading"/>
    <w:basedOn w:val="Heading1"/>
    <w:next w:val="Normal"/>
    <w:uiPriority w:val="39"/>
    <w:unhideWhenUsed/>
    <w:qFormat/>
    <w:rsid w:val="0009294F"/>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09294F"/>
    <w:pPr>
      <w:spacing w:after="100"/>
    </w:pPr>
  </w:style>
  <w:style w:type="paragraph" w:styleId="TOC2">
    <w:name w:val="toc 2"/>
    <w:basedOn w:val="Normal"/>
    <w:next w:val="Normal"/>
    <w:autoRedefine/>
    <w:uiPriority w:val="39"/>
    <w:unhideWhenUsed/>
    <w:rsid w:val="0009294F"/>
    <w:pPr>
      <w:spacing w:after="100"/>
      <w:ind w:left="220"/>
    </w:pPr>
  </w:style>
  <w:style w:type="paragraph" w:styleId="BalloonText">
    <w:name w:val="Balloon Text"/>
    <w:basedOn w:val="Normal"/>
    <w:link w:val="BalloonTextChar"/>
    <w:uiPriority w:val="99"/>
    <w:semiHidden/>
    <w:unhideWhenUsed/>
    <w:rsid w:val="00092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94F"/>
    <w:rPr>
      <w:rFonts w:ascii="Tahoma" w:hAnsi="Tahoma" w:cs="Tahoma"/>
      <w:sz w:val="16"/>
      <w:szCs w:val="16"/>
    </w:rPr>
  </w:style>
  <w:style w:type="paragraph" w:styleId="Title">
    <w:name w:val="Title"/>
    <w:basedOn w:val="Normal"/>
    <w:next w:val="Normal"/>
    <w:link w:val="TitleChar"/>
    <w:autoRedefine/>
    <w:uiPriority w:val="10"/>
    <w:qFormat/>
    <w:rsid w:val="005309FD"/>
    <w:pPr>
      <w:spacing w:after="0" w:line="360" w:lineRule="auto"/>
      <w:ind w:firstLine="567"/>
      <w:contextualSpacing/>
      <w:jc w:val="center"/>
    </w:pPr>
    <w:rPr>
      <w:rFonts w:eastAsiaTheme="majorEastAsia" w:cs="Times New Roman"/>
      <w:b/>
      <w:spacing w:val="-10"/>
      <w:kern w:val="28"/>
      <w:szCs w:val="24"/>
    </w:rPr>
  </w:style>
  <w:style w:type="character" w:customStyle="1" w:styleId="TitleChar">
    <w:name w:val="Title Char"/>
    <w:basedOn w:val="DefaultParagraphFont"/>
    <w:link w:val="Title"/>
    <w:uiPriority w:val="10"/>
    <w:rsid w:val="005309FD"/>
    <w:rPr>
      <w:rFonts w:ascii="Times New Roman" w:eastAsiaTheme="majorEastAsia" w:hAnsi="Times New Roman" w:cs="Times New Roman"/>
      <w:b/>
      <w:spacing w:val="-10"/>
      <w:kern w:val="28"/>
      <w:sz w:val="24"/>
      <w:szCs w:val="24"/>
    </w:rPr>
  </w:style>
  <w:style w:type="paragraph" w:styleId="ListParagraph">
    <w:name w:val="List Paragraph"/>
    <w:basedOn w:val="Normal"/>
    <w:uiPriority w:val="34"/>
    <w:qFormat/>
    <w:rsid w:val="00AA6DBE"/>
    <w:pPr>
      <w:ind w:left="720"/>
      <w:contextualSpacing/>
    </w:pPr>
  </w:style>
  <w:style w:type="paragraph" w:styleId="Subtitle">
    <w:name w:val="Subtitle"/>
    <w:basedOn w:val="Normal"/>
    <w:next w:val="Normal"/>
    <w:link w:val="SubtitleChar"/>
    <w:uiPriority w:val="11"/>
    <w:qFormat/>
    <w:rsid w:val="008061C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061C2"/>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B5339"/>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0A62D-B9A1-4C31-B0F3-BEE26F47A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8809</Characters>
  <Application>Microsoft Office Word</Application>
  <DocSecurity>0</DocSecurity>
  <Lines>73</Lines>
  <Paragraphs>20</Paragraphs>
  <ScaleCrop>false</ScaleCrop>
  <LinksUpToDate>false</LinksUpToDate>
  <CharactersWithSpaces>10334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2022-08-26T06:04:00Z</dcterms:created>
  <dcterms:modified xsi:type="dcterms:W3CDTF">2022-08-26T06:04:00Z</dcterms:modified>
</cp:coreProperties>
</file>