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17B" w:rsidRDefault="00D61895" w:rsidP="00A0617B">
      <w:pPr>
        <w:rPr>
          <w:rFonts w:ascii="Times New Roman" w:hAnsi="Times New Roman" w:cs="Times New Roman"/>
          <w:b/>
          <w:sz w:val="32"/>
          <w:szCs w:val="32"/>
        </w:rPr>
      </w:pPr>
      <w:r w:rsidRPr="00A0617B">
        <w:rPr>
          <w:rFonts w:ascii="Times New Roman" w:hAnsi="Times New Roman" w:cs="Times New Roman"/>
          <w:b/>
          <w:sz w:val="32"/>
          <w:szCs w:val="32"/>
        </w:rPr>
        <w:t>E</w:t>
      </w:r>
      <w:r w:rsidR="00766B07" w:rsidRPr="00A0617B">
        <w:rPr>
          <w:rFonts w:ascii="Times New Roman" w:hAnsi="Times New Roman" w:cs="Times New Roman"/>
          <w:b/>
          <w:sz w:val="32"/>
          <w:szCs w:val="32"/>
        </w:rPr>
        <w:t>m</w:t>
      </w:r>
      <w:r w:rsidR="00B66862" w:rsidRPr="00A0617B">
        <w:rPr>
          <w:rFonts w:ascii="Times New Roman" w:hAnsi="Times New Roman" w:cs="Times New Roman"/>
          <w:b/>
          <w:sz w:val="32"/>
          <w:szCs w:val="32"/>
        </w:rPr>
        <w:t>ployee Attrition</w:t>
      </w:r>
    </w:p>
    <w:p w:rsidR="00A0617B" w:rsidRDefault="00A0617B" w:rsidP="00A0617B">
      <w:pPr>
        <w:rPr>
          <w:rFonts w:ascii="Times New Roman" w:hAnsi="Times New Roman" w:cs="Times New Roman"/>
          <w:b/>
          <w:sz w:val="24"/>
          <w:szCs w:val="24"/>
        </w:rPr>
      </w:pPr>
    </w:p>
    <w:p w:rsidR="00A0617B" w:rsidRPr="00A0617B" w:rsidRDefault="00A0617B" w:rsidP="00A0617B">
      <w:pPr>
        <w:rPr>
          <w:rFonts w:ascii="Times New Roman" w:hAnsi="Times New Roman" w:cs="Times New Roman"/>
          <w:b/>
          <w:sz w:val="28"/>
          <w:szCs w:val="28"/>
        </w:rPr>
      </w:pPr>
      <w:r w:rsidRPr="00A0617B">
        <w:rPr>
          <w:rFonts w:ascii="Times New Roman" w:hAnsi="Times New Roman" w:cs="Times New Roman"/>
          <w:b/>
          <w:sz w:val="28"/>
          <w:szCs w:val="28"/>
        </w:rPr>
        <w:t>Required Task (Question)</w:t>
      </w:r>
    </w:p>
    <w:p w:rsidR="00B66862" w:rsidRPr="00FC3085" w:rsidRDefault="002E3E0E" w:rsidP="00FC3085">
      <w:pPr>
        <w:rPr>
          <w:rFonts w:ascii="Arial" w:hAnsi="Arial" w:cs="Arial"/>
          <w:bCs/>
        </w:rPr>
      </w:pPr>
      <w:r>
        <w:rPr>
          <w:rFonts w:ascii="Arial" w:hAnsi="Arial" w:cs="Arial"/>
          <w:bCs/>
        </w:rPr>
        <w:t>A company is looking into its</w:t>
      </w:r>
      <w:r w:rsidR="00B66862" w:rsidRPr="00FC3085">
        <w:rPr>
          <w:rFonts w:ascii="Arial" w:hAnsi="Arial" w:cs="Arial"/>
          <w:bCs/>
        </w:rPr>
        <w:t xml:space="preserve"> employee attrition rates (i.e., it is trying to know when and why an employee decides to leave the company). This would help the company to improve its business environment accordingly so that it can hold on to its best employees.</w:t>
      </w:r>
    </w:p>
    <w:p w:rsidR="00B66862" w:rsidRPr="00FC3085" w:rsidRDefault="00B66862" w:rsidP="00FC3085">
      <w:pPr>
        <w:rPr>
          <w:rFonts w:ascii="Arial" w:hAnsi="Arial" w:cs="Arial"/>
          <w:bCs/>
        </w:rPr>
      </w:pPr>
      <w:r w:rsidRPr="00FC3085">
        <w:rPr>
          <w:rFonts w:ascii="Arial" w:hAnsi="Arial" w:cs="Arial"/>
          <w:bCs/>
        </w:rPr>
        <w:t>In this project, you will need to evaluate each factor and its relationship with attrition, for example, the employee age, or the job role and its impact on attrition, etc. For the data set, use the attached excel file.</w:t>
      </w:r>
    </w:p>
    <w:p w:rsidR="00B66862" w:rsidRDefault="00B66862" w:rsidP="00B66862">
      <w:pPr>
        <w:pStyle w:val="ListParagraph"/>
        <w:numPr>
          <w:ilvl w:val="0"/>
          <w:numId w:val="1"/>
        </w:numPr>
        <w:rPr>
          <w:rFonts w:ascii="Arial" w:hAnsi="Arial" w:cs="Arial"/>
          <w:b/>
        </w:rPr>
      </w:pPr>
      <w:r w:rsidRPr="00B66862">
        <w:rPr>
          <w:rFonts w:ascii="Arial" w:hAnsi="Arial" w:cs="Arial"/>
          <w:b/>
        </w:rPr>
        <w:t>1. Scope and Objectives</w:t>
      </w:r>
    </w:p>
    <w:p w:rsidR="00B66862" w:rsidRPr="00B66862" w:rsidRDefault="00B66862" w:rsidP="00B66862">
      <w:pPr>
        <w:rPr>
          <w:rFonts w:ascii="Arial" w:hAnsi="Arial" w:cs="Arial"/>
          <w:bCs/>
        </w:rPr>
      </w:pPr>
      <w:r w:rsidRPr="00B66862">
        <w:rPr>
          <w:rFonts w:ascii="Arial" w:hAnsi="Arial" w:cs="Arial"/>
          <w:bCs/>
        </w:rPr>
        <w:t>Clarify the scope</w:t>
      </w:r>
      <w:r>
        <w:rPr>
          <w:rFonts w:ascii="Arial" w:hAnsi="Arial" w:cs="Arial"/>
          <w:bCs/>
        </w:rPr>
        <w:t xml:space="preserve"> of the project. Limit one to two paragraphs.</w:t>
      </w:r>
    </w:p>
    <w:p w:rsidR="00B66862" w:rsidRPr="00B66862" w:rsidRDefault="00B66862" w:rsidP="00B66862">
      <w:pPr>
        <w:pStyle w:val="ListParagraph"/>
        <w:ind w:left="360"/>
        <w:rPr>
          <w:rFonts w:ascii="Arial" w:hAnsi="Arial" w:cs="Arial"/>
          <w:b/>
        </w:rPr>
      </w:pPr>
    </w:p>
    <w:p w:rsidR="00B66862" w:rsidRPr="008578B0" w:rsidRDefault="00B66862" w:rsidP="00B66862">
      <w:pPr>
        <w:pStyle w:val="ListParagraph"/>
        <w:numPr>
          <w:ilvl w:val="0"/>
          <w:numId w:val="1"/>
        </w:numPr>
        <w:rPr>
          <w:rFonts w:ascii="Arial" w:hAnsi="Arial" w:cs="Arial"/>
          <w:b/>
        </w:rPr>
      </w:pPr>
      <w:r w:rsidRPr="008578B0">
        <w:rPr>
          <w:rFonts w:ascii="Arial" w:hAnsi="Arial" w:cs="Arial"/>
          <w:b/>
        </w:rPr>
        <w:t>Methodology</w:t>
      </w:r>
    </w:p>
    <w:p w:rsidR="00B66862" w:rsidRPr="008578B0" w:rsidRDefault="00B66862" w:rsidP="00B66862">
      <w:pPr>
        <w:pStyle w:val="ListParagraph"/>
        <w:numPr>
          <w:ilvl w:val="1"/>
          <w:numId w:val="1"/>
        </w:numPr>
        <w:rPr>
          <w:rFonts w:ascii="Arial" w:hAnsi="Arial" w:cs="Arial"/>
          <w:i/>
        </w:rPr>
      </w:pPr>
      <w:r w:rsidRPr="008578B0">
        <w:rPr>
          <w:rFonts w:ascii="Arial" w:hAnsi="Arial" w:cs="Arial"/>
          <w:i/>
        </w:rPr>
        <w:t>Tools/Analytics</w:t>
      </w:r>
    </w:p>
    <w:p w:rsidR="00B66862" w:rsidRDefault="00B66862" w:rsidP="00B66862">
      <w:pPr>
        <w:pStyle w:val="ListParagraph"/>
        <w:numPr>
          <w:ilvl w:val="0"/>
          <w:numId w:val="3"/>
        </w:numPr>
        <w:rPr>
          <w:rFonts w:ascii="Arial" w:hAnsi="Arial" w:cs="Arial"/>
        </w:rPr>
      </w:pPr>
      <w:r>
        <w:rPr>
          <w:rFonts w:ascii="Arial" w:hAnsi="Arial" w:cs="Arial"/>
        </w:rPr>
        <w:t>Mention the tools and techniques used to analyze the data</w:t>
      </w:r>
    </w:p>
    <w:p w:rsidR="00B66862" w:rsidRDefault="00B66862" w:rsidP="00B66862">
      <w:pPr>
        <w:pStyle w:val="ListParagraph"/>
        <w:numPr>
          <w:ilvl w:val="0"/>
          <w:numId w:val="3"/>
        </w:numPr>
        <w:rPr>
          <w:rFonts w:ascii="Arial" w:hAnsi="Arial" w:cs="Arial"/>
        </w:rPr>
      </w:pPr>
      <w:r>
        <w:rPr>
          <w:rFonts w:ascii="Arial" w:hAnsi="Arial" w:cs="Arial"/>
        </w:rPr>
        <w:t>Explain how the data used addresses the analysis or research</w:t>
      </w:r>
    </w:p>
    <w:p w:rsidR="00B66862" w:rsidRPr="008578B0" w:rsidRDefault="00B66862" w:rsidP="00B66862">
      <w:pPr>
        <w:spacing w:after="0"/>
        <w:rPr>
          <w:rFonts w:ascii="Arial" w:hAnsi="Arial" w:cs="Arial"/>
          <w:b/>
        </w:rPr>
      </w:pPr>
      <w:r w:rsidRPr="008578B0">
        <w:rPr>
          <w:rFonts w:ascii="Arial" w:hAnsi="Arial" w:cs="Arial"/>
          <w:b/>
        </w:rPr>
        <w:t>Initial analysis statement</w:t>
      </w:r>
    </w:p>
    <w:p w:rsidR="00B66862" w:rsidRDefault="00B66862" w:rsidP="00B66862">
      <w:pPr>
        <w:pStyle w:val="ListParagraph"/>
        <w:numPr>
          <w:ilvl w:val="0"/>
          <w:numId w:val="4"/>
        </w:numPr>
        <w:spacing w:after="0"/>
        <w:rPr>
          <w:rFonts w:ascii="Arial" w:hAnsi="Arial" w:cs="Arial"/>
        </w:rPr>
      </w:pPr>
      <w:r>
        <w:rPr>
          <w:rFonts w:ascii="Arial" w:hAnsi="Arial" w:cs="Arial"/>
        </w:rPr>
        <w:t>In brief explain how you set up your analysis method</w:t>
      </w:r>
      <w:r w:rsidR="009F5290">
        <w:rPr>
          <w:rFonts w:ascii="Arial" w:hAnsi="Arial" w:cs="Arial"/>
        </w:rPr>
        <w:t xml:space="preserve"> and validate your regression model</w:t>
      </w:r>
      <w:bookmarkStart w:id="0" w:name="_GoBack"/>
      <w:bookmarkEnd w:id="0"/>
    </w:p>
    <w:p w:rsidR="00B66862" w:rsidRPr="002723EE" w:rsidRDefault="00B66862" w:rsidP="00FC3085">
      <w:pPr>
        <w:pStyle w:val="ListParagraph"/>
        <w:numPr>
          <w:ilvl w:val="0"/>
          <w:numId w:val="4"/>
        </w:numPr>
        <w:rPr>
          <w:rFonts w:ascii="Arial" w:hAnsi="Arial" w:cs="Arial"/>
        </w:rPr>
      </w:pPr>
      <w:r>
        <w:rPr>
          <w:rFonts w:ascii="Arial" w:hAnsi="Arial" w:cs="Arial"/>
        </w:rPr>
        <w:t xml:space="preserve">Mention the ideas/ opportunities that your analysis can </w:t>
      </w:r>
      <w:r w:rsidR="00FC3085">
        <w:rPr>
          <w:rFonts w:ascii="Arial" w:hAnsi="Arial" w:cs="Arial"/>
        </w:rPr>
        <w:t>propose to</w:t>
      </w:r>
      <w:r>
        <w:rPr>
          <w:rFonts w:ascii="Arial" w:hAnsi="Arial" w:cs="Arial"/>
        </w:rPr>
        <w:t xml:space="preserve"> the company </w:t>
      </w:r>
    </w:p>
    <w:p w:rsidR="00B66862" w:rsidRDefault="00B66862" w:rsidP="004D0AD9">
      <w:pPr>
        <w:pStyle w:val="BodyText"/>
        <w:spacing w:line="276" w:lineRule="auto"/>
        <w:ind w:left="0"/>
        <w:rPr>
          <w:rFonts w:ascii="Arial" w:hAnsi="Arial" w:cs="Arial"/>
        </w:rPr>
      </w:pPr>
      <w:r w:rsidRPr="00F8236D">
        <w:rPr>
          <w:rFonts w:ascii="Arial" w:hAnsi="Arial" w:cs="Arial"/>
          <w:b/>
        </w:rPr>
        <w:t>Project I</w:t>
      </w:r>
      <w:r w:rsidR="004D0AD9">
        <w:rPr>
          <w:rFonts w:ascii="Arial" w:hAnsi="Arial" w:cs="Arial"/>
          <w:b/>
        </w:rPr>
        <w:t>II</w:t>
      </w:r>
      <w:r w:rsidRPr="00F8236D">
        <w:rPr>
          <w:rFonts w:ascii="Arial" w:hAnsi="Arial" w:cs="Arial"/>
          <w:b/>
        </w:rPr>
        <w:t>:</w:t>
      </w:r>
      <w:r>
        <w:rPr>
          <w:rFonts w:ascii="Arial" w:hAnsi="Arial" w:cs="Arial"/>
        </w:rPr>
        <w:t xml:space="preserve"> </w:t>
      </w:r>
      <w:r w:rsidR="004D0AD9" w:rsidRPr="00A0617B">
        <w:rPr>
          <w:rFonts w:ascii="Arial" w:hAnsi="Arial" w:cs="Arial"/>
          <w:sz w:val="24"/>
          <w:szCs w:val="24"/>
        </w:rPr>
        <w:t>8</w:t>
      </w:r>
      <w:r w:rsidRPr="00A0617B">
        <w:rPr>
          <w:rFonts w:ascii="Arial" w:hAnsi="Arial" w:cs="Arial"/>
          <w:sz w:val="24"/>
          <w:szCs w:val="24"/>
        </w:rPr>
        <w:t>00 words</w:t>
      </w:r>
      <w:r w:rsidRPr="004D0AD9">
        <w:rPr>
          <w:rFonts w:ascii="Arial" w:hAnsi="Arial" w:cs="Arial"/>
          <w:sz w:val="18"/>
          <w:szCs w:val="18"/>
        </w:rPr>
        <w:t xml:space="preserve"> </w:t>
      </w:r>
      <w:r>
        <w:rPr>
          <w:rFonts w:ascii="Arial" w:hAnsi="Arial" w:cs="Arial"/>
        </w:rPr>
        <w:t>(excluding tables, graphs, and appendix)</w:t>
      </w:r>
    </w:p>
    <w:p w:rsidR="00A0617B" w:rsidRDefault="00A0617B" w:rsidP="004D0AD9">
      <w:pPr>
        <w:pStyle w:val="BodyText"/>
        <w:spacing w:line="276" w:lineRule="auto"/>
        <w:ind w:left="0"/>
        <w:rPr>
          <w:rFonts w:ascii="Arial" w:hAnsi="Arial" w:cs="Arial"/>
        </w:rPr>
      </w:pPr>
    </w:p>
    <w:p w:rsidR="00A0617B" w:rsidRDefault="00A0617B" w:rsidP="004D0AD9">
      <w:pPr>
        <w:pStyle w:val="BodyText"/>
        <w:spacing w:line="276" w:lineRule="auto"/>
        <w:ind w:left="0"/>
        <w:rPr>
          <w:rFonts w:ascii="Times New Roman" w:hAnsi="Times New Roman" w:cs="Times New Roman"/>
          <w:b/>
          <w:sz w:val="28"/>
          <w:szCs w:val="28"/>
        </w:rPr>
      </w:pPr>
      <w:r w:rsidRPr="00A0617B">
        <w:rPr>
          <w:rFonts w:ascii="Times New Roman" w:hAnsi="Times New Roman" w:cs="Times New Roman"/>
          <w:b/>
          <w:sz w:val="28"/>
          <w:szCs w:val="28"/>
        </w:rPr>
        <w:t>Answer</w:t>
      </w:r>
    </w:p>
    <w:p w:rsidR="00A0617B" w:rsidRPr="00A0617B" w:rsidRDefault="00A0617B" w:rsidP="00A0617B">
      <w:pPr>
        <w:pStyle w:val="Heading1"/>
        <w:rPr>
          <w:rFonts w:ascii="Times New Roman" w:hAnsi="Times New Roman" w:cs="Times New Roman"/>
          <w:sz w:val="24"/>
          <w:szCs w:val="24"/>
        </w:rPr>
      </w:pPr>
      <w:bookmarkStart w:id="1" w:name="_Toc111800579"/>
      <w:r w:rsidRPr="00A0617B">
        <w:rPr>
          <w:rFonts w:ascii="Times New Roman" w:hAnsi="Times New Roman" w:cs="Times New Roman"/>
          <w:sz w:val="24"/>
          <w:szCs w:val="24"/>
        </w:rPr>
        <w:t>1.0 Scope and Objectives</w:t>
      </w:r>
      <w:bookmarkEnd w:id="1"/>
    </w:p>
    <w:p w:rsidR="00A0617B" w:rsidRPr="00A0617B" w:rsidRDefault="00A0617B" w:rsidP="00A0617B">
      <w:pPr>
        <w:ind w:firstLine="720"/>
        <w:rPr>
          <w:rFonts w:ascii="Times New Roman" w:hAnsi="Times New Roman" w:cs="Times New Roman"/>
          <w:sz w:val="24"/>
          <w:szCs w:val="24"/>
        </w:rPr>
      </w:pPr>
      <w:r w:rsidRPr="00A0617B">
        <w:rPr>
          <w:rFonts w:ascii="Times New Roman" w:hAnsi="Times New Roman" w:cs="Times New Roman"/>
          <w:sz w:val="24"/>
          <w:szCs w:val="24"/>
        </w:rPr>
        <w:t>The term "attrition" is used to describe the natural ebb and flow of a workforce. Attrition occurs when a company loses workers over time. This indicates a greater rate of turnover than hiring is able to offset. Attrition occurs when workers leave a company due to retirement, resignation, or other reasons and aren't replaced (</w:t>
      </w:r>
      <w:proofErr w:type="spellStart"/>
      <w:r w:rsidRPr="00A0617B">
        <w:rPr>
          <w:rFonts w:ascii="Times New Roman" w:hAnsi="Times New Roman" w:cs="Times New Roman"/>
          <w:sz w:val="24"/>
          <w:szCs w:val="24"/>
          <w:shd w:val="clear" w:color="auto" w:fill="FFFFFF"/>
        </w:rPr>
        <w:t>Srivastava</w:t>
      </w:r>
      <w:proofErr w:type="spellEnd"/>
      <w:r w:rsidRPr="00A0617B">
        <w:rPr>
          <w:rFonts w:ascii="Times New Roman" w:hAnsi="Times New Roman" w:cs="Times New Roman"/>
          <w:sz w:val="24"/>
          <w:szCs w:val="24"/>
          <w:shd w:val="clear" w:color="auto" w:fill="FFFFFF"/>
        </w:rPr>
        <w:t xml:space="preserve">, &amp; </w:t>
      </w:r>
      <w:proofErr w:type="spellStart"/>
      <w:r w:rsidRPr="00A0617B">
        <w:rPr>
          <w:rFonts w:ascii="Times New Roman" w:hAnsi="Times New Roman" w:cs="Times New Roman"/>
          <w:sz w:val="24"/>
          <w:szCs w:val="24"/>
          <w:shd w:val="clear" w:color="auto" w:fill="FFFFFF"/>
        </w:rPr>
        <w:t>Tiwari</w:t>
      </w:r>
      <w:proofErr w:type="spellEnd"/>
      <w:r w:rsidRPr="00A0617B">
        <w:rPr>
          <w:rFonts w:ascii="Times New Roman" w:hAnsi="Times New Roman" w:cs="Times New Roman"/>
          <w:sz w:val="24"/>
          <w:szCs w:val="24"/>
          <w:shd w:val="clear" w:color="auto" w:fill="FFFFFF"/>
        </w:rPr>
        <w:t>, 2020)</w:t>
      </w:r>
      <w:r w:rsidRPr="00A0617B">
        <w:rPr>
          <w:rFonts w:ascii="Times New Roman" w:hAnsi="Times New Roman" w:cs="Times New Roman"/>
          <w:sz w:val="24"/>
          <w:szCs w:val="24"/>
        </w:rPr>
        <w:t>. Attrition rates in the workplace may be systemic across the organisation or localised to individual departments. This is a common result of replacing human labour with machines or cutting-edge technology.</w:t>
      </w:r>
    </w:p>
    <w:p w:rsidR="00A0617B" w:rsidRPr="00A0617B" w:rsidRDefault="00A0617B" w:rsidP="00A0617B">
      <w:pPr>
        <w:ind w:firstLine="720"/>
        <w:rPr>
          <w:rFonts w:ascii="Times New Roman" w:hAnsi="Times New Roman" w:cs="Times New Roman"/>
          <w:sz w:val="24"/>
          <w:szCs w:val="24"/>
        </w:rPr>
      </w:pPr>
      <w:r w:rsidRPr="00A0617B">
        <w:rPr>
          <w:rFonts w:ascii="Times New Roman" w:hAnsi="Times New Roman" w:cs="Times New Roman"/>
          <w:sz w:val="24"/>
          <w:szCs w:val="24"/>
        </w:rPr>
        <w:t>Many factors contribute to employee turnover. Dissatisfaction with perks or compensation, a dearth of opportunity for professional growth, and shabby working conditions all come into this category. Because the kinds of expertise needed are always evolving, certain jobs inevitably die out as a result. Employee turnover and the development of a novel work future mean that not all positions can be filled in the same formulaic fashion. Thus, a fresh perspective on leadership is required in this modern workplace. A yearning for progress may be at play here. In other cases, it is because of a scarcity of qualified young workers in specific sectors and locations (</w:t>
      </w:r>
      <w:proofErr w:type="spellStart"/>
      <w:r w:rsidRPr="00A0617B">
        <w:rPr>
          <w:rFonts w:ascii="Times New Roman" w:hAnsi="Times New Roman" w:cs="Times New Roman"/>
          <w:sz w:val="24"/>
          <w:szCs w:val="24"/>
          <w:shd w:val="clear" w:color="auto" w:fill="FFFFFF"/>
        </w:rPr>
        <w:t>Sriram</w:t>
      </w:r>
      <w:proofErr w:type="spellEnd"/>
      <w:r w:rsidRPr="00A0617B">
        <w:rPr>
          <w:rFonts w:ascii="Times New Roman" w:hAnsi="Times New Roman" w:cs="Times New Roman"/>
          <w:sz w:val="24"/>
          <w:szCs w:val="24"/>
          <w:shd w:val="clear" w:color="auto" w:fill="FFFFFF"/>
        </w:rPr>
        <w:t xml:space="preserve">, Joseph, Mathew &amp; </w:t>
      </w:r>
      <w:proofErr w:type="spellStart"/>
      <w:r w:rsidRPr="00A0617B">
        <w:rPr>
          <w:rFonts w:ascii="Times New Roman" w:hAnsi="Times New Roman" w:cs="Times New Roman"/>
          <w:sz w:val="24"/>
          <w:szCs w:val="24"/>
          <w:shd w:val="clear" w:color="auto" w:fill="FFFFFF"/>
        </w:rPr>
        <w:t>Rai</w:t>
      </w:r>
      <w:proofErr w:type="spellEnd"/>
      <w:r w:rsidRPr="00A0617B">
        <w:rPr>
          <w:rFonts w:ascii="Times New Roman" w:hAnsi="Times New Roman" w:cs="Times New Roman"/>
          <w:sz w:val="24"/>
          <w:szCs w:val="24"/>
          <w:shd w:val="clear" w:color="auto" w:fill="FFFFFF"/>
        </w:rPr>
        <w:t>, 2019)</w:t>
      </w:r>
      <w:r w:rsidRPr="00A0617B">
        <w:rPr>
          <w:rFonts w:ascii="Times New Roman" w:hAnsi="Times New Roman" w:cs="Times New Roman"/>
          <w:sz w:val="24"/>
          <w:szCs w:val="24"/>
        </w:rPr>
        <w:t xml:space="preserve">. Attrition can also be used to </w:t>
      </w:r>
      <w:r w:rsidRPr="00A0617B">
        <w:rPr>
          <w:rFonts w:ascii="Times New Roman" w:hAnsi="Times New Roman" w:cs="Times New Roman"/>
          <w:sz w:val="24"/>
          <w:szCs w:val="24"/>
        </w:rPr>
        <w:lastRenderedPageBreak/>
        <w:t>describe a reduction in the number of workers in an organisation. Attrition can be chosen or forced. Attrition is a major issue that many companies face since it drains valuable resources like skill and experience from the organisation and the workforce. This particular study performs an analysis of employee attrition of a selected organization by considering their historical data. The study uses statistical methods to assess the secondary data.</w:t>
      </w:r>
    </w:p>
    <w:p w:rsidR="00A0617B" w:rsidRPr="00A0617B" w:rsidRDefault="00A0617B" w:rsidP="00A0617B">
      <w:pPr>
        <w:pStyle w:val="Heading1"/>
        <w:rPr>
          <w:rFonts w:ascii="Times New Roman" w:hAnsi="Times New Roman" w:cs="Times New Roman"/>
          <w:sz w:val="24"/>
          <w:szCs w:val="24"/>
        </w:rPr>
      </w:pPr>
      <w:bookmarkStart w:id="2" w:name="_Toc111800580"/>
      <w:r w:rsidRPr="00A0617B">
        <w:rPr>
          <w:rFonts w:ascii="Times New Roman" w:hAnsi="Times New Roman" w:cs="Times New Roman"/>
          <w:sz w:val="24"/>
          <w:szCs w:val="24"/>
        </w:rPr>
        <w:t>2.0 Methodology</w:t>
      </w:r>
      <w:bookmarkEnd w:id="2"/>
    </w:p>
    <w:p w:rsidR="00A0617B" w:rsidRPr="00A0617B" w:rsidRDefault="00A0617B" w:rsidP="00A0617B">
      <w:pPr>
        <w:ind w:firstLine="720"/>
        <w:rPr>
          <w:rFonts w:ascii="Times New Roman" w:hAnsi="Times New Roman" w:cs="Times New Roman"/>
          <w:sz w:val="24"/>
          <w:szCs w:val="24"/>
        </w:rPr>
      </w:pPr>
      <w:r w:rsidRPr="00A0617B">
        <w:rPr>
          <w:rFonts w:ascii="Times New Roman" w:hAnsi="Times New Roman" w:cs="Times New Roman"/>
          <w:sz w:val="24"/>
          <w:szCs w:val="24"/>
        </w:rPr>
        <w:t>As the study focuses on given dataset, it can be said that the study mainly applied secondary quantitative approach to assess the given dataset. Microsoft excel has been used for data analysis. In order to perform the data analysis, the researcher applied graphical analysis of categorical data. On the other hand, regression analysis has been used to assess the quantitative factors that influence the attrition decision.</w:t>
      </w:r>
    </w:p>
    <w:p w:rsidR="00A0617B" w:rsidRPr="00A0617B" w:rsidRDefault="00A0617B" w:rsidP="00A0617B">
      <w:pPr>
        <w:pStyle w:val="Heading1"/>
        <w:rPr>
          <w:rFonts w:ascii="Times New Roman" w:hAnsi="Times New Roman" w:cs="Times New Roman"/>
          <w:sz w:val="24"/>
          <w:szCs w:val="24"/>
        </w:rPr>
      </w:pPr>
      <w:bookmarkStart w:id="3" w:name="_Toc111800581"/>
      <w:r w:rsidRPr="00A0617B">
        <w:rPr>
          <w:rFonts w:ascii="Times New Roman" w:hAnsi="Times New Roman" w:cs="Times New Roman"/>
          <w:sz w:val="24"/>
          <w:szCs w:val="24"/>
        </w:rPr>
        <w:t>3.0 Analysis</w:t>
      </w:r>
      <w:bookmarkEnd w:id="3"/>
    </w:p>
    <w:p w:rsidR="00A0617B" w:rsidRPr="00A0617B" w:rsidRDefault="00A0617B" w:rsidP="00A0617B">
      <w:pPr>
        <w:ind w:firstLine="720"/>
        <w:rPr>
          <w:rFonts w:ascii="Times New Roman" w:hAnsi="Times New Roman" w:cs="Times New Roman"/>
          <w:sz w:val="24"/>
          <w:szCs w:val="24"/>
          <w:shd w:val="clear" w:color="auto" w:fill="FFFFFF"/>
        </w:rPr>
      </w:pPr>
      <w:r w:rsidRPr="00A0617B">
        <w:rPr>
          <w:rFonts w:ascii="Times New Roman" w:hAnsi="Times New Roman" w:cs="Times New Roman"/>
          <w:sz w:val="24"/>
          <w:szCs w:val="24"/>
          <w:shd w:val="clear" w:color="auto" w:fill="FFFFFF"/>
        </w:rPr>
        <w:t xml:space="preserve">There are a relatively small number of persons who start their careers in the same company that they retire from. After some period of time, most people move on to other things, or the company pushes them to go on by firing them involuntarily. Attrition among employees may appear to be a simple issue on the surface, but there is actually a great deal that needs to be uncovered about this phenomenon. According to </w:t>
      </w:r>
      <w:proofErr w:type="spellStart"/>
      <w:r w:rsidRPr="00A0617B">
        <w:rPr>
          <w:rFonts w:ascii="Times New Roman" w:hAnsi="Times New Roman" w:cs="Times New Roman"/>
          <w:sz w:val="24"/>
          <w:szCs w:val="24"/>
          <w:shd w:val="clear" w:color="auto" w:fill="FFFFFF"/>
        </w:rPr>
        <w:t>Haldorai</w:t>
      </w:r>
      <w:proofErr w:type="spellEnd"/>
      <w:r w:rsidRPr="00A0617B">
        <w:rPr>
          <w:rFonts w:ascii="Times New Roman" w:hAnsi="Times New Roman" w:cs="Times New Roman"/>
          <w:sz w:val="24"/>
          <w:szCs w:val="24"/>
          <w:shd w:val="clear" w:color="auto" w:fill="FFFFFF"/>
        </w:rPr>
        <w:t xml:space="preserve"> et al. (2019), attrition is caused by a number of different circumstances, some of which you are able to influence and some of which you are not. In this particular instance, here are a handful of them:</w:t>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noProof/>
        </w:rPr>
        <w:drawing>
          <wp:inline distT="0" distB="0" distL="0" distR="0">
            <wp:extent cx="56292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shd w:val="clear" w:color="auto" w:fill="FFFFFF"/>
        </w:rPr>
        <w:t>Figure 1: Business Travel</w:t>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noProof/>
        </w:rPr>
        <w:lastRenderedPageBreak/>
        <w:drawing>
          <wp:inline distT="0" distB="0" distL="0" distR="0">
            <wp:extent cx="4391025" cy="27432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shd w:val="clear" w:color="auto" w:fill="FFFFFF"/>
        </w:rPr>
        <w:t>Figure 2: Department</w:t>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noProof/>
        </w:rPr>
        <w:drawing>
          <wp:inline distT="0" distB="0" distL="0" distR="0">
            <wp:extent cx="5943600" cy="2700020"/>
            <wp:effectExtent l="0" t="0" r="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shd w:val="clear" w:color="auto" w:fill="FFFFFF"/>
        </w:rPr>
        <w:t>Figure 3: Education</w:t>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noProof/>
        </w:rPr>
        <w:lastRenderedPageBreak/>
        <w:drawing>
          <wp:inline distT="0" distB="0" distL="0" distR="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shd w:val="clear" w:color="auto" w:fill="FFFFFF"/>
        </w:rPr>
        <w:t>Figure 4: Job Role</w:t>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noProof/>
        </w:rPr>
        <w:drawing>
          <wp:inline distT="0" distB="0" distL="0" distR="0">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shd w:val="clear" w:color="auto" w:fill="FFFFFF"/>
        </w:rPr>
        <w:t>Figure 5: Marital Status</w:t>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noProof/>
        </w:rPr>
        <w:lastRenderedPageBreak/>
        <w:drawing>
          <wp:inline distT="0" distB="0" distL="0" distR="0">
            <wp:extent cx="4924425" cy="27432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617B" w:rsidRPr="00E32523" w:rsidRDefault="00A0617B" w:rsidP="00A0617B">
      <w:pPr>
        <w:jc w:val="center"/>
        <w:rPr>
          <w:rFonts w:ascii="Times New Roman" w:hAnsi="Times New Roman" w:cs="Times New Roman"/>
          <w:shd w:val="clear" w:color="auto" w:fill="FFFFFF"/>
        </w:rPr>
      </w:pPr>
      <w:r w:rsidRPr="00E32523">
        <w:rPr>
          <w:rFonts w:ascii="Times New Roman" w:hAnsi="Times New Roman" w:cs="Times New Roman"/>
          <w:shd w:val="clear" w:color="auto" w:fill="FFFFFF"/>
        </w:rPr>
        <w:t>Figure 6: Gender</w:t>
      </w:r>
    </w:p>
    <w:p w:rsidR="00A0617B" w:rsidRPr="00A0617B" w:rsidRDefault="00A0617B" w:rsidP="00A0617B">
      <w:pPr>
        <w:ind w:firstLine="720"/>
        <w:rPr>
          <w:rFonts w:ascii="Times New Roman" w:hAnsi="Times New Roman" w:cs="Times New Roman"/>
          <w:sz w:val="24"/>
          <w:szCs w:val="24"/>
          <w:shd w:val="clear" w:color="auto" w:fill="FFFFFF"/>
        </w:rPr>
      </w:pPr>
      <w:r w:rsidRPr="00A0617B">
        <w:rPr>
          <w:rFonts w:ascii="Times New Roman" w:hAnsi="Times New Roman" w:cs="Times New Roman"/>
          <w:sz w:val="24"/>
          <w:szCs w:val="24"/>
          <w:shd w:val="clear" w:color="auto" w:fill="FFFFFF"/>
        </w:rPr>
        <w:t xml:space="preserve">Here, attrition rate is high for those who travel rarely. Further, figure 2 indicates that attrition is high among research and development department. Employee with life science as education background is showing highest attrition. Lab technicians are the one who has highest level of attrition. </w:t>
      </w:r>
    </w:p>
    <w:p w:rsidR="00A0617B" w:rsidRPr="00A0617B" w:rsidRDefault="00A0617B" w:rsidP="00A0617B">
      <w:pPr>
        <w:ind w:firstLine="720"/>
        <w:rPr>
          <w:rFonts w:ascii="Times New Roman" w:hAnsi="Times New Roman" w:cs="Times New Roman"/>
          <w:sz w:val="24"/>
          <w:szCs w:val="24"/>
          <w:shd w:val="clear" w:color="auto" w:fill="FFFFFF"/>
        </w:rPr>
      </w:pPr>
      <w:r w:rsidRPr="00A0617B">
        <w:rPr>
          <w:rFonts w:ascii="Times New Roman" w:hAnsi="Times New Roman" w:cs="Times New Roman"/>
          <w:sz w:val="24"/>
          <w:szCs w:val="24"/>
          <w:shd w:val="clear" w:color="auto" w:fill="FFFFFF"/>
        </w:rPr>
        <w:t>The most significant aspect that contributes to a decision to resign from one's current position is the occurrence of any form of change in one's personal life. It is possible that a change in either your wife's career or your child's school is what's driving you to look for new employment opportunities. It is also possible that you've made the decision to retire early because of concerns about your health. Attrition among employees is inescapable because there are a variety of personal factors that can influence an employee's decision to leave his or her current position for another one, which can be explained using more straightforward language (</w:t>
      </w:r>
      <w:proofErr w:type="spellStart"/>
      <w:r w:rsidRPr="00A0617B">
        <w:rPr>
          <w:rFonts w:ascii="Times New Roman" w:hAnsi="Times New Roman" w:cs="Times New Roman"/>
          <w:sz w:val="24"/>
          <w:szCs w:val="24"/>
          <w:shd w:val="clear" w:color="auto" w:fill="FFFFFF"/>
        </w:rPr>
        <w:t>Fallucchi</w:t>
      </w:r>
      <w:proofErr w:type="spellEnd"/>
      <w:r w:rsidRPr="00A0617B">
        <w:rPr>
          <w:rFonts w:ascii="Times New Roman" w:hAnsi="Times New Roman" w:cs="Times New Roman"/>
          <w:sz w:val="24"/>
          <w:szCs w:val="24"/>
          <w:shd w:val="clear" w:color="auto" w:fill="FFFFFF"/>
        </w:rPr>
        <w:t xml:space="preserve">, </w:t>
      </w:r>
      <w:proofErr w:type="spellStart"/>
      <w:r w:rsidRPr="00A0617B">
        <w:rPr>
          <w:rFonts w:ascii="Times New Roman" w:hAnsi="Times New Roman" w:cs="Times New Roman"/>
          <w:sz w:val="24"/>
          <w:szCs w:val="24"/>
          <w:shd w:val="clear" w:color="auto" w:fill="FFFFFF"/>
        </w:rPr>
        <w:t>Coladangelo</w:t>
      </w:r>
      <w:proofErr w:type="spellEnd"/>
      <w:r w:rsidRPr="00A0617B">
        <w:rPr>
          <w:rFonts w:ascii="Times New Roman" w:hAnsi="Times New Roman" w:cs="Times New Roman"/>
          <w:sz w:val="24"/>
          <w:szCs w:val="24"/>
          <w:shd w:val="clear" w:color="auto" w:fill="FFFFFF"/>
        </w:rPr>
        <w:t xml:space="preserve">, </w:t>
      </w:r>
      <w:proofErr w:type="spellStart"/>
      <w:r w:rsidRPr="00A0617B">
        <w:rPr>
          <w:rFonts w:ascii="Times New Roman" w:hAnsi="Times New Roman" w:cs="Times New Roman"/>
          <w:sz w:val="24"/>
          <w:szCs w:val="24"/>
          <w:shd w:val="clear" w:color="auto" w:fill="FFFFFF"/>
        </w:rPr>
        <w:t>Giuliano</w:t>
      </w:r>
      <w:proofErr w:type="spellEnd"/>
      <w:r w:rsidRPr="00A0617B">
        <w:rPr>
          <w:rFonts w:ascii="Times New Roman" w:hAnsi="Times New Roman" w:cs="Times New Roman"/>
          <w:sz w:val="24"/>
          <w:szCs w:val="24"/>
          <w:shd w:val="clear" w:color="auto" w:fill="FFFFFF"/>
        </w:rPr>
        <w:t xml:space="preserve">&amp; William De Luca, 2020). One of the primary factors that are considered to contribute to employee turnover is the absence of opportunities for professional advancement inside the worker's current business. It's possible that your lack of opportunities to advance in your organisation, despite the fact that you have the skills and qualifications necessary to do so, will convince you to look for a new career. However, the HR department plays an important part in this stage of the process. To put it another way, you do not want to remain employed by a company that does not recognise or appreciate your abilities and does not offer any opportunities for professional advancement. A situation like this is highly likely to result in the departure of some of the workforce. This is yet another important aspect that contributes to the loss of employees. It is highly possible that you will experience a lack of motivation if the organisation you work for does not adequately meet your requirements in the job. Because of this, you might feel the need to quit your employment as a result of the situation. You should give some serious consideration to finding a new job if the atmosphere at your place of employment is not one that is conducive to productive and positive work. On the other hand, </w:t>
      </w:r>
      <w:r w:rsidRPr="00A0617B">
        <w:rPr>
          <w:rFonts w:ascii="Times New Roman" w:hAnsi="Times New Roman" w:cs="Times New Roman"/>
          <w:sz w:val="24"/>
          <w:szCs w:val="24"/>
          <w:shd w:val="clear" w:color="auto" w:fill="FFFFFF"/>
        </w:rPr>
        <w:lastRenderedPageBreak/>
        <w:t>if the objectives of both your professional life and your personal life are congruent with those of your organisation, then you are likely to remain employed by that same company.</w:t>
      </w:r>
    </w:p>
    <w:p w:rsidR="00A0617B" w:rsidRPr="00A0617B" w:rsidRDefault="00A0617B" w:rsidP="00A0617B">
      <w:pPr>
        <w:ind w:firstLine="720"/>
        <w:rPr>
          <w:rFonts w:ascii="Times New Roman" w:hAnsi="Times New Roman" w:cs="Times New Roman"/>
          <w:sz w:val="24"/>
          <w:szCs w:val="24"/>
          <w:shd w:val="clear" w:color="auto" w:fill="FFFFFF"/>
        </w:rPr>
      </w:pPr>
      <w:r w:rsidRPr="00A0617B">
        <w:rPr>
          <w:rFonts w:ascii="Times New Roman" w:hAnsi="Times New Roman" w:cs="Times New Roman"/>
          <w:sz w:val="24"/>
          <w:szCs w:val="24"/>
          <w:shd w:val="clear" w:color="auto" w:fill="FFFFFF"/>
        </w:rPr>
        <w:t>Once again, HR plays an essential role and is required to conduct an investigation into the factors that contribute to a high rate of employee turnover. It is possible that the reasons given by employees in the leave interview will be investigated, and steps will be taken to address them in order to bring the staff turnover rate down.</w:t>
      </w:r>
    </w:p>
    <w:p w:rsidR="00A0617B" w:rsidRPr="00A0617B" w:rsidRDefault="00A0617B" w:rsidP="00A0617B">
      <w:pPr>
        <w:ind w:firstLine="720"/>
        <w:rPr>
          <w:rFonts w:ascii="Times New Roman" w:hAnsi="Times New Roman" w:cs="Times New Roman"/>
          <w:sz w:val="24"/>
          <w:szCs w:val="24"/>
          <w:shd w:val="clear" w:color="auto" w:fill="FFFFFF"/>
        </w:rPr>
      </w:pPr>
      <w:r w:rsidRPr="00A0617B">
        <w:rPr>
          <w:rFonts w:ascii="Times New Roman" w:hAnsi="Times New Roman" w:cs="Times New Roman"/>
          <w:sz w:val="24"/>
          <w:szCs w:val="24"/>
          <w:shd w:val="clear" w:color="auto" w:fill="FFFFFF"/>
        </w:rPr>
        <w:t xml:space="preserve">On the other as mentioned in the appendix, the regression model is indicating that the model is statistically significant as the p value is less than 0.05. </w:t>
      </w:r>
      <w:proofErr w:type="gramStart"/>
      <w:r w:rsidRPr="00A0617B">
        <w:rPr>
          <w:rFonts w:ascii="Times New Roman" w:hAnsi="Times New Roman" w:cs="Times New Roman"/>
          <w:sz w:val="24"/>
          <w:szCs w:val="24"/>
          <w:shd w:val="clear" w:color="auto" w:fill="FFFFFF"/>
        </w:rPr>
        <w:t>however</w:t>
      </w:r>
      <w:proofErr w:type="gramEnd"/>
      <w:r w:rsidRPr="00A0617B">
        <w:rPr>
          <w:rFonts w:ascii="Times New Roman" w:hAnsi="Times New Roman" w:cs="Times New Roman"/>
          <w:sz w:val="24"/>
          <w:szCs w:val="24"/>
          <w:shd w:val="clear" w:color="auto" w:fill="FFFFFF"/>
        </w:rPr>
        <w:t xml:space="preserve">, the adjusted r square value is showing that the model can predict attrition with 10.79% accuracy, which is really low. Further, the regression model is also indicating that there are factors like salary hike percent and performance rating is not impacting the attrition decision in the current situation </w:t>
      </w:r>
      <w:proofErr w:type="spellStart"/>
      <w:r w:rsidRPr="00A0617B">
        <w:rPr>
          <w:rFonts w:ascii="Times New Roman" w:hAnsi="Times New Roman" w:cs="Times New Roman"/>
          <w:sz w:val="24"/>
          <w:szCs w:val="24"/>
          <w:shd w:val="clear" w:color="auto" w:fill="FFFFFF"/>
        </w:rPr>
        <w:t>al though</w:t>
      </w:r>
      <w:proofErr w:type="spellEnd"/>
      <w:r w:rsidRPr="00A0617B">
        <w:rPr>
          <w:rFonts w:ascii="Times New Roman" w:hAnsi="Times New Roman" w:cs="Times New Roman"/>
          <w:sz w:val="24"/>
          <w:szCs w:val="24"/>
          <w:shd w:val="clear" w:color="auto" w:fill="FFFFFF"/>
        </w:rPr>
        <w:t xml:space="preserve"> they are significant factors in general. </w:t>
      </w:r>
    </w:p>
    <w:p w:rsidR="00A0617B" w:rsidRPr="00A0617B" w:rsidRDefault="00A0617B" w:rsidP="00A0617B">
      <w:pPr>
        <w:pStyle w:val="Heading1"/>
        <w:rPr>
          <w:rFonts w:ascii="Times New Roman" w:hAnsi="Times New Roman" w:cs="Times New Roman"/>
          <w:sz w:val="24"/>
          <w:szCs w:val="24"/>
          <w:shd w:val="clear" w:color="auto" w:fill="FFFFFF"/>
        </w:rPr>
      </w:pPr>
      <w:bookmarkStart w:id="4" w:name="_Toc111800582"/>
      <w:r w:rsidRPr="00A0617B">
        <w:rPr>
          <w:rFonts w:ascii="Times New Roman" w:hAnsi="Times New Roman" w:cs="Times New Roman"/>
          <w:sz w:val="24"/>
          <w:szCs w:val="24"/>
          <w:shd w:val="clear" w:color="auto" w:fill="FFFFFF"/>
        </w:rPr>
        <w:t>4.0 Conclusion</w:t>
      </w:r>
      <w:bookmarkEnd w:id="4"/>
    </w:p>
    <w:p w:rsidR="00A0617B" w:rsidRPr="00A0617B" w:rsidRDefault="00A0617B" w:rsidP="00A0617B">
      <w:pPr>
        <w:ind w:firstLine="720"/>
        <w:rPr>
          <w:rFonts w:ascii="Times New Roman" w:hAnsi="Times New Roman" w:cs="Times New Roman"/>
          <w:sz w:val="24"/>
          <w:szCs w:val="24"/>
          <w:shd w:val="clear" w:color="auto" w:fill="FFFFFF"/>
        </w:rPr>
      </w:pPr>
      <w:r w:rsidRPr="00A0617B">
        <w:rPr>
          <w:rFonts w:ascii="Times New Roman" w:hAnsi="Times New Roman" w:cs="Times New Roman"/>
          <w:sz w:val="24"/>
          <w:szCs w:val="24"/>
          <w:shd w:val="clear" w:color="auto" w:fill="FFFFFF"/>
        </w:rPr>
        <w:t>Therefore, to come to a conclusion, employee turnover might be attributed to a number of different causes. On the other hand, the majority of these can be avoided if the company conducts thorough analysis and takes the necessary actions in the right direction. In point of fact, the present precarious state of the economy is going to see an increase in the amount of employee turnover. Therefore, businesses should make preparations in advance to deal with this issue in order to ensure that nothing will stand in the way of their expansion and success.</w:t>
      </w:r>
    </w:p>
    <w:p w:rsidR="00A0617B" w:rsidRPr="00A0617B" w:rsidRDefault="00A0617B" w:rsidP="00A0617B">
      <w:pPr>
        <w:pStyle w:val="Heading1"/>
        <w:rPr>
          <w:rFonts w:ascii="Times New Roman" w:hAnsi="Times New Roman" w:cs="Times New Roman"/>
          <w:sz w:val="24"/>
          <w:szCs w:val="24"/>
          <w:shd w:val="clear" w:color="auto" w:fill="FFFFFF"/>
        </w:rPr>
      </w:pPr>
      <w:bookmarkStart w:id="5" w:name="_Toc111800583"/>
      <w:r w:rsidRPr="00A0617B">
        <w:rPr>
          <w:rFonts w:ascii="Times New Roman" w:hAnsi="Times New Roman" w:cs="Times New Roman"/>
          <w:sz w:val="24"/>
          <w:szCs w:val="24"/>
          <w:shd w:val="clear" w:color="auto" w:fill="FFFFFF"/>
        </w:rPr>
        <w:t>5.0 Reference</w:t>
      </w:r>
      <w:bookmarkEnd w:id="5"/>
      <w:r w:rsidRPr="00A0617B">
        <w:rPr>
          <w:rFonts w:ascii="Times New Roman" w:hAnsi="Times New Roman" w:cs="Times New Roman"/>
          <w:sz w:val="24"/>
          <w:szCs w:val="24"/>
          <w:shd w:val="clear" w:color="auto" w:fill="FFFFFF"/>
        </w:rPr>
        <w:t>s</w:t>
      </w:r>
    </w:p>
    <w:p w:rsidR="00A0617B" w:rsidRPr="00A0617B" w:rsidRDefault="00A0617B" w:rsidP="00A0617B">
      <w:pPr>
        <w:ind w:left="720" w:hanging="720"/>
        <w:rPr>
          <w:rFonts w:ascii="Times New Roman" w:hAnsi="Times New Roman" w:cs="Times New Roman"/>
          <w:sz w:val="24"/>
          <w:szCs w:val="24"/>
          <w:shd w:val="clear" w:color="auto" w:fill="FFFFFF"/>
        </w:rPr>
      </w:pPr>
      <w:proofErr w:type="spellStart"/>
      <w:proofErr w:type="gramStart"/>
      <w:r w:rsidRPr="00A0617B">
        <w:rPr>
          <w:rFonts w:ascii="Times New Roman" w:hAnsi="Times New Roman" w:cs="Times New Roman"/>
          <w:sz w:val="24"/>
          <w:szCs w:val="24"/>
          <w:shd w:val="clear" w:color="auto" w:fill="FFFFFF"/>
        </w:rPr>
        <w:t>Fallucchi</w:t>
      </w:r>
      <w:proofErr w:type="spellEnd"/>
      <w:r w:rsidRPr="00A0617B">
        <w:rPr>
          <w:rFonts w:ascii="Times New Roman" w:hAnsi="Times New Roman" w:cs="Times New Roman"/>
          <w:sz w:val="24"/>
          <w:szCs w:val="24"/>
          <w:shd w:val="clear" w:color="auto" w:fill="FFFFFF"/>
        </w:rPr>
        <w:t xml:space="preserve">, F., </w:t>
      </w:r>
      <w:proofErr w:type="spellStart"/>
      <w:r w:rsidRPr="00A0617B">
        <w:rPr>
          <w:rFonts w:ascii="Times New Roman" w:hAnsi="Times New Roman" w:cs="Times New Roman"/>
          <w:sz w:val="24"/>
          <w:szCs w:val="24"/>
          <w:shd w:val="clear" w:color="auto" w:fill="FFFFFF"/>
        </w:rPr>
        <w:t>Coladangelo</w:t>
      </w:r>
      <w:proofErr w:type="spellEnd"/>
      <w:r w:rsidRPr="00A0617B">
        <w:rPr>
          <w:rFonts w:ascii="Times New Roman" w:hAnsi="Times New Roman" w:cs="Times New Roman"/>
          <w:sz w:val="24"/>
          <w:szCs w:val="24"/>
          <w:shd w:val="clear" w:color="auto" w:fill="FFFFFF"/>
        </w:rPr>
        <w:t xml:space="preserve">, M., </w:t>
      </w:r>
      <w:proofErr w:type="spellStart"/>
      <w:r w:rsidRPr="00A0617B">
        <w:rPr>
          <w:rFonts w:ascii="Times New Roman" w:hAnsi="Times New Roman" w:cs="Times New Roman"/>
          <w:sz w:val="24"/>
          <w:szCs w:val="24"/>
          <w:shd w:val="clear" w:color="auto" w:fill="FFFFFF"/>
        </w:rPr>
        <w:t>Giuliano</w:t>
      </w:r>
      <w:proofErr w:type="spellEnd"/>
      <w:r w:rsidRPr="00A0617B">
        <w:rPr>
          <w:rFonts w:ascii="Times New Roman" w:hAnsi="Times New Roman" w:cs="Times New Roman"/>
          <w:sz w:val="24"/>
          <w:szCs w:val="24"/>
          <w:shd w:val="clear" w:color="auto" w:fill="FFFFFF"/>
        </w:rPr>
        <w:t>, R., &amp; William De Luca, E. (2020).</w:t>
      </w:r>
      <w:proofErr w:type="gramEnd"/>
      <w:r w:rsidRPr="00A0617B">
        <w:rPr>
          <w:rFonts w:ascii="Times New Roman" w:hAnsi="Times New Roman" w:cs="Times New Roman"/>
          <w:sz w:val="24"/>
          <w:szCs w:val="24"/>
          <w:shd w:val="clear" w:color="auto" w:fill="FFFFFF"/>
        </w:rPr>
        <w:t xml:space="preserve"> </w:t>
      </w:r>
      <w:proofErr w:type="gramStart"/>
      <w:r w:rsidRPr="00A0617B">
        <w:rPr>
          <w:rFonts w:ascii="Times New Roman" w:hAnsi="Times New Roman" w:cs="Times New Roman"/>
          <w:sz w:val="24"/>
          <w:szCs w:val="24"/>
          <w:shd w:val="clear" w:color="auto" w:fill="FFFFFF"/>
        </w:rPr>
        <w:t>Predicting employee attrition using machine learning techniques.</w:t>
      </w:r>
      <w:proofErr w:type="gramEnd"/>
      <w:r w:rsidRPr="00A0617B">
        <w:rPr>
          <w:rFonts w:ascii="Times New Roman" w:hAnsi="Times New Roman" w:cs="Times New Roman"/>
          <w:sz w:val="24"/>
          <w:szCs w:val="24"/>
          <w:shd w:val="clear" w:color="auto" w:fill="FFFFFF"/>
        </w:rPr>
        <w:t> </w:t>
      </w:r>
      <w:r w:rsidRPr="00A0617B">
        <w:rPr>
          <w:rFonts w:ascii="Times New Roman" w:hAnsi="Times New Roman" w:cs="Times New Roman"/>
          <w:i/>
          <w:iCs/>
          <w:sz w:val="24"/>
          <w:szCs w:val="24"/>
          <w:shd w:val="clear" w:color="auto" w:fill="FFFFFF"/>
        </w:rPr>
        <w:t>Computers</w:t>
      </w:r>
      <w:r w:rsidRPr="00A0617B">
        <w:rPr>
          <w:rFonts w:ascii="Times New Roman" w:hAnsi="Times New Roman" w:cs="Times New Roman"/>
          <w:sz w:val="24"/>
          <w:szCs w:val="24"/>
          <w:shd w:val="clear" w:color="auto" w:fill="FFFFFF"/>
        </w:rPr>
        <w:t>, </w:t>
      </w:r>
      <w:r w:rsidRPr="00A0617B">
        <w:rPr>
          <w:rFonts w:ascii="Times New Roman" w:hAnsi="Times New Roman" w:cs="Times New Roman"/>
          <w:i/>
          <w:iCs/>
          <w:sz w:val="24"/>
          <w:szCs w:val="24"/>
          <w:shd w:val="clear" w:color="auto" w:fill="FFFFFF"/>
        </w:rPr>
        <w:t>9</w:t>
      </w:r>
      <w:r w:rsidRPr="00A0617B">
        <w:rPr>
          <w:rFonts w:ascii="Times New Roman" w:hAnsi="Times New Roman" w:cs="Times New Roman"/>
          <w:sz w:val="24"/>
          <w:szCs w:val="24"/>
          <w:shd w:val="clear" w:color="auto" w:fill="FFFFFF"/>
        </w:rPr>
        <w:t>(4), 86.</w:t>
      </w:r>
      <w:hyperlink r:id="rId11" w:history="1">
        <w:r w:rsidRPr="00A0617B">
          <w:rPr>
            <w:rStyle w:val="Hyperlink"/>
            <w:rFonts w:ascii="Times New Roman" w:hAnsi="Times New Roman" w:cs="Times New Roman"/>
            <w:sz w:val="24"/>
            <w:szCs w:val="24"/>
            <w:shd w:val="clear" w:color="auto" w:fill="FFFFFF"/>
          </w:rPr>
          <w:t>https://www.mdpi.com/878302</w:t>
        </w:r>
      </w:hyperlink>
    </w:p>
    <w:p w:rsidR="00A0617B" w:rsidRPr="00A0617B" w:rsidRDefault="00A0617B" w:rsidP="00A0617B">
      <w:pPr>
        <w:ind w:left="720" w:hanging="720"/>
        <w:rPr>
          <w:rFonts w:ascii="Times New Roman" w:hAnsi="Times New Roman" w:cs="Times New Roman"/>
          <w:sz w:val="24"/>
          <w:szCs w:val="24"/>
          <w:shd w:val="clear" w:color="auto" w:fill="FFFFFF"/>
        </w:rPr>
      </w:pPr>
      <w:proofErr w:type="spellStart"/>
      <w:proofErr w:type="gramStart"/>
      <w:r w:rsidRPr="00A0617B">
        <w:rPr>
          <w:rFonts w:ascii="Times New Roman" w:hAnsi="Times New Roman" w:cs="Times New Roman"/>
          <w:sz w:val="24"/>
          <w:szCs w:val="24"/>
          <w:shd w:val="clear" w:color="auto" w:fill="FFFFFF"/>
        </w:rPr>
        <w:t>Haldorai</w:t>
      </w:r>
      <w:proofErr w:type="spellEnd"/>
      <w:r w:rsidRPr="00A0617B">
        <w:rPr>
          <w:rFonts w:ascii="Times New Roman" w:hAnsi="Times New Roman" w:cs="Times New Roman"/>
          <w:sz w:val="24"/>
          <w:szCs w:val="24"/>
          <w:shd w:val="clear" w:color="auto" w:fill="FFFFFF"/>
        </w:rPr>
        <w:t xml:space="preserve">, K., Kim, W. G., </w:t>
      </w:r>
      <w:proofErr w:type="spellStart"/>
      <w:r w:rsidRPr="00A0617B">
        <w:rPr>
          <w:rFonts w:ascii="Times New Roman" w:hAnsi="Times New Roman" w:cs="Times New Roman"/>
          <w:sz w:val="24"/>
          <w:szCs w:val="24"/>
          <w:shd w:val="clear" w:color="auto" w:fill="FFFFFF"/>
        </w:rPr>
        <w:t>Pillai</w:t>
      </w:r>
      <w:proofErr w:type="spellEnd"/>
      <w:r w:rsidRPr="00A0617B">
        <w:rPr>
          <w:rFonts w:ascii="Times New Roman" w:hAnsi="Times New Roman" w:cs="Times New Roman"/>
          <w:sz w:val="24"/>
          <w:szCs w:val="24"/>
          <w:shd w:val="clear" w:color="auto" w:fill="FFFFFF"/>
        </w:rPr>
        <w:t>, S. G., Park, T. E., &amp;</w:t>
      </w:r>
      <w:proofErr w:type="spellStart"/>
      <w:r w:rsidRPr="00A0617B">
        <w:rPr>
          <w:rFonts w:ascii="Times New Roman" w:hAnsi="Times New Roman" w:cs="Times New Roman"/>
          <w:sz w:val="24"/>
          <w:szCs w:val="24"/>
          <w:shd w:val="clear" w:color="auto" w:fill="FFFFFF"/>
        </w:rPr>
        <w:t>Balasubramanian</w:t>
      </w:r>
      <w:proofErr w:type="spellEnd"/>
      <w:r w:rsidRPr="00A0617B">
        <w:rPr>
          <w:rFonts w:ascii="Times New Roman" w:hAnsi="Times New Roman" w:cs="Times New Roman"/>
          <w:sz w:val="24"/>
          <w:szCs w:val="24"/>
          <w:shd w:val="clear" w:color="auto" w:fill="FFFFFF"/>
        </w:rPr>
        <w:t>, K. (2019).</w:t>
      </w:r>
      <w:proofErr w:type="gramEnd"/>
      <w:r w:rsidRPr="00A0617B">
        <w:rPr>
          <w:rFonts w:ascii="Times New Roman" w:hAnsi="Times New Roman" w:cs="Times New Roman"/>
          <w:sz w:val="24"/>
          <w:szCs w:val="24"/>
          <w:shd w:val="clear" w:color="auto" w:fill="FFFFFF"/>
        </w:rPr>
        <w:t xml:space="preserve"> Factors affecting hotel employees’ attrition and turnover: Application of pull-push-mooring framework. </w:t>
      </w:r>
      <w:r w:rsidRPr="00A0617B">
        <w:rPr>
          <w:rFonts w:ascii="Times New Roman" w:hAnsi="Times New Roman" w:cs="Times New Roman"/>
          <w:i/>
          <w:iCs/>
          <w:sz w:val="24"/>
          <w:szCs w:val="24"/>
          <w:shd w:val="clear" w:color="auto" w:fill="FFFFFF"/>
        </w:rPr>
        <w:t>International Journal of Hospitality Management</w:t>
      </w:r>
      <w:r w:rsidRPr="00A0617B">
        <w:rPr>
          <w:rFonts w:ascii="Times New Roman" w:hAnsi="Times New Roman" w:cs="Times New Roman"/>
          <w:sz w:val="24"/>
          <w:szCs w:val="24"/>
          <w:shd w:val="clear" w:color="auto" w:fill="FFFFFF"/>
        </w:rPr>
        <w:t>, </w:t>
      </w:r>
      <w:r w:rsidRPr="00A0617B">
        <w:rPr>
          <w:rFonts w:ascii="Times New Roman" w:hAnsi="Times New Roman" w:cs="Times New Roman"/>
          <w:i/>
          <w:iCs/>
          <w:sz w:val="24"/>
          <w:szCs w:val="24"/>
          <w:shd w:val="clear" w:color="auto" w:fill="FFFFFF"/>
        </w:rPr>
        <w:t>83</w:t>
      </w:r>
      <w:r w:rsidRPr="00A0617B">
        <w:rPr>
          <w:rFonts w:ascii="Times New Roman" w:hAnsi="Times New Roman" w:cs="Times New Roman"/>
          <w:sz w:val="24"/>
          <w:szCs w:val="24"/>
          <w:shd w:val="clear" w:color="auto" w:fill="FFFFFF"/>
        </w:rPr>
        <w:t>, 46-55.</w:t>
      </w:r>
      <w:hyperlink r:id="rId12" w:history="1">
        <w:r w:rsidRPr="00A0617B">
          <w:rPr>
            <w:rStyle w:val="Hyperlink"/>
            <w:rFonts w:ascii="Times New Roman" w:hAnsi="Times New Roman" w:cs="Times New Roman"/>
            <w:sz w:val="24"/>
            <w:szCs w:val="24"/>
            <w:shd w:val="clear" w:color="auto" w:fill="FFFFFF"/>
          </w:rPr>
          <w:t>https://www.sciencedirect.com/science/article/pii/S0278431918309149</w:t>
        </w:r>
      </w:hyperlink>
    </w:p>
    <w:p w:rsidR="00A0617B" w:rsidRPr="00A0617B" w:rsidRDefault="00A0617B" w:rsidP="00A0617B">
      <w:pPr>
        <w:ind w:left="720" w:hanging="720"/>
        <w:rPr>
          <w:rFonts w:ascii="Times New Roman" w:hAnsi="Times New Roman" w:cs="Times New Roman"/>
          <w:sz w:val="24"/>
          <w:szCs w:val="24"/>
          <w:shd w:val="clear" w:color="auto" w:fill="FFFFFF"/>
        </w:rPr>
      </w:pPr>
      <w:proofErr w:type="spellStart"/>
      <w:proofErr w:type="gramStart"/>
      <w:r w:rsidRPr="00A0617B">
        <w:rPr>
          <w:rFonts w:ascii="Times New Roman" w:hAnsi="Times New Roman" w:cs="Times New Roman"/>
          <w:sz w:val="24"/>
          <w:szCs w:val="24"/>
          <w:shd w:val="clear" w:color="auto" w:fill="FFFFFF"/>
        </w:rPr>
        <w:t>Sriram</w:t>
      </w:r>
      <w:proofErr w:type="spellEnd"/>
      <w:r w:rsidRPr="00A0617B">
        <w:rPr>
          <w:rFonts w:ascii="Times New Roman" w:hAnsi="Times New Roman" w:cs="Times New Roman"/>
          <w:sz w:val="24"/>
          <w:szCs w:val="24"/>
          <w:shd w:val="clear" w:color="auto" w:fill="FFFFFF"/>
        </w:rPr>
        <w:t xml:space="preserve">, K. V., Joseph, J., Mathew, A. O., &amp; </w:t>
      </w:r>
      <w:proofErr w:type="spellStart"/>
      <w:r w:rsidRPr="00A0617B">
        <w:rPr>
          <w:rFonts w:ascii="Times New Roman" w:hAnsi="Times New Roman" w:cs="Times New Roman"/>
          <w:sz w:val="24"/>
          <w:szCs w:val="24"/>
          <w:shd w:val="clear" w:color="auto" w:fill="FFFFFF"/>
        </w:rPr>
        <w:t>Rai</w:t>
      </w:r>
      <w:proofErr w:type="spellEnd"/>
      <w:r w:rsidRPr="00A0617B">
        <w:rPr>
          <w:rFonts w:ascii="Times New Roman" w:hAnsi="Times New Roman" w:cs="Times New Roman"/>
          <w:sz w:val="24"/>
          <w:szCs w:val="24"/>
          <w:shd w:val="clear" w:color="auto" w:fill="FFFFFF"/>
        </w:rPr>
        <w:t>, A. S. (2019).</w:t>
      </w:r>
      <w:proofErr w:type="gramEnd"/>
      <w:r w:rsidRPr="00A0617B">
        <w:rPr>
          <w:rFonts w:ascii="Times New Roman" w:hAnsi="Times New Roman" w:cs="Times New Roman"/>
          <w:sz w:val="24"/>
          <w:szCs w:val="24"/>
          <w:shd w:val="clear" w:color="auto" w:fill="FFFFFF"/>
        </w:rPr>
        <w:t xml:space="preserve"> </w:t>
      </w:r>
      <w:proofErr w:type="gramStart"/>
      <w:r w:rsidRPr="00A0617B">
        <w:rPr>
          <w:rFonts w:ascii="Times New Roman" w:hAnsi="Times New Roman" w:cs="Times New Roman"/>
          <w:sz w:val="24"/>
          <w:szCs w:val="24"/>
          <w:shd w:val="clear" w:color="auto" w:fill="FFFFFF"/>
        </w:rPr>
        <w:t>Factors affecting high employee attrition in manufacturing firms–A case study.</w:t>
      </w:r>
      <w:proofErr w:type="gramEnd"/>
      <w:r w:rsidRPr="00A0617B">
        <w:rPr>
          <w:rFonts w:ascii="Times New Roman" w:hAnsi="Times New Roman" w:cs="Times New Roman"/>
          <w:sz w:val="24"/>
          <w:szCs w:val="24"/>
          <w:shd w:val="clear" w:color="auto" w:fill="FFFFFF"/>
        </w:rPr>
        <w:t> </w:t>
      </w:r>
      <w:proofErr w:type="spellStart"/>
      <w:r w:rsidRPr="00A0617B">
        <w:rPr>
          <w:rFonts w:ascii="Times New Roman" w:hAnsi="Times New Roman" w:cs="Times New Roman"/>
          <w:i/>
          <w:iCs/>
          <w:sz w:val="24"/>
          <w:szCs w:val="24"/>
          <w:shd w:val="clear" w:color="auto" w:fill="FFFFFF"/>
        </w:rPr>
        <w:t>Calitatea</w:t>
      </w:r>
      <w:proofErr w:type="spellEnd"/>
      <w:r w:rsidRPr="00A0617B">
        <w:rPr>
          <w:rFonts w:ascii="Times New Roman" w:hAnsi="Times New Roman" w:cs="Times New Roman"/>
          <w:sz w:val="24"/>
          <w:szCs w:val="24"/>
          <w:shd w:val="clear" w:color="auto" w:fill="FFFFFF"/>
        </w:rPr>
        <w:t>, </w:t>
      </w:r>
      <w:r w:rsidRPr="00A0617B">
        <w:rPr>
          <w:rFonts w:ascii="Times New Roman" w:hAnsi="Times New Roman" w:cs="Times New Roman"/>
          <w:i/>
          <w:iCs/>
          <w:sz w:val="24"/>
          <w:szCs w:val="24"/>
          <w:shd w:val="clear" w:color="auto" w:fill="FFFFFF"/>
        </w:rPr>
        <w:t>20</w:t>
      </w:r>
      <w:r w:rsidRPr="00A0617B">
        <w:rPr>
          <w:rFonts w:ascii="Times New Roman" w:hAnsi="Times New Roman" w:cs="Times New Roman"/>
          <w:sz w:val="24"/>
          <w:szCs w:val="24"/>
          <w:shd w:val="clear" w:color="auto" w:fill="FFFFFF"/>
        </w:rPr>
        <w:t>(169), 23-28.</w:t>
      </w:r>
      <w:hyperlink r:id="rId13" w:history="1">
        <w:r w:rsidRPr="00A0617B">
          <w:rPr>
            <w:rStyle w:val="Hyperlink"/>
            <w:rFonts w:ascii="Times New Roman" w:hAnsi="Times New Roman" w:cs="Times New Roman"/>
            <w:sz w:val="24"/>
            <w:szCs w:val="24"/>
            <w:shd w:val="clear" w:color="auto" w:fill="FFFFFF"/>
          </w:rPr>
          <w:t>https://search.proquest.com/openview/01a40526b8d12298ec1657a379f0542b/1?pq-origsite=gscholar&amp;cbl=1046413</w:t>
        </w:r>
      </w:hyperlink>
    </w:p>
    <w:p w:rsidR="00A0617B" w:rsidRPr="00A0617B" w:rsidRDefault="00A0617B" w:rsidP="00A0617B">
      <w:pPr>
        <w:ind w:left="720" w:hanging="720"/>
        <w:rPr>
          <w:rFonts w:ascii="Times New Roman" w:hAnsi="Times New Roman" w:cs="Times New Roman"/>
          <w:sz w:val="24"/>
          <w:szCs w:val="24"/>
          <w:shd w:val="clear" w:color="auto" w:fill="FFFFFF"/>
        </w:rPr>
      </w:pPr>
      <w:proofErr w:type="spellStart"/>
      <w:r w:rsidRPr="00A0617B">
        <w:rPr>
          <w:rFonts w:ascii="Times New Roman" w:hAnsi="Times New Roman" w:cs="Times New Roman"/>
          <w:sz w:val="24"/>
          <w:szCs w:val="24"/>
          <w:shd w:val="clear" w:color="auto" w:fill="FFFFFF"/>
        </w:rPr>
        <w:t>Srivastava</w:t>
      </w:r>
      <w:proofErr w:type="spellEnd"/>
      <w:r w:rsidRPr="00A0617B">
        <w:rPr>
          <w:rFonts w:ascii="Times New Roman" w:hAnsi="Times New Roman" w:cs="Times New Roman"/>
          <w:sz w:val="24"/>
          <w:szCs w:val="24"/>
          <w:shd w:val="clear" w:color="auto" w:fill="FFFFFF"/>
        </w:rPr>
        <w:t xml:space="preserve">, D. K., &amp; </w:t>
      </w:r>
      <w:proofErr w:type="spellStart"/>
      <w:r w:rsidRPr="00A0617B">
        <w:rPr>
          <w:rFonts w:ascii="Times New Roman" w:hAnsi="Times New Roman" w:cs="Times New Roman"/>
          <w:sz w:val="24"/>
          <w:szCs w:val="24"/>
          <w:shd w:val="clear" w:color="auto" w:fill="FFFFFF"/>
        </w:rPr>
        <w:t>Tiwari</w:t>
      </w:r>
      <w:proofErr w:type="spellEnd"/>
      <w:r w:rsidRPr="00A0617B">
        <w:rPr>
          <w:rFonts w:ascii="Times New Roman" w:hAnsi="Times New Roman" w:cs="Times New Roman"/>
          <w:sz w:val="24"/>
          <w:szCs w:val="24"/>
          <w:shd w:val="clear" w:color="auto" w:fill="FFFFFF"/>
        </w:rPr>
        <w:t xml:space="preserve">, P. K. (2020). </w:t>
      </w:r>
      <w:proofErr w:type="gramStart"/>
      <w:r w:rsidRPr="00A0617B">
        <w:rPr>
          <w:rFonts w:ascii="Times New Roman" w:hAnsi="Times New Roman" w:cs="Times New Roman"/>
          <w:sz w:val="24"/>
          <w:szCs w:val="24"/>
          <w:shd w:val="clear" w:color="auto" w:fill="FFFFFF"/>
        </w:rPr>
        <w:t>An analysis report to reduce the employee attrition within organizations.</w:t>
      </w:r>
      <w:proofErr w:type="gramEnd"/>
      <w:r w:rsidRPr="00A0617B">
        <w:rPr>
          <w:rFonts w:ascii="Times New Roman" w:hAnsi="Times New Roman" w:cs="Times New Roman"/>
          <w:sz w:val="24"/>
          <w:szCs w:val="24"/>
          <w:shd w:val="clear" w:color="auto" w:fill="FFFFFF"/>
        </w:rPr>
        <w:t> </w:t>
      </w:r>
      <w:r w:rsidRPr="00A0617B">
        <w:rPr>
          <w:rFonts w:ascii="Times New Roman" w:hAnsi="Times New Roman" w:cs="Times New Roman"/>
          <w:i/>
          <w:iCs/>
          <w:sz w:val="24"/>
          <w:szCs w:val="24"/>
          <w:shd w:val="clear" w:color="auto" w:fill="FFFFFF"/>
        </w:rPr>
        <w:t>Journal of Discrete Mathematical Sciences and Cryptography</w:t>
      </w:r>
      <w:r w:rsidRPr="00A0617B">
        <w:rPr>
          <w:rFonts w:ascii="Times New Roman" w:hAnsi="Times New Roman" w:cs="Times New Roman"/>
          <w:sz w:val="24"/>
          <w:szCs w:val="24"/>
          <w:shd w:val="clear" w:color="auto" w:fill="FFFFFF"/>
        </w:rPr>
        <w:t>, </w:t>
      </w:r>
      <w:r w:rsidRPr="00A0617B">
        <w:rPr>
          <w:rFonts w:ascii="Times New Roman" w:hAnsi="Times New Roman" w:cs="Times New Roman"/>
          <w:i/>
          <w:iCs/>
          <w:sz w:val="24"/>
          <w:szCs w:val="24"/>
          <w:shd w:val="clear" w:color="auto" w:fill="FFFFFF"/>
        </w:rPr>
        <w:t>23</w:t>
      </w:r>
      <w:r w:rsidRPr="00A0617B">
        <w:rPr>
          <w:rFonts w:ascii="Times New Roman" w:hAnsi="Times New Roman" w:cs="Times New Roman"/>
          <w:sz w:val="24"/>
          <w:szCs w:val="24"/>
          <w:shd w:val="clear" w:color="auto" w:fill="FFFFFF"/>
        </w:rPr>
        <w:t>(2), 337-348.</w:t>
      </w:r>
      <w:hyperlink r:id="rId14" w:history="1">
        <w:r w:rsidRPr="00A0617B">
          <w:rPr>
            <w:rStyle w:val="Hyperlink"/>
            <w:rFonts w:ascii="Times New Roman" w:hAnsi="Times New Roman" w:cs="Times New Roman"/>
            <w:sz w:val="24"/>
            <w:szCs w:val="24"/>
            <w:shd w:val="clear" w:color="auto" w:fill="FFFFFF"/>
          </w:rPr>
          <w:t>https://www.tandfonline.com/doi/abs/10.1080/09720529.2020.1721874</w:t>
        </w:r>
      </w:hyperlink>
    </w:p>
    <w:p w:rsidR="00A0617B" w:rsidRPr="00A0617B" w:rsidRDefault="00A0617B" w:rsidP="00A0617B">
      <w:pPr>
        <w:pStyle w:val="Heading1"/>
        <w:rPr>
          <w:rFonts w:ascii="Times New Roman" w:hAnsi="Times New Roman" w:cs="Times New Roman"/>
          <w:sz w:val="24"/>
          <w:szCs w:val="24"/>
          <w:shd w:val="clear" w:color="auto" w:fill="FFFFFF"/>
        </w:rPr>
      </w:pPr>
      <w:bookmarkStart w:id="6" w:name="_Toc111800584"/>
      <w:r w:rsidRPr="00A0617B">
        <w:rPr>
          <w:rFonts w:ascii="Times New Roman" w:hAnsi="Times New Roman" w:cs="Times New Roman"/>
          <w:sz w:val="24"/>
          <w:szCs w:val="24"/>
          <w:shd w:val="clear" w:color="auto" w:fill="FFFFFF"/>
        </w:rPr>
        <w:t>6.0 Appendix</w:t>
      </w:r>
      <w:bookmarkEnd w:id="6"/>
    </w:p>
    <w:tbl>
      <w:tblPr>
        <w:tblW w:w="10020" w:type="dxa"/>
        <w:tblLook w:val="04A0"/>
      </w:tblPr>
      <w:tblGrid>
        <w:gridCol w:w="2626"/>
        <w:gridCol w:w="1319"/>
        <w:gridCol w:w="1410"/>
        <w:gridCol w:w="1108"/>
        <w:gridCol w:w="1108"/>
        <w:gridCol w:w="1341"/>
        <w:gridCol w:w="1108"/>
      </w:tblGrid>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SUMMARY OUTPUT</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98"/>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84"/>
        </w:trPr>
        <w:tc>
          <w:tcPr>
            <w:tcW w:w="3945" w:type="dxa"/>
            <w:gridSpan w:val="2"/>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lastRenderedPageBreak/>
              <w:t>Regression Statistics</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Multiple R</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0.342786</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R Square</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0.117502</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Adjusted R Square</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0.107784</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Standard Error</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0.347473</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98"/>
        </w:trPr>
        <w:tc>
          <w:tcPr>
            <w:tcW w:w="2626"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Observations</w:t>
            </w:r>
          </w:p>
        </w:tc>
        <w:tc>
          <w:tcPr>
            <w:tcW w:w="1319"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1470</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98"/>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ANOVA</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84"/>
        </w:trPr>
        <w:tc>
          <w:tcPr>
            <w:tcW w:w="2626"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 </w:t>
            </w:r>
          </w:p>
        </w:tc>
        <w:tc>
          <w:tcPr>
            <w:tcW w:w="1319"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proofErr w:type="spellStart"/>
            <w:r w:rsidRPr="00E32523">
              <w:rPr>
                <w:rFonts w:ascii="Times New Roman" w:eastAsia="Times New Roman" w:hAnsi="Times New Roman" w:cs="Times New Roman"/>
                <w:i/>
                <w:iCs/>
                <w:color w:val="000000"/>
              </w:rPr>
              <w:t>df</w:t>
            </w:r>
            <w:proofErr w:type="spellEnd"/>
          </w:p>
        </w:tc>
        <w:tc>
          <w:tcPr>
            <w:tcW w:w="1410"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SS</w:t>
            </w:r>
          </w:p>
        </w:tc>
        <w:tc>
          <w:tcPr>
            <w:tcW w:w="1108"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MS</w:t>
            </w:r>
          </w:p>
        </w:tc>
        <w:tc>
          <w:tcPr>
            <w:tcW w:w="1108"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F</w:t>
            </w:r>
          </w:p>
        </w:tc>
        <w:tc>
          <w:tcPr>
            <w:tcW w:w="1341"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Significance F</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Regression</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16</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23.35823</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1.45989</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12.09144</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0.0000</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Residual</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1453</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175.4316</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0.120737</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98"/>
        </w:trPr>
        <w:tc>
          <w:tcPr>
            <w:tcW w:w="2626"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Total</w:t>
            </w:r>
          </w:p>
        </w:tc>
        <w:tc>
          <w:tcPr>
            <w:tcW w:w="1319"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1469</w:t>
            </w:r>
          </w:p>
        </w:tc>
        <w:tc>
          <w:tcPr>
            <w:tcW w:w="1410"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198.7898</w:t>
            </w:r>
          </w:p>
        </w:tc>
        <w:tc>
          <w:tcPr>
            <w:tcW w:w="1108"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 </w:t>
            </w:r>
          </w:p>
        </w:tc>
        <w:tc>
          <w:tcPr>
            <w:tcW w:w="1108"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 </w:t>
            </w:r>
          </w:p>
        </w:tc>
        <w:tc>
          <w:tcPr>
            <w:tcW w:w="1341"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 </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
        </w:tc>
      </w:tr>
      <w:tr w:rsidR="00A0617B" w:rsidRPr="00E32523" w:rsidTr="00916C84">
        <w:trPr>
          <w:trHeight w:val="298"/>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sz w:val="20"/>
                <w:szCs w:val="20"/>
              </w:rPr>
            </w:pPr>
          </w:p>
        </w:tc>
      </w:tr>
      <w:tr w:rsidR="00A0617B" w:rsidRPr="00E32523" w:rsidTr="00916C84">
        <w:trPr>
          <w:trHeight w:val="284"/>
        </w:trPr>
        <w:tc>
          <w:tcPr>
            <w:tcW w:w="2626"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 </w:t>
            </w:r>
          </w:p>
        </w:tc>
        <w:tc>
          <w:tcPr>
            <w:tcW w:w="1319"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Coefficients</w:t>
            </w:r>
          </w:p>
        </w:tc>
        <w:tc>
          <w:tcPr>
            <w:tcW w:w="1410"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Standard Error</w:t>
            </w:r>
          </w:p>
        </w:tc>
        <w:tc>
          <w:tcPr>
            <w:tcW w:w="1108"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t Stat</w:t>
            </w:r>
          </w:p>
        </w:tc>
        <w:tc>
          <w:tcPr>
            <w:tcW w:w="1108"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P-value</w:t>
            </w:r>
          </w:p>
        </w:tc>
        <w:tc>
          <w:tcPr>
            <w:tcW w:w="1341"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Lower 95%</w:t>
            </w:r>
          </w:p>
        </w:tc>
        <w:tc>
          <w:tcPr>
            <w:tcW w:w="1108" w:type="dxa"/>
            <w:tcBorders>
              <w:top w:val="single" w:sz="8" w:space="0" w:color="auto"/>
              <w:left w:val="nil"/>
              <w:bottom w:val="single" w:sz="4" w:space="0" w:color="auto"/>
              <w:right w:val="nil"/>
            </w:tcBorders>
            <w:shd w:val="clear" w:color="auto" w:fill="auto"/>
            <w:noWrap/>
            <w:vAlign w:val="bottom"/>
            <w:hideMark/>
          </w:tcPr>
          <w:p w:rsidR="00A0617B" w:rsidRPr="00E32523" w:rsidRDefault="00A0617B" w:rsidP="00916C84">
            <w:pPr>
              <w:spacing w:after="0" w:line="240" w:lineRule="auto"/>
              <w:jc w:val="center"/>
              <w:rPr>
                <w:rFonts w:ascii="Times New Roman" w:eastAsia="Times New Roman" w:hAnsi="Times New Roman" w:cs="Times New Roman"/>
                <w:i/>
                <w:iCs/>
                <w:color w:val="000000"/>
              </w:rPr>
            </w:pPr>
            <w:r w:rsidRPr="00E32523">
              <w:rPr>
                <w:rFonts w:ascii="Times New Roman" w:eastAsia="Times New Roman" w:hAnsi="Times New Roman" w:cs="Times New Roman"/>
                <w:i/>
                <w:iCs/>
                <w:color w:val="000000"/>
              </w:rPr>
              <w:t>Upper 95%</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Intercept</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0.823694</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0.117271</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7.023852</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0.000</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0.593655</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1.053733</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r w:rsidRPr="00E32523">
              <w:rPr>
                <w:rFonts w:ascii="Times New Roman" w:eastAsia="Times New Roman" w:hAnsi="Times New Roman" w:cs="Times New Roman"/>
                <w:color w:val="000000"/>
              </w:rPr>
              <w:t>Age</w:t>
            </w:r>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-0.00402</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0.001405</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-2.85928</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0.004</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-0.00677</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-0.00126</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JobInvolvement</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-0.06239</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0.012814</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-4.86849</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0.000</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-0.08752</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-0.03725</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JobSatisfaction</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-0.0349</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0.008252</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-4.22874</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0.000</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-0.05109</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-0.01871</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MonthlyIncome</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-6.2E-06</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3.06E-06</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-2.01053</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0.045</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-1.2E-05</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-1.5E-07</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NumCompaniesWorked</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0.013556</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0.004055</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3.342678</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0.001</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0.005601</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0.021511</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PercentSalaryHike</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-0.00376</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0.003924</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-0.95941</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0.338</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-0.01146</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0.003932</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PerformanceRating</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0.032302</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0.039801</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0.811572</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0.417</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-0.04577</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0.110376</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RelationshipSatisfaction</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-0.01741</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0.008446</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-2.06111</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0.039</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-0.03398</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-0.00084</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StockOptionLevel</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-0.05481</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0.010692</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-5.12585</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0.000</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-0.07578</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-0.03383</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TotalWorkingYears</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-0.00318</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0.002514</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-1.26591</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0.206</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-0.00812</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0.001749</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TrainingTimesLastYear</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-0.01702</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0.007058</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-2.41216</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0.016</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-0.03087</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-0.00318</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WorkLifeBalance</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-0.03109</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0.012897</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-2.41099</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0.016</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-0.05639</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-0.0058</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YearsAtCompany</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0.006067</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0.003163</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1.917671</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0.055</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-0.00014</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0.012272</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YearsInCurrentRole</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-0.01168</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0.004114</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-2.83949</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0.005</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-0.01975</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-0.00361</w:t>
            </w:r>
          </w:p>
        </w:tc>
      </w:tr>
      <w:tr w:rsidR="00A0617B" w:rsidRPr="00E32523" w:rsidTr="00916C84">
        <w:trPr>
          <w:trHeight w:val="284"/>
        </w:trPr>
        <w:tc>
          <w:tcPr>
            <w:tcW w:w="2626"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YearsSinceLastPromotion</w:t>
            </w:r>
            <w:proofErr w:type="spellEnd"/>
          </w:p>
        </w:tc>
        <w:tc>
          <w:tcPr>
            <w:tcW w:w="1319"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0.011729</w:t>
            </w:r>
          </w:p>
        </w:tc>
        <w:tc>
          <w:tcPr>
            <w:tcW w:w="1410"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0.003637</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3.224632</w:t>
            </w:r>
          </w:p>
        </w:tc>
        <w:tc>
          <w:tcPr>
            <w:tcW w:w="1108" w:type="dxa"/>
            <w:tcBorders>
              <w:top w:val="nil"/>
              <w:left w:val="nil"/>
              <w:bottom w:val="nil"/>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0.001</w:t>
            </w:r>
          </w:p>
        </w:tc>
        <w:tc>
          <w:tcPr>
            <w:tcW w:w="1341"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0.004594</w:t>
            </w:r>
          </w:p>
        </w:tc>
        <w:tc>
          <w:tcPr>
            <w:tcW w:w="1108" w:type="dxa"/>
            <w:tcBorders>
              <w:top w:val="nil"/>
              <w:left w:val="nil"/>
              <w:bottom w:val="nil"/>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0.018864</w:t>
            </w:r>
          </w:p>
        </w:tc>
      </w:tr>
      <w:tr w:rsidR="00A0617B" w:rsidRPr="00E32523" w:rsidTr="00916C84">
        <w:trPr>
          <w:trHeight w:val="298"/>
        </w:trPr>
        <w:tc>
          <w:tcPr>
            <w:tcW w:w="2626"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rPr>
                <w:rFonts w:ascii="Times New Roman" w:eastAsia="Times New Roman" w:hAnsi="Times New Roman" w:cs="Times New Roman"/>
                <w:color w:val="000000"/>
              </w:rPr>
            </w:pPr>
            <w:proofErr w:type="spellStart"/>
            <w:r w:rsidRPr="00E32523">
              <w:rPr>
                <w:rFonts w:ascii="Times New Roman" w:eastAsia="Times New Roman" w:hAnsi="Times New Roman" w:cs="Times New Roman"/>
                <w:color w:val="000000"/>
              </w:rPr>
              <w:t>YearsWithCurrManager</w:t>
            </w:r>
            <w:proofErr w:type="spellEnd"/>
          </w:p>
        </w:tc>
        <w:tc>
          <w:tcPr>
            <w:tcW w:w="1319"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-0.01172</w:t>
            </w:r>
          </w:p>
        </w:tc>
        <w:tc>
          <w:tcPr>
            <w:tcW w:w="1410"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0.004222</w:t>
            </w:r>
          </w:p>
        </w:tc>
        <w:tc>
          <w:tcPr>
            <w:tcW w:w="1108"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-2.77639</w:t>
            </w:r>
          </w:p>
        </w:tc>
        <w:tc>
          <w:tcPr>
            <w:tcW w:w="1108" w:type="dxa"/>
            <w:tcBorders>
              <w:top w:val="nil"/>
              <w:left w:val="nil"/>
              <w:bottom w:val="single" w:sz="8" w:space="0" w:color="auto"/>
              <w:right w:val="nil"/>
            </w:tcBorders>
            <w:shd w:val="clear" w:color="000000" w:fill="FFFF00"/>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0.006</w:t>
            </w:r>
          </w:p>
        </w:tc>
        <w:tc>
          <w:tcPr>
            <w:tcW w:w="1341"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-0.02001</w:t>
            </w:r>
          </w:p>
        </w:tc>
        <w:tc>
          <w:tcPr>
            <w:tcW w:w="1108" w:type="dxa"/>
            <w:tcBorders>
              <w:top w:val="nil"/>
              <w:left w:val="nil"/>
              <w:bottom w:val="single" w:sz="8" w:space="0" w:color="auto"/>
              <w:right w:val="nil"/>
            </w:tcBorders>
            <w:shd w:val="clear" w:color="auto" w:fill="auto"/>
            <w:noWrap/>
            <w:vAlign w:val="bottom"/>
            <w:hideMark/>
          </w:tcPr>
          <w:p w:rsidR="00A0617B" w:rsidRPr="00E32523" w:rsidRDefault="00A0617B" w:rsidP="00916C84">
            <w:pPr>
              <w:spacing w:after="0" w:line="240" w:lineRule="auto"/>
              <w:jc w:val="right"/>
              <w:rPr>
                <w:rFonts w:ascii="Times New Roman" w:eastAsia="Times New Roman" w:hAnsi="Times New Roman" w:cs="Times New Roman"/>
                <w:color w:val="000000"/>
              </w:rPr>
            </w:pPr>
            <w:r w:rsidRPr="00E32523">
              <w:rPr>
                <w:rFonts w:ascii="Times New Roman" w:eastAsia="Times New Roman" w:hAnsi="Times New Roman" w:cs="Times New Roman"/>
                <w:color w:val="000000"/>
              </w:rPr>
              <w:t>-0.00344</w:t>
            </w:r>
          </w:p>
        </w:tc>
      </w:tr>
    </w:tbl>
    <w:p w:rsidR="00A0617B" w:rsidRPr="00E32523" w:rsidRDefault="00A0617B" w:rsidP="00A0617B">
      <w:pPr>
        <w:rPr>
          <w:rFonts w:ascii="Times New Roman" w:hAnsi="Times New Roman" w:cs="Times New Roman"/>
        </w:rPr>
      </w:pPr>
    </w:p>
    <w:p w:rsidR="00A0617B" w:rsidRPr="00A0617B" w:rsidRDefault="00A0617B" w:rsidP="004D0AD9">
      <w:pPr>
        <w:pStyle w:val="BodyText"/>
        <w:spacing w:line="276" w:lineRule="auto"/>
        <w:ind w:left="0"/>
        <w:rPr>
          <w:rFonts w:ascii="Times New Roman" w:hAnsi="Times New Roman" w:cs="Times New Roman"/>
          <w:b/>
          <w:sz w:val="28"/>
          <w:szCs w:val="28"/>
        </w:rPr>
      </w:pPr>
    </w:p>
    <w:sectPr w:rsidR="00A0617B" w:rsidRPr="00A0617B" w:rsidSect="005134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C49E4"/>
    <w:multiLevelType w:val="multilevel"/>
    <w:tmpl w:val="ADBA6E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446C2F10"/>
    <w:multiLevelType w:val="hybridMultilevel"/>
    <w:tmpl w:val="5D62F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F16F4E"/>
    <w:multiLevelType w:val="hybridMultilevel"/>
    <w:tmpl w:val="CAC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32E0F"/>
    <w:multiLevelType w:val="hybridMultilevel"/>
    <w:tmpl w:val="687E0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862"/>
    <w:rsid w:val="00167BEB"/>
    <w:rsid w:val="0021351A"/>
    <w:rsid w:val="00235709"/>
    <w:rsid w:val="002E3E0E"/>
    <w:rsid w:val="004B534B"/>
    <w:rsid w:val="004D0AD9"/>
    <w:rsid w:val="005134DF"/>
    <w:rsid w:val="00766B07"/>
    <w:rsid w:val="0078419A"/>
    <w:rsid w:val="009F5290"/>
    <w:rsid w:val="00A0617B"/>
    <w:rsid w:val="00B66862"/>
    <w:rsid w:val="00D2596F"/>
    <w:rsid w:val="00D61895"/>
    <w:rsid w:val="00FC3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4DF"/>
  </w:style>
  <w:style w:type="paragraph" w:styleId="Heading1">
    <w:name w:val="heading 1"/>
    <w:basedOn w:val="Normal"/>
    <w:next w:val="Normal"/>
    <w:link w:val="Heading1Char"/>
    <w:uiPriority w:val="9"/>
    <w:qFormat/>
    <w:rsid w:val="00B6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86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B66862"/>
    <w:rPr>
      <w:color w:val="0000FF"/>
      <w:u w:val="single"/>
    </w:rPr>
  </w:style>
  <w:style w:type="paragraph" w:styleId="ListParagraph">
    <w:name w:val="List Paragraph"/>
    <w:basedOn w:val="Normal"/>
    <w:uiPriority w:val="34"/>
    <w:qFormat/>
    <w:rsid w:val="00B66862"/>
    <w:pPr>
      <w:ind w:left="720"/>
      <w:contextualSpacing/>
    </w:pPr>
    <w:rPr>
      <w:lang w:val="en-US"/>
    </w:rPr>
  </w:style>
  <w:style w:type="paragraph" w:styleId="BodyText">
    <w:name w:val="Body Text"/>
    <w:basedOn w:val="Normal"/>
    <w:link w:val="BodyTextChar"/>
    <w:uiPriority w:val="1"/>
    <w:semiHidden/>
    <w:unhideWhenUsed/>
    <w:qFormat/>
    <w:rsid w:val="00B66862"/>
    <w:pPr>
      <w:widowControl w:val="0"/>
      <w:autoSpaceDE w:val="0"/>
      <w:autoSpaceDN w:val="0"/>
      <w:spacing w:after="0" w:line="240" w:lineRule="auto"/>
      <w:ind w:left="140"/>
    </w:pPr>
    <w:rPr>
      <w:rFonts w:ascii="Trebuchet MS" w:eastAsia="Trebuchet MS" w:hAnsi="Trebuchet MS" w:cs="Trebuchet MS"/>
      <w:lang w:eastAsia="en-CA" w:bidi="en-CA"/>
    </w:rPr>
  </w:style>
  <w:style w:type="character" w:customStyle="1" w:styleId="BodyTextChar">
    <w:name w:val="Body Text Char"/>
    <w:basedOn w:val="DefaultParagraphFont"/>
    <w:link w:val="BodyText"/>
    <w:uiPriority w:val="1"/>
    <w:semiHidden/>
    <w:rsid w:val="00B66862"/>
    <w:rPr>
      <w:rFonts w:ascii="Trebuchet MS" w:eastAsia="Trebuchet MS" w:hAnsi="Trebuchet MS" w:cs="Trebuchet MS"/>
      <w:lang w:eastAsia="en-CA" w:bidi="en-CA"/>
    </w:rPr>
  </w:style>
  <w:style w:type="character" w:styleId="SubtleReference">
    <w:name w:val="Subtle Reference"/>
    <w:basedOn w:val="DefaultParagraphFont"/>
    <w:uiPriority w:val="31"/>
    <w:qFormat/>
    <w:rsid w:val="00B66862"/>
    <w:rPr>
      <w:smallCaps/>
      <w:color w:val="5A5A5A" w:themeColor="text1" w:themeTint="A5"/>
    </w:rPr>
  </w:style>
  <w:style w:type="character" w:customStyle="1" w:styleId="Heading1Char">
    <w:name w:val="Heading 1 Char"/>
    <w:basedOn w:val="DefaultParagraphFont"/>
    <w:link w:val="Heading1"/>
    <w:uiPriority w:val="9"/>
    <w:rsid w:val="00B6686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06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1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77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search.proquest.com/openview/01a40526b8d12298ec1657a379f0542b/1?pq-origsite=gscholar&amp;cbl=1046413"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sciencedirect.com/science/article/pii/S027843191830914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mdpi.com/878302" TargetMode="Externa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www.tandfonline.com/doi/abs/10.1080/09720529.2020.1721874"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goutam\Downloads\Paper%20III-Employee%20Attrition.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outam\Downloads\Paper%20III-Employee%20Attrition.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outam\Downloads\Paper%20III-Employee%20Attrition.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outam\Downloads\Paper%20III-Employee%20Attrition.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outam\Downloads\Paper%20III-Employee%20Attrition.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outam\Downloads\Paper%20III-Employee%20Attritio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pivotSource>
    <c:name>[Paper III-Employee Attrition.csv]Sheet1!PivotTable2</c:name>
    <c:fmtId val="-1"/>
  </c:pivotSource>
  <c:chart>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s>
    <c:plotArea>
      <c:layout/>
      <c:barChart>
        <c:barDir val="col"/>
        <c:grouping val="clustered"/>
        <c:ser>
          <c:idx val="0"/>
          <c:order val="0"/>
          <c:tx>
            <c:strRef>
              <c:f>Sheet1!$H$2:$H$3</c:f>
              <c:strCache>
                <c:ptCount val="1"/>
                <c:pt idx="0">
                  <c:v>No</c:v>
                </c:pt>
              </c:strCache>
            </c:strRef>
          </c:tx>
          <c:spPr>
            <a:solidFill>
              <a:schemeClr val="accent1"/>
            </a:solidFill>
            <a:ln>
              <a:noFill/>
            </a:ln>
            <a:effectLst/>
          </c:spPr>
          <c:cat>
            <c:strRef>
              <c:f>Sheet1!$G$4:$G$7</c:f>
              <c:strCache>
                <c:ptCount val="3"/>
                <c:pt idx="0">
                  <c:v>Non-Travel</c:v>
                </c:pt>
                <c:pt idx="1">
                  <c:v>Travel_Frequently</c:v>
                </c:pt>
                <c:pt idx="2">
                  <c:v>Travel_Rarely</c:v>
                </c:pt>
              </c:strCache>
            </c:strRef>
          </c:cat>
          <c:val>
            <c:numRef>
              <c:f>Sheet1!$H$4:$H$7</c:f>
              <c:numCache>
                <c:formatCode>General</c:formatCode>
                <c:ptCount val="3"/>
                <c:pt idx="0">
                  <c:v>138</c:v>
                </c:pt>
                <c:pt idx="1">
                  <c:v>208</c:v>
                </c:pt>
                <c:pt idx="2">
                  <c:v>887</c:v>
                </c:pt>
              </c:numCache>
            </c:numRef>
          </c:val>
          <c:extLst xmlns:c16r2="http://schemas.microsoft.com/office/drawing/2015/06/chart">
            <c:ext xmlns:c16="http://schemas.microsoft.com/office/drawing/2014/chart" uri="{C3380CC4-5D6E-409C-BE32-E72D297353CC}">
              <c16:uniqueId val="{00000000-2660-4F6A-AF15-3324E5C9D33D}"/>
            </c:ext>
          </c:extLst>
        </c:ser>
        <c:ser>
          <c:idx val="1"/>
          <c:order val="1"/>
          <c:tx>
            <c:strRef>
              <c:f>Sheet1!$I$2:$I$3</c:f>
              <c:strCache>
                <c:ptCount val="1"/>
                <c:pt idx="0">
                  <c:v>Yes</c:v>
                </c:pt>
              </c:strCache>
            </c:strRef>
          </c:tx>
          <c:spPr>
            <a:solidFill>
              <a:schemeClr val="accent2"/>
            </a:solidFill>
            <a:ln>
              <a:noFill/>
            </a:ln>
            <a:effectLst/>
          </c:spPr>
          <c:cat>
            <c:strRef>
              <c:f>Sheet1!$G$4:$G$7</c:f>
              <c:strCache>
                <c:ptCount val="3"/>
                <c:pt idx="0">
                  <c:v>Non-Travel</c:v>
                </c:pt>
                <c:pt idx="1">
                  <c:v>Travel_Frequently</c:v>
                </c:pt>
                <c:pt idx="2">
                  <c:v>Travel_Rarely</c:v>
                </c:pt>
              </c:strCache>
            </c:strRef>
          </c:cat>
          <c:val>
            <c:numRef>
              <c:f>Sheet1!$I$4:$I$7</c:f>
              <c:numCache>
                <c:formatCode>General</c:formatCode>
                <c:ptCount val="3"/>
                <c:pt idx="0">
                  <c:v>12</c:v>
                </c:pt>
                <c:pt idx="1">
                  <c:v>69</c:v>
                </c:pt>
                <c:pt idx="2">
                  <c:v>156</c:v>
                </c:pt>
              </c:numCache>
            </c:numRef>
          </c:val>
          <c:extLst xmlns:c16r2="http://schemas.microsoft.com/office/drawing/2015/06/chart">
            <c:ext xmlns:c16="http://schemas.microsoft.com/office/drawing/2014/chart" uri="{C3380CC4-5D6E-409C-BE32-E72D297353CC}">
              <c16:uniqueId val="{00000001-2660-4F6A-AF15-3324E5C9D33D}"/>
            </c:ext>
          </c:extLst>
        </c:ser>
        <c:gapWidth val="219"/>
        <c:overlap val="-27"/>
        <c:axId val="59370496"/>
        <c:axId val="76516736"/>
      </c:barChart>
      <c:catAx>
        <c:axId val="5937049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6516736"/>
        <c:crosses val="autoZero"/>
        <c:auto val="1"/>
        <c:lblAlgn val="ctr"/>
        <c:lblOffset val="100"/>
      </c:catAx>
      <c:valAx>
        <c:axId val="7651673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9370496"/>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pivotSource>
    <c:name>[Paper III-Employee Attrition.csv]Sheet1!PivotTable3</c:name>
    <c:fmtId val="-1"/>
  </c:pivotSource>
  <c:chart>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s>
    <c:plotArea>
      <c:layout/>
      <c:barChart>
        <c:barDir val="col"/>
        <c:grouping val="clustered"/>
        <c:ser>
          <c:idx val="0"/>
          <c:order val="0"/>
          <c:tx>
            <c:strRef>
              <c:f>Sheet1!$C$13:$C$14</c:f>
              <c:strCache>
                <c:ptCount val="1"/>
                <c:pt idx="0">
                  <c:v>No</c:v>
                </c:pt>
              </c:strCache>
            </c:strRef>
          </c:tx>
          <c:spPr>
            <a:solidFill>
              <a:schemeClr val="accent1"/>
            </a:solidFill>
            <a:ln>
              <a:noFill/>
            </a:ln>
            <a:effectLst/>
          </c:spPr>
          <c:cat>
            <c:strRef>
              <c:f>Sheet1!$B$15:$B$18</c:f>
              <c:strCache>
                <c:ptCount val="3"/>
                <c:pt idx="0">
                  <c:v>Human Resources</c:v>
                </c:pt>
                <c:pt idx="1">
                  <c:v>Research &amp; Development</c:v>
                </c:pt>
                <c:pt idx="2">
                  <c:v>Sales</c:v>
                </c:pt>
              </c:strCache>
            </c:strRef>
          </c:cat>
          <c:val>
            <c:numRef>
              <c:f>Sheet1!$C$15:$C$18</c:f>
              <c:numCache>
                <c:formatCode>General</c:formatCode>
                <c:ptCount val="3"/>
                <c:pt idx="0">
                  <c:v>51</c:v>
                </c:pt>
                <c:pt idx="1">
                  <c:v>828</c:v>
                </c:pt>
                <c:pt idx="2">
                  <c:v>354</c:v>
                </c:pt>
              </c:numCache>
            </c:numRef>
          </c:val>
          <c:extLst xmlns:c16r2="http://schemas.microsoft.com/office/drawing/2015/06/chart">
            <c:ext xmlns:c16="http://schemas.microsoft.com/office/drawing/2014/chart" uri="{C3380CC4-5D6E-409C-BE32-E72D297353CC}">
              <c16:uniqueId val="{00000000-D9F2-4DBD-9665-F9B4A96D79F1}"/>
            </c:ext>
          </c:extLst>
        </c:ser>
        <c:ser>
          <c:idx val="1"/>
          <c:order val="1"/>
          <c:tx>
            <c:strRef>
              <c:f>Sheet1!$D$13:$D$14</c:f>
              <c:strCache>
                <c:ptCount val="1"/>
                <c:pt idx="0">
                  <c:v>Yes</c:v>
                </c:pt>
              </c:strCache>
            </c:strRef>
          </c:tx>
          <c:spPr>
            <a:solidFill>
              <a:schemeClr val="accent2"/>
            </a:solidFill>
            <a:ln>
              <a:noFill/>
            </a:ln>
            <a:effectLst/>
          </c:spPr>
          <c:cat>
            <c:strRef>
              <c:f>Sheet1!$B$15:$B$18</c:f>
              <c:strCache>
                <c:ptCount val="3"/>
                <c:pt idx="0">
                  <c:v>Human Resources</c:v>
                </c:pt>
                <c:pt idx="1">
                  <c:v>Research &amp; Development</c:v>
                </c:pt>
                <c:pt idx="2">
                  <c:v>Sales</c:v>
                </c:pt>
              </c:strCache>
            </c:strRef>
          </c:cat>
          <c:val>
            <c:numRef>
              <c:f>Sheet1!$D$15:$D$18</c:f>
              <c:numCache>
                <c:formatCode>General</c:formatCode>
                <c:ptCount val="3"/>
                <c:pt idx="0">
                  <c:v>12</c:v>
                </c:pt>
                <c:pt idx="1">
                  <c:v>133</c:v>
                </c:pt>
                <c:pt idx="2">
                  <c:v>92</c:v>
                </c:pt>
              </c:numCache>
            </c:numRef>
          </c:val>
          <c:extLst xmlns:c16r2="http://schemas.microsoft.com/office/drawing/2015/06/chart">
            <c:ext xmlns:c16="http://schemas.microsoft.com/office/drawing/2014/chart" uri="{C3380CC4-5D6E-409C-BE32-E72D297353CC}">
              <c16:uniqueId val="{00000001-D9F2-4DBD-9665-F9B4A96D79F1}"/>
            </c:ext>
          </c:extLst>
        </c:ser>
        <c:gapWidth val="219"/>
        <c:overlap val="-27"/>
        <c:axId val="93490176"/>
        <c:axId val="94323840"/>
      </c:barChart>
      <c:catAx>
        <c:axId val="9349017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4323840"/>
        <c:crosses val="autoZero"/>
        <c:auto val="1"/>
        <c:lblAlgn val="ctr"/>
        <c:lblOffset val="100"/>
      </c:catAx>
      <c:valAx>
        <c:axId val="9432384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3490176"/>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pivotSource>
    <c:name>[Paper III-Employee Attrition.csv]Sheet1!PivotTable4</c:name>
    <c:fmtId val="-1"/>
  </c:pivotSource>
  <c:chart>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s>
    <c:plotArea>
      <c:layout/>
      <c:barChart>
        <c:barDir val="col"/>
        <c:grouping val="clustered"/>
        <c:ser>
          <c:idx val="0"/>
          <c:order val="0"/>
          <c:tx>
            <c:strRef>
              <c:f>Sheet1!$H$24:$H$25</c:f>
              <c:strCache>
                <c:ptCount val="1"/>
                <c:pt idx="0">
                  <c:v>No</c:v>
                </c:pt>
              </c:strCache>
            </c:strRef>
          </c:tx>
          <c:spPr>
            <a:solidFill>
              <a:schemeClr val="accent1"/>
            </a:solidFill>
            <a:ln>
              <a:noFill/>
            </a:ln>
            <a:effectLst/>
          </c:spPr>
          <c:cat>
            <c:strRef>
              <c:f>Sheet1!$G$26:$G$32</c:f>
              <c:strCache>
                <c:ptCount val="6"/>
                <c:pt idx="0">
                  <c:v>Human Resources</c:v>
                </c:pt>
                <c:pt idx="1">
                  <c:v>Life Sciences</c:v>
                </c:pt>
                <c:pt idx="2">
                  <c:v>Marketing</c:v>
                </c:pt>
                <c:pt idx="3">
                  <c:v>Medical</c:v>
                </c:pt>
                <c:pt idx="4">
                  <c:v>Other</c:v>
                </c:pt>
                <c:pt idx="5">
                  <c:v>Technical Degree</c:v>
                </c:pt>
              </c:strCache>
            </c:strRef>
          </c:cat>
          <c:val>
            <c:numRef>
              <c:f>Sheet1!$H$26:$H$32</c:f>
              <c:numCache>
                <c:formatCode>General</c:formatCode>
                <c:ptCount val="6"/>
                <c:pt idx="0">
                  <c:v>20</c:v>
                </c:pt>
                <c:pt idx="1">
                  <c:v>517</c:v>
                </c:pt>
                <c:pt idx="2">
                  <c:v>124</c:v>
                </c:pt>
                <c:pt idx="3">
                  <c:v>401</c:v>
                </c:pt>
                <c:pt idx="4">
                  <c:v>71</c:v>
                </c:pt>
                <c:pt idx="5">
                  <c:v>100</c:v>
                </c:pt>
              </c:numCache>
            </c:numRef>
          </c:val>
          <c:extLst xmlns:c16r2="http://schemas.microsoft.com/office/drawing/2015/06/chart">
            <c:ext xmlns:c16="http://schemas.microsoft.com/office/drawing/2014/chart" uri="{C3380CC4-5D6E-409C-BE32-E72D297353CC}">
              <c16:uniqueId val="{00000000-0623-44D6-882F-25CAAB1CE653}"/>
            </c:ext>
          </c:extLst>
        </c:ser>
        <c:ser>
          <c:idx val="1"/>
          <c:order val="1"/>
          <c:tx>
            <c:strRef>
              <c:f>Sheet1!$I$24:$I$25</c:f>
              <c:strCache>
                <c:ptCount val="1"/>
                <c:pt idx="0">
                  <c:v>Yes</c:v>
                </c:pt>
              </c:strCache>
            </c:strRef>
          </c:tx>
          <c:spPr>
            <a:solidFill>
              <a:schemeClr val="accent2"/>
            </a:solidFill>
            <a:ln>
              <a:noFill/>
            </a:ln>
            <a:effectLst/>
          </c:spPr>
          <c:cat>
            <c:strRef>
              <c:f>Sheet1!$G$26:$G$32</c:f>
              <c:strCache>
                <c:ptCount val="6"/>
                <c:pt idx="0">
                  <c:v>Human Resources</c:v>
                </c:pt>
                <c:pt idx="1">
                  <c:v>Life Sciences</c:v>
                </c:pt>
                <c:pt idx="2">
                  <c:v>Marketing</c:v>
                </c:pt>
                <c:pt idx="3">
                  <c:v>Medical</c:v>
                </c:pt>
                <c:pt idx="4">
                  <c:v>Other</c:v>
                </c:pt>
                <c:pt idx="5">
                  <c:v>Technical Degree</c:v>
                </c:pt>
              </c:strCache>
            </c:strRef>
          </c:cat>
          <c:val>
            <c:numRef>
              <c:f>Sheet1!$I$26:$I$32</c:f>
              <c:numCache>
                <c:formatCode>General</c:formatCode>
                <c:ptCount val="6"/>
                <c:pt idx="0">
                  <c:v>7</c:v>
                </c:pt>
                <c:pt idx="1">
                  <c:v>89</c:v>
                </c:pt>
                <c:pt idx="2">
                  <c:v>35</c:v>
                </c:pt>
                <c:pt idx="3">
                  <c:v>63</c:v>
                </c:pt>
                <c:pt idx="4">
                  <c:v>11</c:v>
                </c:pt>
                <c:pt idx="5">
                  <c:v>32</c:v>
                </c:pt>
              </c:numCache>
            </c:numRef>
          </c:val>
          <c:extLst xmlns:c16r2="http://schemas.microsoft.com/office/drawing/2015/06/chart">
            <c:ext xmlns:c16="http://schemas.microsoft.com/office/drawing/2014/chart" uri="{C3380CC4-5D6E-409C-BE32-E72D297353CC}">
              <c16:uniqueId val="{00000001-0623-44D6-882F-25CAAB1CE653}"/>
            </c:ext>
          </c:extLst>
        </c:ser>
        <c:gapWidth val="219"/>
        <c:overlap val="-27"/>
        <c:axId val="98145792"/>
        <c:axId val="98147328"/>
      </c:barChart>
      <c:catAx>
        <c:axId val="9814579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8147328"/>
        <c:crosses val="autoZero"/>
        <c:auto val="1"/>
        <c:lblAlgn val="ctr"/>
        <c:lblOffset val="100"/>
      </c:catAx>
      <c:valAx>
        <c:axId val="981473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8145792"/>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pivotSource>
    <c:name>[Paper III-Employee Attrition.csv]Sheet1!PivotTable6</c:name>
    <c:fmtId val="-1"/>
  </c:pivotSource>
  <c:chart>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s>
    <c:plotArea>
      <c:layout/>
      <c:barChart>
        <c:barDir val="col"/>
        <c:grouping val="clustered"/>
        <c:ser>
          <c:idx val="0"/>
          <c:order val="0"/>
          <c:tx>
            <c:strRef>
              <c:f>Sheet1!$I$46:$I$47</c:f>
              <c:strCache>
                <c:ptCount val="1"/>
                <c:pt idx="0">
                  <c:v>No</c:v>
                </c:pt>
              </c:strCache>
            </c:strRef>
          </c:tx>
          <c:spPr>
            <a:solidFill>
              <a:schemeClr val="accent1"/>
            </a:solidFill>
            <a:ln>
              <a:noFill/>
            </a:ln>
            <a:effectLst/>
          </c:spPr>
          <c:cat>
            <c:strRef>
              <c:f>Sheet1!$H$48:$H$57</c:f>
              <c:strCache>
                <c:ptCount val="9"/>
                <c:pt idx="0">
                  <c:v>Healthcare Representative</c:v>
                </c:pt>
                <c:pt idx="1">
                  <c:v>Human Resources</c:v>
                </c:pt>
                <c:pt idx="2">
                  <c:v>Laboratory Technician</c:v>
                </c:pt>
                <c:pt idx="3">
                  <c:v>Manager</c:v>
                </c:pt>
                <c:pt idx="4">
                  <c:v>Manufacturing Director</c:v>
                </c:pt>
                <c:pt idx="5">
                  <c:v>Research Director</c:v>
                </c:pt>
                <c:pt idx="6">
                  <c:v>Research Scientist</c:v>
                </c:pt>
                <c:pt idx="7">
                  <c:v>Sales Executive</c:v>
                </c:pt>
                <c:pt idx="8">
                  <c:v>Sales Representative</c:v>
                </c:pt>
              </c:strCache>
            </c:strRef>
          </c:cat>
          <c:val>
            <c:numRef>
              <c:f>Sheet1!$I$48:$I$57</c:f>
              <c:numCache>
                <c:formatCode>General</c:formatCode>
                <c:ptCount val="9"/>
                <c:pt idx="0">
                  <c:v>122</c:v>
                </c:pt>
                <c:pt idx="1">
                  <c:v>40</c:v>
                </c:pt>
                <c:pt idx="2">
                  <c:v>197</c:v>
                </c:pt>
                <c:pt idx="3">
                  <c:v>97</c:v>
                </c:pt>
                <c:pt idx="4">
                  <c:v>135</c:v>
                </c:pt>
                <c:pt idx="5">
                  <c:v>78</c:v>
                </c:pt>
                <c:pt idx="6">
                  <c:v>245</c:v>
                </c:pt>
                <c:pt idx="7">
                  <c:v>269</c:v>
                </c:pt>
                <c:pt idx="8">
                  <c:v>50</c:v>
                </c:pt>
              </c:numCache>
            </c:numRef>
          </c:val>
          <c:extLst xmlns:c16r2="http://schemas.microsoft.com/office/drawing/2015/06/chart">
            <c:ext xmlns:c16="http://schemas.microsoft.com/office/drawing/2014/chart" uri="{C3380CC4-5D6E-409C-BE32-E72D297353CC}">
              <c16:uniqueId val="{00000000-BFA1-445B-A938-5F6AB9E7FF4D}"/>
            </c:ext>
          </c:extLst>
        </c:ser>
        <c:ser>
          <c:idx val="1"/>
          <c:order val="1"/>
          <c:tx>
            <c:strRef>
              <c:f>Sheet1!$J$46:$J$47</c:f>
              <c:strCache>
                <c:ptCount val="1"/>
                <c:pt idx="0">
                  <c:v>Yes</c:v>
                </c:pt>
              </c:strCache>
            </c:strRef>
          </c:tx>
          <c:spPr>
            <a:solidFill>
              <a:schemeClr val="accent2"/>
            </a:solidFill>
            <a:ln>
              <a:noFill/>
            </a:ln>
            <a:effectLst/>
          </c:spPr>
          <c:cat>
            <c:strRef>
              <c:f>Sheet1!$H$48:$H$57</c:f>
              <c:strCache>
                <c:ptCount val="9"/>
                <c:pt idx="0">
                  <c:v>Healthcare Representative</c:v>
                </c:pt>
                <c:pt idx="1">
                  <c:v>Human Resources</c:v>
                </c:pt>
                <c:pt idx="2">
                  <c:v>Laboratory Technician</c:v>
                </c:pt>
                <c:pt idx="3">
                  <c:v>Manager</c:v>
                </c:pt>
                <c:pt idx="4">
                  <c:v>Manufacturing Director</c:v>
                </c:pt>
                <c:pt idx="5">
                  <c:v>Research Director</c:v>
                </c:pt>
                <c:pt idx="6">
                  <c:v>Research Scientist</c:v>
                </c:pt>
                <c:pt idx="7">
                  <c:v>Sales Executive</c:v>
                </c:pt>
                <c:pt idx="8">
                  <c:v>Sales Representative</c:v>
                </c:pt>
              </c:strCache>
            </c:strRef>
          </c:cat>
          <c:val>
            <c:numRef>
              <c:f>Sheet1!$J$48:$J$57</c:f>
              <c:numCache>
                <c:formatCode>General</c:formatCode>
                <c:ptCount val="9"/>
                <c:pt idx="0">
                  <c:v>9</c:v>
                </c:pt>
                <c:pt idx="1">
                  <c:v>12</c:v>
                </c:pt>
                <c:pt idx="2">
                  <c:v>62</c:v>
                </c:pt>
                <c:pt idx="3">
                  <c:v>5</c:v>
                </c:pt>
                <c:pt idx="4">
                  <c:v>10</c:v>
                </c:pt>
                <c:pt idx="5">
                  <c:v>2</c:v>
                </c:pt>
                <c:pt idx="6">
                  <c:v>47</c:v>
                </c:pt>
                <c:pt idx="7">
                  <c:v>57</c:v>
                </c:pt>
                <c:pt idx="8">
                  <c:v>33</c:v>
                </c:pt>
              </c:numCache>
            </c:numRef>
          </c:val>
          <c:extLst xmlns:c16r2="http://schemas.microsoft.com/office/drawing/2015/06/chart">
            <c:ext xmlns:c16="http://schemas.microsoft.com/office/drawing/2014/chart" uri="{C3380CC4-5D6E-409C-BE32-E72D297353CC}">
              <c16:uniqueId val="{00000001-BFA1-445B-A938-5F6AB9E7FF4D}"/>
            </c:ext>
          </c:extLst>
        </c:ser>
        <c:gapWidth val="219"/>
        <c:overlap val="-27"/>
        <c:axId val="89561344"/>
        <c:axId val="89571328"/>
      </c:barChart>
      <c:catAx>
        <c:axId val="895613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9571328"/>
        <c:crosses val="autoZero"/>
        <c:auto val="1"/>
        <c:lblAlgn val="ctr"/>
        <c:lblOffset val="100"/>
      </c:catAx>
      <c:valAx>
        <c:axId val="895713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9561344"/>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pivotSource>
    <c:name>[Paper III-Employee Attrition.csv]Sheet1!PivotTable7</c:name>
    <c:fmtId val="-1"/>
  </c:pivotSource>
  <c:chart>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ser>
          <c:idx val="0"/>
          <c:order val="0"/>
          <c:tx>
            <c:strRef>
              <c:f>Sheet1!$C$53:$C$54</c:f>
              <c:strCache>
                <c:ptCount val="1"/>
                <c:pt idx="0">
                  <c:v>No</c:v>
                </c:pt>
              </c:strCache>
            </c:strRef>
          </c:tx>
          <c:spPr>
            <a:solidFill>
              <a:schemeClr val="accent1"/>
            </a:solidFill>
            <a:ln>
              <a:noFill/>
            </a:ln>
            <a:effectLst/>
          </c:spPr>
          <c:cat>
            <c:strRef>
              <c:f>Sheet1!$B$55:$B$58</c:f>
              <c:strCache>
                <c:ptCount val="3"/>
                <c:pt idx="0">
                  <c:v>Divorced</c:v>
                </c:pt>
                <c:pt idx="1">
                  <c:v>Married</c:v>
                </c:pt>
                <c:pt idx="2">
                  <c:v>Single</c:v>
                </c:pt>
              </c:strCache>
            </c:strRef>
          </c:cat>
          <c:val>
            <c:numRef>
              <c:f>Sheet1!$C$55:$C$58</c:f>
              <c:numCache>
                <c:formatCode>General</c:formatCode>
                <c:ptCount val="3"/>
                <c:pt idx="0">
                  <c:v>294</c:v>
                </c:pt>
                <c:pt idx="1">
                  <c:v>589</c:v>
                </c:pt>
                <c:pt idx="2">
                  <c:v>350</c:v>
                </c:pt>
              </c:numCache>
            </c:numRef>
          </c:val>
          <c:extLst xmlns:c16r2="http://schemas.microsoft.com/office/drawing/2015/06/chart">
            <c:ext xmlns:c16="http://schemas.microsoft.com/office/drawing/2014/chart" uri="{C3380CC4-5D6E-409C-BE32-E72D297353CC}">
              <c16:uniqueId val="{00000000-B1BC-4183-8D73-3CF6DDA727ED}"/>
            </c:ext>
          </c:extLst>
        </c:ser>
        <c:ser>
          <c:idx val="1"/>
          <c:order val="1"/>
          <c:tx>
            <c:strRef>
              <c:f>Sheet1!$D$53:$D$54</c:f>
              <c:strCache>
                <c:ptCount val="1"/>
                <c:pt idx="0">
                  <c:v>Yes</c:v>
                </c:pt>
              </c:strCache>
            </c:strRef>
          </c:tx>
          <c:spPr>
            <a:solidFill>
              <a:schemeClr val="accent2"/>
            </a:solidFill>
            <a:ln>
              <a:noFill/>
            </a:ln>
            <a:effectLst/>
          </c:spPr>
          <c:cat>
            <c:strRef>
              <c:f>Sheet1!$B$55:$B$58</c:f>
              <c:strCache>
                <c:ptCount val="3"/>
                <c:pt idx="0">
                  <c:v>Divorced</c:v>
                </c:pt>
                <c:pt idx="1">
                  <c:v>Married</c:v>
                </c:pt>
                <c:pt idx="2">
                  <c:v>Single</c:v>
                </c:pt>
              </c:strCache>
            </c:strRef>
          </c:cat>
          <c:val>
            <c:numRef>
              <c:f>Sheet1!$D$55:$D$58</c:f>
              <c:numCache>
                <c:formatCode>General</c:formatCode>
                <c:ptCount val="3"/>
                <c:pt idx="0">
                  <c:v>33</c:v>
                </c:pt>
                <c:pt idx="1">
                  <c:v>84</c:v>
                </c:pt>
                <c:pt idx="2">
                  <c:v>120</c:v>
                </c:pt>
              </c:numCache>
            </c:numRef>
          </c:val>
          <c:extLst xmlns:c16r2="http://schemas.microsoft.com/office/drawing/2015/06/chart">
            <c:ext xmlns:c16="http://schemas.microsoft.com/office/drawing/2014/chart" uri="{C3380CC4-5D6E-409C-BE32-E72D297353CC}">
              <c16:uniqueId val="{00000001-B1BC-4183-8D73-3CF6DDA727ED}"/>
            </c:ext>
          </c:extLst>
        </c:ser>
        <c:gapWidth val="219"/>
        <c:overlap val="-27"/>
        <c:axId val="89591168"/>
        <c:axId val="89592960"/>
      </c:barChart>
      <c:catAx>
        <c:axId val="8959116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9592960"/>
        <c:crosses val="autoZero"/>
        <c:auto val="1"/>
        <c:lblAlgn val="ctr"/>
        <c:lblOffset val="100"/>
      </c:catAx>
      <c:valAx>
        <c:axId val="8959296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9591168"/>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pivotSource>
    <c:name>[Paper III-Employee Attrition.csv]Sheet1!PivotTable5</c:name>
    <c:fmtId val="-1"/>
  </c:pivotSource>
  <c:chart>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s>
    <c:plotArea>
      <c:layout/>
      <c:barChart>
        <c:barDir val="col"/>
        <c:grouping val="clustered"/>
        <c:ser>
          <c:idx val="0"/>
          <c:order val="0"/>
          <c:tx>
            <c:strRef>
              <c:f>Sheet1!$C$37:$C$38</c:f>
              <c:strCache>
                <c:ptCount val="1"/>
                <c:pt idx="0">
                  <c:v>No</c:v>
                </c:pt>
              </c:strCache>
            </c:strRef>
          </c:tx>
          <c:spPr>
            <a:solidFill>
              <a:schemeClr val="accent1"/>
            </a:solidFill>
            <a:ln>
              <a:noFill/>
            </a:ln>
            <a:effectLst/>
          </c:spPr>
          <c:cat>
            <c:strRef>
              <c:f>Sheet1!$B$39:$B$41</c:f>
              <c:strCache>
                <c:ptCount val="2"/>
                <c:pt idx="0">
                  <c:v>Female</c:v>
                </c:pt>
                <c:pt idx="1">
                  <c:v>Male</c:v>
                </c:pt>
              </c:strCache>
            </c:strRef>
          </c:cat>
          <c:val>
            <c:numRef>
              <c:f>Sheet1!$C$39:$C$41</c:f>
              <c:numCache>
                <c:formatCode>General</c:formatCode>
                <c:ptCount val="2"/>
                <c:pt idx="0">
                  <c:v>501</c:v>
                </c:pt>
                <c:pt idx="1">
                  <c:v>732</c:v>
                </c:pt>
              </c:numCache>
            </c:numRef>
          </c:val>
          <c:extLst xmlns:c16r2="http://schemas.microsoft.com/office/drawing/2015/06/chart">
            <c:ext xmlns:c16="http://schemas.microsoft.com/office/drawing/2014/chart" uri="{C3380CC4-5D6E-409C-BE32-E72D297353CC}">
              <c16:uniqueId val="{00000000-F80A-42C1-8AB2-5AC9A40EF718}"/>
            </c:ext>
          </c:extLst>
        </c:ser>
        <c:ser>
          <c:idx val="1"/>
          <c:order val="1"/>
          <c:tx>
            <c:strRef>
              <c:f>Sheet1!$D$37:$D$38</c:f>
              <c:strCache>
                <c:ptCount val="1"/>
                <c:pt idx="0">
                  <c:v>Yes</c:v>
                </c:pt>
              </c:strCache>
            </c:strRef>
          </c:tx>
          <c:spPr>
            <a:solidFill>
              <a:schemeClr val="accent2"/>
            </a:solidFill>
            <a:ln>
              <a:noFill/>
            </a:ln>
            <a:effectLst/>
          </c:spPr>
          <c:cat>
            <c:strRef>
              <c:f>Sheet1!$B$39:$B$41</c:f>
              <c:strCache>
                <c:ptCount val="2"/>
                <c:pt idx="0">
                  <c:v>Female</c:v>
                </c:pt>
                <c:pt idx="1">
                  <c:v>Male</c:v>
                </c:pt>
              </c:strCache>
            </c:strRef>
          </c:cat>
          <c:val>
            <c:numRef>
              <c:f>Sheet1!$D$39:$D$41</c:f>
              <c:numCache>
                <c:formatCode>General</c:formatCode>
                <c:ptCount val="2"/>
                <c:pt idx="0">
                  <c:v>87</c:v>
                </c:pt>
                <c:pt idx="1">
                  <c:v>150</c:v>
                </c:pt>
              </c:numCache>
            </c:numRef>
          </c:val>
          <c:extLst xmlns:c16r2="http://schemas.microsoft.com/office/drawing/2015/06/chart">
            <c:ext xmlns:c16="http://schemas.microsoft.com/office/drawing/2014/chart" uri="{C3380CC4-5D6E-409C-BE32-E72D297353CC}">
              <c16:uniqueId val="{00000001-F80A-42C1-8AB2-5AC9A40EF718}"/>
            </c:ext>
          </c:extLst>
        </c:ser>
        <c:gapWidth val="219"/>
        <c:overlap val="-27"/>
        <c:axId val="89646592"/>
        <c:axId val="89648128"/>
      </c:barChart>
      <c:catAx>
        <c:axId val="8964659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9648128"/>
        <c:crosses val="autoZero"/>
        <c:auto val="1"/>
        <c:lblAlgn val="ctr"/>
        <c:lblOffset val="100"/>
      </c:catAx>
      <c:valAx>
        <c:axId val="896481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9646592"/>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my lape</cp:lastModifiedBy>
  <cp:revision>2</cp:revision>
  <dcterms:created xsi:type="dcterms:W3CDTF">2022-08-20T16:39:00Z</dcterms:created>
  <dcterms:modified xsi:type="dcterms:W3CDTF">2022-08-20T16:39:00Z</dcterms:modified>
</cp:coreProperties>
</file>