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D51" w:rsidRDefault="00116D51">
      <w:pPr>
        <w:pStyle w:val="normal0"/>
        <w:spacing w:after="200" w:line="276" w:lineRule="auto"/>
        <w:jc w:val="center"/>
      </w:pPr>
    </w:p>
    <w:p w:rsidR="00116D51" w:rsidRPr="00AD70E7" w:rsidRDefault="00C45356" w:rsidP="00AD70E7">
      <w:pPr>
        <w:pStyle w:val="normal0"/>
        <w:rPr>
          <w:b/>
          <w:sz w:val="32"/>
          <w:szCs w:val="32"/>
        </w:rPr>
      </w:pPr>
      <w:r w:rsidRPr="00AD70E7">
        <w:rPr>
          <w:b/>
          <w:sz w:val="32"/>
          <w:szCs w:val="32"/>
        </w:rPr>
        <w:t xml:space="preserve">Case Study Comparative Analysis – </w:t>
      </w:r>
      <w:proofErr w:type="spellStart"/>
      <w:r w:rsidRPr="00AD70E7">
        <w:rPr>
          <w:b/>
          <w:sz w:val="32"/>
          <w:szCs w:val="32"/>
        </w:rPr>
        <w:t>Aritzia</w:t>
      </w:r>
      <w:proofErr w:type="spellEnd"/>
      <w:r w:rsidRPr="00AD70E7">
        <w:rPr>
          <w:b/>
          <w:sz w:val="32"/>
          <w:szCs w:val="32"/>
        </w:rPr>
        <w:t xml:space="preserve"> and Urban Outfitters</w:t>
      </w:r>
    </w:p>
    <w:p w:rsidR="00116D51" w:rsidRPr="00AD70E7" w:rsidRDefault="00C45356" w:rsidP="00AD70E7">
      <w:pPr>
        <w:pStyle w:val="normal0"/>
        <w:spacing w:after="200" w:line="276" w:lineRule="auto"/>
        <w:jc w:val="center"/>
        <w:rPr>
          <w:b/>
        </w:rPr>
      </w:pPr>
      <w:bookmarkStart w:id="0" w:name="_gjdgxs" w:colFirst="0" w:colLast="0"/>
      <w:bookmarkEnd w:id="0"/>
      <w:r w:rsidRPr="00AD70E7">
        <w:rPr>
          <w:b/>
        </w:rPr>
        <w:t>I. Company Information and Contact Details</w:t>
      </w:r>
    </w:p>
    <w:p w:rsidR="00116D51" w:rsidRDefault="00C45356">
      <w:pPr>
        <w:pStyle w:val="Heading2"/>
      </w:pPr>
      <w:bookmarkStart w:id="1" w:name="_30j0zll" w:colFirst="0" w:colLast="0"/>
      <w:bookmarkEnd w:id="1"/>
      <w:r>
        <w:t xml:space="preserve">a. </w:t>
      </w:r>
      <w:proofErr w:type="spellStart"/>
      <w:r>
        <w:t>Aritzia</w:t>
      </w:r>
      <w:proofErr w:type="spellEnd"/>
    </w:p>
    <w:p w:rsidR="00116D51" w:rsidRDefault="00C45356">
      <w:pPr>
        <w:pStyle w:val="normal0"/>
        <w:ind w:firstLine="720"/>
        <w:jc w:val="both"/>
      </w:pPr>
      <w:r>
        <w:t xml:space="preserve">The business name of </w:t>
      </w:r>
      <w:proofErr w:type="spellStart"/>
      <w:r>
        <w:t>Aritzia</w:t>
      </w:r>
      <w:proofErr w:type="spellEnd"/>
      <w:r>
        <w:t xml:space="preserve"> is </w:t>
      </w:r>
      <w:proofErr w:type="spellStart"/>
      <w:r>
        <w:t>Aritzia</w:t>
      </w:r>
      <w:proofErr w:type="spellEnd"/>
      <w:r>
        <w:t xml:space="preserve"> Inc. and is trading as ATZ (</w:t>
      </w:r>
      <w:proofErr w:type="spellStart"/>
      <w:r>
        <w:t>Aritzia</w:t>
      </w:r>
      <w:proofErr w:type="spellEnd"/>
      <w:r>
        <w:t xml:space="preserve"> Annual Report, 2021). The company is a design house </w:t>
      </w:r>
      <w:proofErr w:type="spellStart"/>
      <w:r>
        <w:t>specialising</w:t>
      </w:r>
      <w:proofErr w:type="spellEnd"/>
      <w:r>
        <w:t xml:space="preserve"> in women's fashion and has an innovative global platform. With a wide range of exceptional brands for every purpose</w:t>
      </w:r>
      <w:r>
        <w:t xml:space="preserve"> and personal taste, the company is the architect and distributor of Everyday Luxury. Customers worldwide and worldwide may enjoy an immersive and highly customized shopping experience at aritzia.com and our more than 100 shops across the continent (</w:t>
      </w:r>
      <w:proofErr w:type="spellStart"/>
      <w:r>
        <w:t>Aritzi</w:t>
      </w:r>
      <w:r>
        <w:t>a</w:t>
      </w:r>
      <w:proofErr w:type="spellEnd"/>
      <w:r>
        <w:t xml:space="preserve"> Store Locations, 2022). The company was founded in 1984 by Brian Hill in Vancouver, British Columbia (</w:t>
      </w:r>
      <w:proofErr w:type="spellStart"/>
      <w:r>
        <w:t>Aritzia</w:t>
      </w:r>
      <w:proofErr w:type="spellEnd"/>
      <w:r>
        <w:t xml:space="preserve"> </w:t>
      </w:r>
      <w:proofErr w:type="gramStart"/>
      <w:r>
        <w:t>About</w:t>
      </w:r>
      <w:proofErr w:type="gramEnd"/>
      <w:r>
        <w:t xml:space="preserve"> Us, 2022). </w:t>
      </w:r>
      <w:proofErr w:type="spellStart"/>
      <w:r>
        <w:t>Aritzia</w:t>
      </w:r>
      <w:proofErr w:type="spellEnd"/>
      <w:r>
        <w:t xml:space="preserve"> operates in the industry of Fashion, with clothing and accessories as the primary line of business (</w:t>
      </w:r>
      <w:proofErr w:type="spellStart"/>
      <w:r>
        <w:t>Aritzia</w:t>
      </w:r>
      <w:proofErr w:type="spellEnd"/>
      <w:r>
        <w:t xml:space="preserve">- </w:t>
      </w:r>
      <w:proofErr w:type="gramStart"/>
      <w:r>
        <w:t>About</w:t>
      </w:r>
      <w:proofErr w:type="gramEnd"/>
      <w:r>
        <w:t xml:space="preserve"> Us, </w:t>
      </w:r>
      <w:r>
        <w:t xml:space="preserve">2022). A total of 3480 employees work for the company, and each of </w:t>
      </w:r>
      <w:proofErr w:type="spellStart"/>
      <w:r>
        <w:t>Aritzia's</w:t>
      </w:r>
      <w:proofErr w:type="spellEnd"/>
      <w:r>
        <w:t xml:space="preserve"> shops is unique (</w:t>
      </w:r>
      <w:proofErr w:type="spellStart"/>
      <w:r>
        <w:t>Aritzia</w:t>
      </w:r>
      <w:proofErr w:type="spellEnd"/>
      <w:r>
        <w:t xml:space="preserve"> Annual Report, 2021). Sixty-eight of </w:t>
      </w:r>
      <w:proofErr w:type="spellStart"/>
      <w:r>
        <w:t>Aritzia's</w:t>
      </w:r>
      <w:proofErr w:type="spellEnd"/>
      <w:r>
        <w:t xml:space="preserve"> shops are in Canada, including 5 TNA locations, 8 Wilfred locations, and 4 </w:t>
      </w:r>
      <w:proofErr w:type="spellStart"/>
      <w:r>
        <w:t>Babaton</w:t>
      </w:r>
      <w:proofErr w:type="spellEnd"/>
      <w:r>
        <w:t xml:space="preserve"> locations, as of January</w:t>
      </w:r>
      <w:r>
        <w:t xml:space="preserve"> 2021. </w:t>
      </w:r>
      <w:proofErr w:type="spellStart"/>
      <w:r>
        <w:t>Aritzia</w:t>
      </w:r>
      <w:proofErr w:type="spellEnd"/>
      <w:r>
        <w:t xml:space="preserve"> has 33 locations in the United States, including a flagship site in Manhattan, New York City, with a 13,000 square foot area (</w:t>
      </w:r>
      <w:proofErr w:type="spellStart"/>
      <w:r>
        <w:t>Aritzia</w:t>
      </w:r>
      <w:proofErr w:type="spellEnd"/>
      <w:r>
        <w:t xml:space="preserve"> Store Locations, 2022).</w:t>
      </w:r>
    </w:p>
    <w:p w:rsidR="00116D51" w:rsidRDefault="00C45356">
      <w:pPr>
        <w:pStyle w:val="normal0"/>
        <w:jc w:val="both"/>
      </w:pPr>
      <w:r>
        <w:rPr>
          <w:u w:val="single"/>
        </w:rPr>
        <w:t>Company Address</w:t>
      </w:r>
      <w:r>
        <w:t xml:space="preserve">: 611 Alexander St Suite, 118 Vancouver, BC, V6A 1E1 Canada, </w:t>
      </w:r>
    </w:p>
    <w:p w:rsidR="00116D51" w:rsidRDefault="00C45356">
      <w:pPr>
        <w:pStyle w:val="normal0"/>
        <w:jc w:val="both"/>
      </w:pPr>
      <w:r>
        <w:rPr>
          <w:u w:val="single"/>
        </w:rPr>
        <w:t>Phone</w:t>
      </w:r>
      <w:r>
        <w:t>:</w:t>
      </w:r>
      <w:r>
        <w:t xml:space="preserve"> (604) 251-3132</w:t>
      </w:r>
    </w:p>
    <w:p w:rsidR="00116D51" w:rsidRDefault="00C45356">
      <w:pPr>
        <w:pStyle w:val="Heading2"/>
        <w:jc w:val="both"/>
      </w:pPr>
      <w:bookmarkStart w:id="2" w:name="_1fob9te" w:colFirst="0" w:colLast="0"/>
      <w:bookmarkEnd w:id="2"/>
      <w:r>
        <w:t>b. Urban Outfitters</w:t>
      </w:r>
    </w:p>
    <w:p w:rsidR="00116D51" w:rsidRDefault="00C45356">
      <w:pPr>
        <w:pStyle w:val="normal0"/>
        <w:ind w:firstLine="720"/>
        <w:jc w:val="both"/>
      </w:pPr>
      <w:r>
        <w:t xml:space="preserve">The company name of Urban Outfitters is Urban Outfitters, Inc. (URBN) and trading as a public company with the name URBN. The company operates in the industry of retail </w:t>
      </w:r>
      <w:r>
        <w:lastRenderedPageBreak/>
        <w:t>and is a multinational lifestyle retail corporation (Urban Outfitters Annual Report, 20</w:t>
      </w:r>
      <w:r>
        <w:t>21). Urban Outfitters has its headquarters in Philadelphia, Pennsylvania, with operations in various countries, including US, UK, Sweden, Denmark, Spain, Germany, Ireland, France, Belgium, Portugal, Italy, Poland, Netherlands, United Arab Emirates, and Can</w:t>
      </w:r>
      <w:r>
        <w:t xml:space="preserve">ada (Urban Outfitters Annual Report, 2021). Young adults are targeted by Urban Outfitters' goods combination of women's and men's clothing and footwear, sportswear and gear, and </w:t>
      </w:r>
      <w:proofErr w:type="spellStart"/>
      <w:r>
        <w:t>housewares</w:t>
      </w:r>
      <w:proofErr w:type="spellEnd"/>
      <w:r>
        <w:t>. The Urban Outfitters brand also offers music, primarily vinyl reco</w:t>
      </w:r>
      <w:r>
        <w:t>rds and cassettes. The wholesale component of the corporation creates and manufactures the majority of the items, which are then sold under various private brands. A total of 24,000 employees work for the company as of 2019, and it is located in 248 locati</w:t>
      </w:r>
      <w:r>
        <w:t xml:space="preserve">ons as of 2020 (Urban Outfitters Annual Report, 2021). Various global consumer brands such as Urban Outfitters, </w:t>
      </w:r>
      <w:proofErr w:type="spellStart"/>
      <w:r>
        <w:t>Anthropologie</w:t>
      </w:r>
      <w:proofErr w:type="spellEnd"/>
      <w:r>
        <w:t xml:space="preserve">, Free People, Menus &amp; Venues, BHLDN, Terrain and </w:t>
      </w:r>
      <w:proofErr w:type="spellStart"/>
      <w:r>
        <w:t>Nuuly</w:t>
      </w:r>
      <w:proofErr w:type="spellEnd"/>
      <w:r>
        <w:t xml:space="preserve"> exist in the portfolio of URBN (Urban Outfitters Annual Report, 2021). The </w:t>
      </w:r>
      <w:r>
        <w:t xml:space="preserve">company offers fashion for women and men, including </w:t>
      </w:r>
      <w:proofErr w:type="spellStart"/>
      <w:r>
        <w:t>boho</w:t>
      </w:r>
      <w:proofErr w:type="spellEnd"/>
      <w:r>
        <w:t xml:space="preserve"> dresses, jeans, and graphic tees and accessories like hats and backpacks; beauty products; intimate apparel; swim; and a carefully chosen selection of antique items.</w:t>
      </w:r>
    </w:p>
    <w:p w:rsidR="00116D51" w:rsidRDefault="00C45356">
      <w:pPr>
        <w:pStyle w:val="normal0"/>
        <w:jc w:val="both"/>
      </w:pPr>
      <w:r>
        <w:rPr>
          <w:u w:val="single"/>
        </w:rPr>
        <w:t>Company Address</w:t>
      </w:r>
      <w:r>
        <w:t>: 5000 South Broad</w:t>
      </w:r>
      <w:r>
        <w:t xml:space="preserve"> St, Philadelphia, PA 19112-1495</w:t>
      </w:r>
    </w:p>
    <w:p w:rsidR="00116D51" w:rsidRDefault="00C45356">
      <w:pPr>
        <w:pStyle w:val="normal0"/>
        <w:jc w:val="both"/>
      </w:pPr>
      <w:r>
        <w:rPr>
          <w:u w:val="single"/>
        </w:rPr>
        <w:t>Phone</w:t>
      </w:r>
      <w:r>
        <w:t>: 215-454-5500</w:t>
      </w:r>
    </w:p>
    <w:p w:rsidR="00116D51" w:rsidRDefault="00C45356">
      <w:pPr>
        <w:pStyle w:val="Heading1"/>
        <w:jc w:val="both"/>
      </w:pPr>
      <w:bookmarkStart w:id="3" w:name="_3znysh7" w:colFirst="0" w:colLast="0"/>
      <w:bookmarkEnd w:id="3"/>
      <w:r>
        <w:t>II. Company Objectives/Mission/Vision/Philosophy</w:t>
      </w:r>
    </w:p>
    <w:p w:rsidR="00116D51" w:rsidRDefault="00C45356">
      <w:pPr>
        <w:pStyle w:val="Heading2"/>
        <w:jc w:val="both"/>
      </w:pPr>
      <w:bookmarkStart w:id="4" w:name="_2et92p0" w:colFirst="0" w:colLast="0"/>
      <w:bookmarkEnd w:id="4"/>
      <w:r>
        <w:t xml:space="preserve">a. </w:t>
      </w:r>
      <w:proofErr w:type="spellStart"/>
      <w:r>
        <w:t>Aritzia</w:t>
      </w:r>
      <w:proofErr w:type="spellEnd"/>
    </w:p>
    <w:p w:rsidR="00116D51" w:rsidRDefault="00C45356">
      <w:pPr>
        <w:pStyle w:val="normal0"/>
        <w:ind w:firstLine="720"/>
        <w:jc w:val="both"/>
      </w:pPr>
      <w:r>
        <w:t xml:space="preserve">Its values guide the actions of </w:t>
      </w:r>
      <w:proofErr w:type="spellStart"/>
      <w:r>
        <w:t>Aritzia</w:t>
      </w:r>
      <w:proofErr w:type="spellEnd"/>
      <w:r>
        <w:t>, and these values also help the company unite their employees and put together the tenets of Everyday L</w:t>
      </w:r>
      <w:r>
        <w:t xml:space="preserve">uxury. The values of </w:t>
      </w:r>
      <w:proofErr w:type="spellStart"/>
      <w:r>
        <w:t>Aritzia</w:t>
      </w:r>
      <w:proofErr w:type="spellEnd"/>
      <w:r>
        <w:t xml:space="preserve"> are creativity, loyalty, excellence, good judgment, integrity, and teamwork (</w:t>
      </w:r>
      <w:proofErr w:type="spellStart"/>
      <w:r>
        <w:t>Aritzia</w:t>
      </w:r>
      <w:proofErr w:type="spellEnd"/>
      <w:r>
        <w:t xml:space="preserve"> </w:t>
      </w:r>
      <w:proofErr w:type="gramStart"/>
      <w:r>
        <w:t>About</w:t>
      </w:r>
      <w:proofErr w:type="gramEnd"/>
      <w:r>
        <w:t xml:space="preserve"> Us, 2022). The principle of creativity states that the company's core and its actions are defined by </w:t>
      </w:r>
      <w:r>
        <w:lastRenderedPageBreak/>
        <w:t xml:space="preserve">creativity. Each member of </w:t>
      </w:r>
      <w:proofErr w:type="spellStart"/>
      <w:r>
        <w:t>Aritzia</w:t>
      </w:r>
      <w:proofErr w:type="spellEnd"/>
      <w:r>
        <w:t xml:space="preserve"> </w:t>
      </w:r>
      <w:r>
        <w:t>is expected to have loyalty, and the company persistently works towards world-class results for excellence. The company also makes a good judgment as they think smart and trust their integrity to do what is right. Finally, the teamwork principle of the com</w:t>
      </w:r>
      <w:r>
        <w:t>pany describes that individually each member of the company is great, but when they work together, the results are exceptional. The company's vision is to become the world's most popular fashion destination for global women. The company believes in fashion</w:t>
      </w:r>
      <w:r>
        <w:t xml:space="preserve"> that is beautiful and can be made beautiful and inspiring. The company's hallmark service includes delightful personal service along with enthralling communications, </w:t>
      </w:r>
      <w:proofErr w:type="spellStart"/>
      <w:r>
        <w:t>aspirational</w:t>
      </w:r>
      <w:proofErr w:type="spellEnd"/>
      <w:r>
        <w:t xml:space="preserve"> experience, and environment. At </w:t>
      </w:r>
      <w:proofErr w:type="spellStart"/>
      <w:r>
        <w:t>Aritzia</w:t>
      </w:r>
      <w:proofErr w:type="spellEnd"/>
      <w:r>
        <w:t>, this is called Everyday Luxurious (</w:t>
      </w:r>
      <w:proofErr w:type="spellStart"/>
      <w:r>
        <w:t>Aritzia</w:t>
      </w:r>
      <w:proofErr w:type="spellEnd"/>
      <w:r>
        <w:t xml:space="preserve"> Annual Report, 2021).</w:t>
      </w:r>
    </w:p>
    <w:p w:rsidR="00116D51" w:rsidRDefault="00C45356">
      <w:pPr>
        <w:pStyle w:val="Heading2"/>
        <w:jc w:val="both"/>
      </w:pPr>
      <w:bookmarkStart w:id="5" w:name="_tyjcwt" w:colFirst="0" w:colLast="0"/>
      <w:bookmarkEnd w:id="5"/>
      <w:r>
        <w:t>b. Urban Outfitters</w:t>
      </w:r>
    </w:p>
    <w:p w:rsidR="00116D51" w:rsidRDefault="00C45356">
      <w:pPr>
        <w:pStyle w:val="normal0"/>
        <w:ind w:firstLine="720"/>
        <w:jc w:val="both"/>
      </w:pPr>
      <w:r>
        <w:t>The mission of Urban Outfitters is to provide consumers with an extraordinary shopping experience by bringing together the best of fashion, art, and design with a profound grasp of global culture (Urban Out</w:t>
      </w:r>
      <w:r>
        <w:t>fitters Annual Report, 2021). The company's mission statement shows that the company is into developing a connection with the consumer on an emotional level. Therefore, the company developed a lifestyle environment that elicits an emotional response and pe</w:t>
      </w:r>
      <w:r>
        <w:t>riodic availability of forwards fashion. To meet this mission, the company focuses on two key components: services and quality that can be easily distinguished and consistently exceeds expectations. Urban Outfitters assures that it only provides its custom</w:t>
      </w:r>
      <w:r>
        <w:t xml:space="preserve">ers with the best brands and the most competitive prices to </w:t>
      </w:r>
      <w:proofErr w:type="spellStart"/>
      <w:r>
        <w:t>fulfil</w:t>
      </w:r>
      <w:proofErr w:type="spellEnd"/>
      <w:r>
        <w:t xml:space="preserve"> the first component's demands. Whether it's for men or women, cosmetics or accessories, or anything else, this company's products are top-notch. The firm goes a step further to ensure custo</w:t>
      </w:r>
      <w:r>
        <w:t xml:space="preserve">mer pleasure by allowing customers to return or replace any item that does not meet their </w:t>
      </w:r>
      <w:proofErr w:type="spellStart"/>
      <w:r>
        <w:t>expectations.Urban</w:t>
      </w:r>
      <w:proofErr w:type="spellEnd"/>
      <w:r>
        <w:t xml:space="preserve"> Outfitters does not yet have a formal vision statement. However, the firm states that it is committed to impressing consumers with a unique blend o</w:t>
      </w:r>
      <w:r>
        <w:t xml:space="preserve">f product, </w:t>
      </w:r>
      <w:r>
        <w:lastRenderedPageBreak/>
        <w:t xml:space="preserve">innovation and cultural </w:t>
      </w:r>
      <w:proofErr w:type="spellStart"/>
      <w:r>
        <w:t>knowledge.Customer</w:t>
      </w:r>
      <w:proofErr w:type="spellEnd"/>
      <w:r>
        <w:t xml:space="preserve"> loyalty, variety, originality, and honesty are the key principles of Urban Outfitters (Urban Outfitters Annual Report, 2021). The company has the industry's best culture as far as corporate cultures go.</w:t>
      </w:r>
      <w:r>
        <w:t xml:space="preserve"> As a result of the company's basic ideals, Urban Outfitters has grown to be one of the most prominent companies in the fashion industry, with more than 200 locations worldwide.</w:t>
      </w:r>
    </w:p>
    <w:p w:rsidR="00116D51" w:rsidRDefault="00C45356">
      <w:pPr>
        <w:pStyle w:val="Heading1"/>
        <w:jc w:val="both"/>
      </w:pPr>
      <w:bookmarkStart w:id="6" w:name="_3dy6vkm" w:colFirst="0" w:colLast="0"/>
      <w:bookmarkEnd w:id="6"/>
      <w:r>
        <w:t>III. Company History and Background</w:t>
      </w:r>
    </w:p>
    <w:p w:rsidR="00116D51" w:rsidRDefault="00C45356">
      <w:pPr>
        <w:pStyle w:val="Heading2"/>
        <w:jc w:val="both"/>
      </w:pPr>
      <w:bookmarkStart w:id="7" w:name="_1t3h5sf" w:colFirst="0" w:colLast="0"/>
      <w:bookmarkEnd w:id="7"/>
      <w:r>
        <w:t xml:space="preserve">a. </w:t>
      </w:r>
      <w:proofErr w:type="spellStart"/>
      <w:r>
        <w:t>Aritzia</w:t>
      </w:r>
      <w:proofErr w:type="spellEnd"/>
    </w:p>
    <w:p w:rsidR="00116D51" w:rsidRDefault="00C45356">
      <w:pPr>
        <w:pStyle w:val="normal0"/>
        <w:ind w:firstLine="720"/>
        <w:jc w:val="both"/>
      </w:pPr>
      <w:r>
        <w:t>70-year-age in Vancouver, Canad</w:t>
      </w:r>
      <w:r>
        <w:t>a, a small department store called “</w:t>
      </w:r>
      <w:proofErr w:type="spellStart"/>
      <w:r>
        <w:t>Aritzia</w:t>
      </w:r>
      <w:proofErr w:type="spellEnd"/>
      <w:r>
        <w:t xml:space="preserve">” was started by the Hill family. In his hometown's luxury retail complex, Oakridge Centre, Brian Hill built the first independent </w:t>
      </w:r>
      <w:proofErr w:type="spellStart"/>
      <w:r>
        <w:t>Aritzia</w:t>
      </w:r>
      <w:proofErr w:type="spellEnd"/>
      <w:r>
        <w:t xml:space="preserve"> store in 1984 (</w:t>
      </w:r>
      <w:proofErr w:type="spellStart"/>
      <w:r>
        <w:t>Aritzia</w:t>
      </w:r>
      <w:proofErr w:type="spellEnd"/>
      <w:r>
        <w:t xml:space="preserve"> Annual Report, 2021). The guiding principle was off</w:t>
      </w:r>
      <w:r>
        <w:t xml:space="preserve">ering high-quality clothing in an upscale setting with great customer service. This notion has remained primarily unchanged in the intervening years. </w:t>
      </w:r>
      <w:proofErr w:type="spellStart"/>
      <w:r>
        <w:t>Aritzia</w:t>
      </w:r>
      <w:proofErr w:type="spellEnd"/>
      <w:r>
        <w:t xml:space="preserve"> launched its e-commerce website, aritzia.com, in November of 2012 (</w:t>
      </w:r>
      <w:proofErr w:type="spellStart"/>
      <w:r>
        <w:t>Aritzia</w:t>
      </w:r>
      <w:proofErr w:type="spellEnd"/>
      <w:r>
        <w:t xml:space="preserve"> Annual Report, 2021). I</w:t>
      </w:r>
      <w:r>
        <w:t xml:space="preserve">n addition, a digital magazine was made available, with articles about artists and photographs of current </w:t>
      </w:r>
      <w:proofErr w:type="spellStart"/>
      <w:r>
        <w:t>fashions.Next</w:t>
      </w:r>
      <w:proofErr w:type="spellEnd"/>
      <w:r>
        <w:t>, on the 3</w:t>
      </w:r>
      <w:r>
        <w:rPr>
          <w:vertAlign w:val="superscript"/>
        </w:rPr>
        <w:t>rd</w:t>
      </w:r>
      <w:r>
        <w:t xml:space="preserve"> of October 2016, </w:t>
      </w:r>
      <w:proofErr w:type="spellStart"/>
      <w:r>
        <w:t>Aritzia</w:t>
      </w:r>
      <w:proofErr w:type="spellEnd"/>
      <w:r>
        <w:t xml:space="preserve"> became a public organization and started trading. Chicago's Rush Street became home to </w:t>
      </w:r>
      <w:proofErr w:type="spellStart"/>
      <w:r>
        <w:t>Aritzia's</w:t>
      </w:r>
      <w:proofErr w:type="spellEnd"/>
      <w:r>
        <w:t xml:space="preserve"> fi</w:t>
      </w:r>
      <w:r>
        <w:t xml:space="preserve">rst flagship shop in January 2017.Next, an equity firm, Berkshire Partners, which at that time was the major shareholder of the company, sold its share of the company in 2019. </w:t>
      </w:r>
      <w:proofErr w:type="spellStart"/>
      <w:r>
        <w:t>Aritzia</w:t>
      </w:r>
      <w:proofErr w:type="spellEnd"/>
      <w:r>
        <w:t xml:space="preserve"> announced in June 2021 that it would pay $63 million for the Canadian </w:t>
      </w:r>
      <w:proofErr w:type="spellStart"/>
      <w:r>
        <w:t>st</w:t>
      </w:r>
      <w:r>
        <w:t>reetwear</w:t>
      </w:r>
      <w:proofErr w:type="spellEnd"/>
      <w:r>
        <w:t xml:space="preserve"> company Reigning Champ, which specializes in menswear (</w:t>
      </w:r>
      <w:proofErr w:type="spellStart"/>
      <w:r>
        <w:t>Aritzia</w:t>
      </w:r>
      <w:proofErr w:type="spellEnd"/>
      <w:r>
        <w:t xml:space="preserve"> Annual Report, 2021).Finally, in 2022 the company opened in Overbrook academy with </w:t>
      </w:r>
      <w:proofErr w:type="spellStart"/>
      <w:r>
        <w:t>Damiana</w:t>
      </w:r>
      <w:proofErr w:type="spellEnd"/>
      <w:r>
        <w:t xml:space="preserve"> </w:t>
      </w:r>
      <w:proofErr w:type="spellStart"/>
      <w:r>
        <w:t>Corran</w:t>
      </w:r>
      <w:proofErr w:type="spellEnd"/>
      <w:r>
        <w:t xml:space="preserve"> and </w:t>
      </w:r>
      <w:proofErr w:type="spellStart"/>
      <w:r>
        <w:t>Petita</w:t>
      </w:r>
      <w:proofErr w:type="spellEnd"/>
      <w:r>
        <w:t xml:space="preserve"> </w:t>
      </w:r>
      <w:proofErr w:type="spellStart"/>
      <w:r>
        <w:t>Grilla</w:t>
      </w:r>
      <w:proofErr w:type="spellEnd"/>
      <w:r>
        <w:t xml:space="preserve"> as the founders. Now that </w:t>
      </w:r>
      <w:proofErr w:type="spellStart"/>
      <w:r>
        <w:t>Aritzia</w:t>
      </w:r>
      <w:proofErr w:type="spellEnd"/>
      <w:r>
        <w:t xml:space="preserve"> is a publicly-traded company and a</w:t>
      </w:r>
      <w:r>
        <w:t xml:space="preserve"> household brand, it continues to provide Everyday Luxury to communities throughout North America and across the world.</w:t>
      </w:r>
    </w:p>
    <w:p w:rsidR="00116D51" w:rsidRDefault="00C45356">
      <w:pPr>
        <w:pStyle w:val="Heading2"/>
        <w:jc w:val="both"/>
      </w:pPr>
      <w:bookmarkStart w:id="8" w:name="_4d34og8" w:colFirst="0" w:colLast="0"/>
      <w:bookmarkEnd w:id="8"/>
      <w:r>
        <w:lastRenderedPageBreak/>
        <w:t>b. Urban Outfitters</w:t>
      </w:r>
    </w:p>
    <w:p w:rsidR="00116D51" w:rsidRDefault="00C45356">
      <w:pPr>
        <w:pStyle w:val="normal0"/>
        <w:ind w:firstLine="720"/>
        <w:jc w:val="both"/>
      </w:pPr>
      <w:r>
        <w:t>Dick Hayne started fashion retail in West Philadelphia, Pennsylvania, in the 1970s and named it Free People. The com</w:t>
      </w:r>
      <w:r>
        <w:t>pany's name was changed from Free People to Urban Outfitters as it expanded from one to two locations. Urban Outfitters is a lifestyle company that sells clothes, home decor, and other items for homes and apartments. It primarily focuses on teenagers and y</w:t>
      </w:r>
      <w:r>
        <w:t xml:space="preserve">oung adults interested in the hipster subculture and alternative fashion. In 1993 the company sold shares for $18 in an initial public offering (Urban Outfitters-Our History, 2022). Presently the company is trading under the ticker URBN on the </w:t>
      </w:r>
      <w:proofErr w:type="spellStart"/>
      <w:proofErr w:type="gramStart"/>
      <w:r>
        <w:t>Nasdaq</w:t>
      </w:r>
      <w:proofErr w:type="spellEnd"/>
      <w:proofErr w:type="gramEnd"/>
      <w:r>
        <w:t xml:space="preserve"> excha</w:t>
      </w:r>
      <w:r>
        <w:t xml:space="preserve">nge. In 2000 the first web store for Urban Outfitters came online, followed by the web store for Free People in 2004. The Urban Outfitters Corporate Office Campus at the Philadelphia Naval Shipyard earned the National Preservation Honor Award in 2007 from </w:t>
      </w:r>
      <w:r>
        <w:t xml:space="preserve">the National Trust for Historic Preservation (Urban Outfitters Our History, 2022).The </w:t>
      </w:r>
      <w:proofErr w:type="spellStart"/>
      <w:r>
        <w:t>Vetri</w:t>
      </w:r>
      <w:proofErr w:type="spellEnd"/>
      <w:r>
        <w:t xml:space="preserve"> Family, a Philadelphia-based restaurant business, was touted as a potential acquisition target by the corporation in late 2015. Acquisition shows retailer's new app</w:t>
      </w:r>
      <w:r>
        <w:t xml:space="preserve">roach as it tackles dwindling store sales and foot traffic. Pizzeria </w:t>
      </w:r>
      <w:proofErr w:type="spellStart"/>
      <w:r>
        <w:t>Vetri</w:t>
      </w:r>
      <w:proofErr w:type="spellEnd"/>
      <w:r>
        <w:t xml:space="preserve">, Amis </w:t>
      </w:r>
      <w:proofErr w:type="spellStart"/>
      <w:r>
        <w:t>Trattoria</w:t>
      </w:r>
      <w:proofErr w:type="spellEnd"/>
      <w:proofErr w:type="gramStart"/>
      <w:r>
        <w:t>,  and</w:t>
      </w:r>
      <w:proofErr w:type="gramEnd"/>
      <w:r>
        <w:t xml:space="preserve"> Bar Amis are all included in this. It's possible to find a Pizzeria </w:t>
      </w:r>
      <w:proofErr w:type="spellStart"/>
      <w:r>
        <w:t>Vetri</w:t>
      </w:r>
      <w:proofErr w:type="spellEnd"/>
      <w:r>
        <w:t xml:space="preserve"> in King of Prussia, PA, as well as in Washington, DC.URBN introduced a new way to exp</w:t>
      </w:r>
      <w:r>
        <w:t xml:space="preserve">erience clothes in July 2019 with the debut of </w:t>
      </w:r>
      <w:proofErr w:type="spellStart"/>
      <w:r>
        <w:t>Nuuly</w:t>
      </w:r>
      <w:proofErr w:type="spellEnd"/>
      <w:r>
        <w:t xml:space="preserve">. This subscription-based monthly rental service offers a wide range of URBN's brands, third-party labels, and unique vintage items via a custom-built digital platform. With the help of </w:t>
      </w:r>
      <w:proofErr w:type="spellStart"/>
      <w:r>
        <w:t>Nuuly</w:t>
      </w:r>
      <w:proofErr w:type="spellEnd"/>
      <w:r>
        <w:t>, consumers c</w:t>
      </w:r>
      <w:r>
        <w:t>an get their hands on the most up-to-date fashion at a far cheaper cost per wear than retail, allowing them to balance their passion for fashion innovation with their goal to live more sustainably (Urban Outfitters Annual Report, 2021).</w:t>
      </w:r>
    </w:p>
    <w:p w:rsidR="00116D51" w:rsidRDefault="00C45356">
      <w:pPr>
        <w:pStyle w:val="Heading1"/>
        <w:jc w:val="both"/>
      </w:pPr>
      <w:bookmarkStart w:id="9" w:name="_2s8eyo1" w:colFirst="0" w:colLast="0"/>
      <w:bookmarkEnd w:id="9"/>
      <w:r>
        <w:t>IV. Product List an</w:t>
      </w:r>
      <w:r>
        <w:t>d Description</w:t>
      </w:r>
    </w:p>
    <w:p w:rsidR="00116D51" w:rsidRDefault="00C45356">
      <w:pPr>
        <w:pStyle w:val="Heading2"/>
        <w:jc w:val="both"/>
      </w:pPr>
      <w:bookmarkStart w:id="10" w:name="_17dp8vu" w:colFirst="0" w:colLast="0"/>
      <w:bookmarkEnd w:id="10"/>
      <w:r>
        <w:lastRenderedPageBreak/>
        <w:t xml:space="preserve">a. </w:t>
      </w:r>
      <w:proofErr w:type="spellStart"/>
      <w:r>
        <w:t>Aritzia</w:t>
      </w:r>
      <w:proofErr w:type="spellEnd"/>
    </w:p>
    <w:p w:rsidR="00116D51" w:rsidRDefault="00C45356">
      <w:pPr>
        <w:pStyle w:val="normal0"/>
        <w:ind w:firstLine="720"/>
        <w:jc w:val="both"/>
      </w:pPr>
      <w:proofErr w:type="spellStart"/>
      <w:r>
        <w:t>Aritzia</w:t>
      </w:r>
      <w:proofErr w:type="spellEnd"/>
      <w:r>
        <w:t xml:space="preserve"> sells women's clothing and trendy accessories under its brand name. Various products of the company include pants,</w:t>
      </w:r>
      <w:r w:rsidR="00AD70E7">
        <w:t xml:space="preserve"> </w:t>
      </w:r>
      <w:r>
        <w:t>t-</w:t>
      </w:r>
      <w:proofErr w:type="spellStart"/>
      <w:r>
        <w:t>shirts,j</w:t>
      </w:r>
      <w:proofErr w:type="spellEnd"/>
      <w:r w:rsidR="00AD70E7">
        <w:t xml:space="preserve"> </w:t>
      </w:r>
      <w:proofErr w:type="spellStart"/>
      <w:r>
        <w:t>umpsuits,denim,shorts,blouses</w:t>
      </w:r>
      <w:proofErr w:type="spellEnd"/>
      <w:r>
        <w:t>, dresses, sweaters,coats,sweatshirts,leggings,jackets,bodysuits,skirt</w:t>
      </w:r>
      <w:r>
        <w:t>s,hats,intimates,socks, face masks, and others (</w:t>
      </w:r>
      <w:proofErr w:type="spellStart"/>
      <w:r>
        <w:t>Aritzia</w:t>
      </w:r>
      <w:proofErr w:type="spellEnd"/>
      <w:r>
        <w:t xml:space="preserve"> Annual Report, 2021). Various brands associated with the company are </w:t>
      </w:r>
      <w:proofErr w:type="spellStart"/>
      <w:r>
        <w:t>Babaton,Tna</w:t>
      </w:r>
      <w:proofErr w:type="spellEnd"/>
      <w:r>
        <w:t xml:space="preserve"> </w:t>
      </w:r>
      <w:proofErr w:type="spellStart"/>
      <w:r>
        <w:t>Sweatfleece,Wilfred,Wilfred</w:t>
      </w:r>
      <w:proofErr w:type="spellEnd"/>
      <w:r>
        <w:t xml:space="preserve"> </w:t>
      </w:r>
      <w:proofErr w:type="spellStart"/>
      <w:r>
        <w:t>Free,Tna,The</w:t>
      </w:r>
      <w:proofErr w:type="spellEnd"/>
      <w:r>
        <w:t xml:space="preserve"> Group </w:t>
      </w:r>
      <w:proofErr w:type="spellStart"/>
      <w:r>
        <w:t>Babaton,Denim</w:t>
      </w:r>
      <w:proofErr w:type="spellEnd"/>
      <w:r>
        <w:t xml:space="preserve"> </w:t>
      </w:r>
      <w:proofErr w:type="spellStart"/>
      <w:r>
        <w:t>Forum,Sunday</w:t>
      </w:r>
      <w:proofErr w:type="spellEnd"/>
      <w:r>
        <w:t xml:space="preserve"> </w:t>
      </w:r>
      <w:proofErr w:type="spellStart"/>
      <w:r>
        <w:t>Best,Talula,Main</w:t>
      </w:r>
      <w:proofErr w:type="spellEnd"/>
      <w:r>
        <w:t xml:space="preserve"> </w:t>
      </w:r>
      <w:proofErr w:type="spellStart"/>
      <w:r>
        <w:t>Character,Citizens</w:t>
      </w:r>
      <w:proofErr w:type="spellEnd"/>
      <w:r>
        <w:t xml:space="preserve"> of </w:t>
      </w:r>
      <w:proofErr w:type="spellStart"/>
      <w:r>
        <w:t>Humani</w:t>
      </w:r>
      <w:r>
        <w:t>ty,tkees,Auxiliary</w:t>
      </w:r>
      <w:proofErr w:type="spellEnd"/>
      <w:r>
        <w:t xml:space="preserve">, </w:t>
      </w:r>
      <w:proofErr w:type="spellStart"/>
      <w:r>
        <w:t>Suicoke,wildflower</w:t>
      </w:r>
      <w:proofErr w:type="spellEnd"/>
      <w:r>
        <w:t xml:space="preserve">, </w:t>
      </w:r>
      <w:proofErr w:type="spellStart"/>
      <w:r>
        <w:t>andAgolde</w:t>
      </w:r>
      <w:proofErr w:type="spellEnd"/>
      <w:r>
        <w:t xml:space="preserve"> (</w:t>
      </w:r>
      <w:proofErr w:type="spellStart"/>
      <w:r>
        <w:t>Aritzia</w:t>
      </w:r>
      <w:proofErr w:type="spellEnd"/>
      <w:r>
        <w:t xml:space="preserve"> Annual Report, 2021). However, each company's product is aesthetically independent, sharing key elements of considered detailing, fabrics of high quality, superior fit, and sophisticated constructi</w:t>
      </w:r>
      <w:r>
        <w:t>on. Due to the company's multi-brand portfolio and product mix, which caters to a wide range of client demographics and lifestyles, it has been able to build strong and long-lasting customer loyalty. The company's products are sold exclusively through Arit</w:t>
      </w:r>
      <w:r>
        <w:t>zia.com and the company's store so that they can control the presentation of their brands and customer relationships. To maintain its consistent growth, the business relies on a unique multi-brand approach that gives it control over its goods and allows it</w:t>
      </w:r>
      <w:r>
        <w:t xml:space="preserve"> to adjust its brand mix to respond to changes in customer demand and fashion </w:t>
      </w:r>
      <w:proofErr w:type="spellStart"/>
      <w:r>
        <w:t>preferences.The</w:t>
      </w:r>
      <w:proofErr w:type="spellEnd"/>
      <w:r>
        <w:t xml:space="preserve"> company's mission is to offer attractive, high-quality items at an affordable price range, and it does so in a way that encourages people to remain loyal to the b</w:t>
      </w:r>
      <w:r>
        <w:t xml:space="preserve">rand over the long term. The products of the brand are also assorted across each season. Its in-house design teams create goods that thrill and inspire its consumers. Mills, trim suppliers, and manufacturers in Asia and Europe are the primary sources of </w:t>
      </w:r>
    </w:p>
    <w:p w:rsidR="00116D51" w:rsidRDefault="00C45356">
      <w:pPr>
        <w:pStyle w:val="normal0"/>
        <w:ind w:firstLine="720"/>
        <w:jc w:val="both"/>
      </w:pPr>
      <w:proofErr w:type="gramStart"/>
      <w:r>
        <w:t>r</w:t>
      </w:r>
      <w:r>
        <w:t>aw</w:t>
      </w:r>
      <w:proofErr w:type="gramEnd"/>
      <w:r>
        <w:t xml:space="preserve"> materials for the vast majority of its </w:t>
      </w:r>
      <w:proofErr w:type="spellStart"/>
      <w:r>
        <w:t>products.Additionally</w:t>
      </w:r>
      <w:proofErr w:type="spellEnd"/>
      <w:r>
        <w:t xml:space="preserve">, the </w:t>
      </w:r>
      <w:proofErr w:type="spellStart"/>
      <w:r>
        <w:t>organisation</w:t>
      </w:r>
      <w:proofErr w:type="spellEnd"/>
      <w:r>
        <w:t xml:space="preserve"> collaborates with its suppliers throughout the manufacturing process. With this strategy, it can provide its consumers with beautiful, high-quality items at an affordable pri</w:t>
      </w:r>
      <w:r>
        <w:t>ce while making a profit (</w:t>
      </w:r>
      <w:proofErr w:type="spellStart"/>
      <w:r>
        <w:t>Aritzia</w:t>
      </w:r>
      <w:proofErr w:type="spellEnd"/>
      <w:r>
        <w:t xml:space="preserve"> Annual Report, 2021).</w:t>
      </w:r>
    </w:p>
    <w:p w:rsidR="00116D51" w:rsidRDefault="00C45356">
      <w:pPr>
        <w:pStyle w:val="Heading2"/>
        <w:jc w:val="both"/>
      </w:pPr>
      <w:bookmarkStart w:id="11" w:name="_3rdcrjn" w:colFirst="0" w:colLast="0"/>
      <w:bookmarkEnd w:id="11"/>
      <w:r>
        <w:lastRenderedPageBreak/>
        <w:t>b. Urban Outfitters</w:t>
      </w:r>
    </w:p>
    <w:p w:rsidR="00116D51" w:rsidRDefault="00C45356">
      <w:pPr>
        <w:pStyle w:val="normal0"/>
        <w:ind w:firstLine="720"/>
        <w:jc w:val="both"/>
      </w:pPr>
      <w:r>
        <w:t xml:space="preserve">In addition to retail locations, Urban Outfitters sells its goods and services directly to its consumers via its websites, mobile apps, catalogues, customer contact </w:t>
      </w:r>
      <w:proofErr w:type="spellStart"/>
      <w:r>
        <w:t>centres</w:t>
      </w:r>
      <w:proofErr w:type="spellEnd"/>
      <w:r>
        <w:t>, and th</w:t>
      </w:r>
      <w:r>
        <w:t xml:space="preserve">ird-party managed digital </w:t>
      </w:r>
      <w:proofErr w:type="spellStart"/>
      <w:r>
        <w:t>enterprises.The</w:t>
      </w:r>
      <w:proofErr w:type="spellEnd"/>
      <w:r>
        <w:t xml:space="preserve"> majority of the company goods are only available at Urban Outfitters and include a mix of in-house items and those created in partnership with third parties. Products that are sold under the brand name of Urban Out</w:t>
      </w:r>
      <w:r>
        <w:t xml:space="preserve">fitters include fashion apparel for men and women, electric merchandise, intimates, accessories, electronics </w:t>
      </w:r>
      <w:proofErr w:type="spellStart"/>
      <w:r>
        <w:t>activewear</w:t>
      </w:r>
      <w:proofErr w:type="spellEnd"/>
      <w:r>
        <w:t xml:space="preserve">, beauty, home products, and footwear (Urban Outfitters Annual Report, 2021). The </w:t>
      </w:r>
      <w:proofErr w:type="spellStart"/>
      <w:r>
        <w:t>Anthropologie</w:t>
      </w:r>
      <w:proofErr w:type="spellEnd"/>
      <w:r>
        <w:t xml:space="preserve"> Group also has extended format shops that</w:t>
      </w:r>
      <w:r>
        <w:t xml:space="preserve"> incorporate numerous </w:t>
      </w:r>
      <w:proofErr w:type="spellStart"/>
      <w:r>
        <w:t>Anthropologie</w:t>
      </w:r>
      <w:proofErr w:type="spellEnd"/>
      <w:r>
        <w:t xml:space="preserve"> Group brands, allowing a greater variety of </w:t>
      </w:r>
      <w:proofErr w:type="spellStart"/>
      <w:r>
        <w:t>items.The</w:t>
      </w:r>
      <w:proofErr w:type="spellEnd"/>
      <w:r>
        <w:t xml:space="preserve"> </w:t>
      </w:r>
      <w:proofErr w:type="spellStart"/>
      <w:r>
        <w:t>Anthropologie</w:t>
      </w:r>
      <w:proofErr w:type="spellEnd"/>
      <w:r>
        <w:t xml:space="preserve"> Group of the company consists of the brands; </w:t>
      </w:r>
      <w:proofErr w:type="spellStart"/>
      <w:r>
        <w:t>Anthropologie</w:t>
      </w:r>
      <w:proofErr w:type="spellEnd"/>
      <w:r>
        <w:t xml:space="preserve">, </w:t>
      </w:r>
      <w:proofErr w:type="spellStart"/>
      <w:r>
        <w:t>Bhldn</w:t>
      </w:r>
      <w:proofErr w:type="spellEnd"/>
      <w:r>
        <w:t xml:space="preserve"> and Terrain. Products offered by the </w:t>
      </w:r>
      <w:proofErr w:type="spellStart"/>
      <w:r>
        <w:t>Anthropologie</w:t>
      </w:r>
      <w:proofErr w:type="spellEnd"/>
      <w:r>
        <w:t xml:space="preserve"> brand include accessories, women's </w:t>
      </w:r>
      <w:r>
        <w:t xml:space="preserve">casual apparel, shoes, intimates, a wide selection of gifts and home decor, home furnishings, and beauty and wellness. The products of the </w:t>
      </w:r>
      <w:proofErr w:type="spellStart"/>
      <w:r>
        <w:t>Bhldn</w:t>
      </w:r>
      <w:proofErr w:type="spellEnd"/>
      <w:r>
        <w:t xml:space="preserve"> brand of the company include heirloom-quality wedding gowns, party dresses, bridesmaid frocks, headpieces, asso</w:t>
      </w:r>
      <w:r>
        <w:t xml:space="preserve">rted </w:t>
      </w:r>
      <w:proofErr w:type="spellStart"/>
      <w:r>
        <w:t>jewellery</w:t>
      </w:r>
      <w:proofErr w:type="spellEnd"/>
      <w:r>
        <w:t>, lingerie, decorations, and footwear. The products associated with the Terrain brand are garden and outdoor living products, flowers, live plants, accessories, antiques, lifestyle homes, wellness products. Other brands associated with the co</w:t>
      </w:r>
      <w:r>
        <w:t xml:space="preserve">mpany are Free People, FP Movement, </w:t>
      </w:r>
      <w:proofErr w:type="spellStart"/>
      <w:r>
        <w:t>Nuuly</w:t>
      </w:r>
      <w:proofErr w:type="spellEnd"/>
      <w:r>
        <w:t xml:space="preserve">, and The Menus &amp; Venues. Products sold under the brand name Free People are casual apparel for women with a unique mix of merchandise, FP Movement </w:t>
      </w:r>
      <w:proofErr w:type="spellStart"/>
      <w:r>
        <w:t>activewear</w:t>
      </w:r>
      <w:proofErr w:type="spellEnd"/>
      <w:r>
        <w:t>, intimates, accessories, shoes, beauty and wellness, gif</w:t>
      </w:r>
      <w:r>
        <w:t xml:space="preserve">ts, and product for the home. From gym basics to essentials for everyday life, the FP Movement brand has everything one needs to keep one’s body and mind in peak </w:t>
      </w:r>
      <w:proofErr w:type="spellStart"/>
      <w:r>
        <w:t>condition.Using</w:t>
      </w:r>
      <w:proofErr w:type="spellEnd"/>
      <w:r>
        <w:t xml:space="preserve"> the </w:t>
      </w:r>
      <w:proofErr w:type="spellStart"/>
      <w:r>
        <w:t>Nuuly</w:t>
      </w:r>
      <w:proofErr w:type="spellEnd"/>
      <w:r>
        <w:t xml:space="preserve"> brand, customers may rent women's clothing from a wide variety of ou</w:t>
      </w:r>
      <w:r>
        <w:t xml:space="preserve">r own and third-party brands and unique antique </w:t>
      </w:r>
      <w:proofErr w:type="spellStart"/>
      <w:r>
        <w:t>items.In</w:t>
      </w:r>
      <w:proofErr w:type="spellEnd"/>
      <w:r>
        <w:t xml:space="preserve"> addition, the concept of </w:t>
      </w:r>
      <w:r>
        <w:lastRenderedPageBreak/>
        <w:t>casual dining is included under The Menus &amp; Venues brand (Urban Outfitters Annual Report, 2021).</w:t>
      </w:r>
    </w:p>
    <w:p w:rsidR="00116D51" w:rsidRDefault="00C45356">
      <w:pPr>
        <w:pStyle w:val="Heading1"/>
        <w:jc w:val="both"/>
      </w:pPr>
      <w:bookmarkStart w:id="12" w:name="_26in1rg" w:colFirst="0" w:colLast="0"/>
      <w:bookmarkEnd w:id="12"/>
      <w:r>
        <w:t>V. Product Analysis and Comparison (Last 3 years)</w:t>
      </w:r>
    </w:p>
    <w:p w:rsidR="00116D51" w:rsidRDefault="00C45356">
      <w:pPr>
        <w:pStyle w:val="normal0"/>
        <w:ind w:firstLine="720"/>
        <w:jc w:val="both"/>
      </w:pPr>
      <w:r>
        <w:t xml:space="preserve">The information gathered in the above section about the products of </w:t>
      </w:r>
      <w:proofErr w:type="spellStart"/>
      <w:r>
        <w:t>Aritzia</w:t>
      </w:r>
      <w:proofErr w:type="spellEnd"/>
      <w:r>
        <w:t xml:space="preserve"> and Urban Outfitters shows that the major products offered by both the brands are similar, that is, fashion products. However, the product category of Urban </w:t>
      </w:r>
      <w:proofErr w:type="spellStart"/>
      <w:r>
        <w:t>Outfittersis</w:t>
      </w:r>
      <w:proofErr w:type="spellEnd"/>
      <w:r>
        <w:t xml:space="preserve"> vast compa</w:t>
      </w:r>
      <w:r>
        <w:t xml:space="preserve">red to </w:t>
      </w:r>
      <w:proofErr w:type="spellStart"/>
      <w:r>
        <w:t>Aritzia</w:t>
      </w:r>
      <w:proofErr w:type="spellEnd"/>
      <w:r>
        <w:t>. The product category offering of Urban Outfitters is mainly due to its penetration into the retail market. The company sells various products, including apparel, beauty and welling, electronics, garden and outdoor living antiques, etc. In a</w:t>
      </w:r>
      <w:r>
        <w:t>ddition to this, Urban Outfitters also offers product renting for their customers. The recent adoption in the company's product category is casual dining, which is sold under the brand name of The Menus &amp; Venues. Further, Urban Outfitters also sells the pr</w:t>
      </w:r>
      <w:r>
        <w:t xml:space="preserve">oducts of third-party brands along with their brands. Therefore, it can be said that the company acquires customers from the various product offering. On the other hand, </w:t>
      </w:r>
      <w:proofErr w:type="spellStart"/>
      <w:r>
        <w:t>Aritzia</w:t>
      </w:r>
      <w:proofErr w:type="spellEnd"/>
      <w:r>
        <w:t xml:space="preserve"> focuses on sales of products only in women's clothing and accessories. Like Ur</w:t>
      </w:r>
      <w:r>
        <w:t xml:space="preserve">ban Outfitters, the company owns a variety of brands that are aesthetically independent but share the same key elements. The key elements in the products of </w:t>
      </w:r>
      <w:proofErr w:type="spellStart"/>
      <w:r>
        <w:t>Aritzia</w:t>
      </w:r>
      <w:proofErr w:type="spellEnd"/>
      <w:r>
        <w:t xml:space="preserve"> are: considered detailing, fabrics of high quality, superior fit, and sophisticated constru</w:t>
      </w:r>
      <w:r>
        <w:t xml:space="preserve">ction. No such specific key elements linking the products of Urban Outfitters were discovered. Similar to Urban Outfitters, </w:t>
      </w:r>
      <w:proofErr w:type="spellStart"/>
      <w:r>
        <w:t>Aritzia</w:t>
      </w:r>
      <w:proofErr w:type="spellEnd"/>
      <w:r>
        <w:t xml:space="preserve"> has its stores with the help they control the quality of customer service. However, unlike Urban Outfitters, the company doe</w:t>
      </w:r>
      <w:r>
        <w:t xml:space="preserve">s not sell third-party brands. The focus of </w:t>
      </w:r>
      <w:proofErr w:type="spellStart"/>
      <w:r>
        <w:t>Aritzia</w:t>
      </w:r>
      <w:proofErr w:type="spellEnd"/>
      <w:r>
        <w:t>, unlike Urban Outfitters, which is focused on product assortment, is on the development of beautiful products of high quality but affordable and generates profits for the company. Since the products in th</w:t>
      </w:r>
      <w:r>
        <w:t xml:space="preserve">e fashion industry change at a fast rate, the success of </w:t>
      </w:r>
      <w:proofErr w:type="spellStart"/>
      <w:r>
        <w:t>Aritzia</w:t>
      </w:r>
      <w:proofErr w:type="spellEnd"/>
      <w:r>
        <w:t xml:space="preserve"> depends on its product innovation which is continually developing prospects. Urban Outfitters and </w:t>
      </w:r>
      <w:proofErr w:type="spellStart"/>
      <w:r>
        <w:t>Aritzia</w:t>
      </w:r>
      <w:proofErr w:type="spellEnd"/>
      <w:r>
        <w:t xml:space="preserve"> both understand the wide </w:t>
      </w:r>
      <w:r>
        <w:lastRenderedPageBreak/>
        <w:t>diversity of their customer base and develop or differentiat</w:t>
      </w:r>
      <w:r>
        <w:t xml:space="preserve">e products that serve the diverse customer base.  </w:t>
      </w:r>
    </w:p>
    <w:p w:rsidR="00116D51" w:rsidRDefault="00C45356">
      <w:pPr>
        <w:pStyle w:val="Heading1"/>
        <w:jc w:val="both"/>
      </w:pPr>
      <w:bookmarkStart w:id="13" w:name="_lnxbz9" w:colFirst="0" w:colLast="0"/>
      <w:bookmarkEnd w:id="13"/>
      <w:r>
        <w:t>VI. Market Profile</w:t>
      </w:r>
    </w:p>
    <w:p w:rsidR="00116D51" w:rsidRDefault="00C45356">
      <w:pPr>
        <w:pStyle w:val="Heading2"/>
        <w:jc w:val="both"/>
      </w:pPr>
      <w:bookmarkStart w:id="14" w:name="_35nkun2" w:colFirst="0" w:colLast="0"/>
      <w:bookmarkEnd w:id="14"/>
      <w:r>
        <w:t xml:space="preserve">a. </w:t>
      </w:r>
      <w:proofErr w:type="spellStart"/>
      <w:r>
        <w:t>Aritzia</w:t>
      </w:r>
      <w:proofErr w:type="spellEnd"/>
    </w:p>
    <w:p w:rsidR="00116D51" w:rsidRDefault="00C45356">
      <w:pPr>
        <w:pStyle w:val="normal0"/>
        <w:ind w:firstLine="720"/>
        <w:jc w:val="both"/>
      </w:pPr>
      <w:r>
        <w:t xml:space="preserve">The essential creative concepts that convey the core beliefs of </w:t>
      </w:r>
      <w:proofErr w:type="spellStart"/>
      <w:r>
        <w:t>Aritzia</w:t>
      </w:r>
      <w:proofErr w:type="spellEnd"/>
      <w:r>
        <w:t xml:space="preserve"> are articulated using of holistic marketing strategy. This strategy has a significant influence on rais</w:t>
      </w:r>
      <w:r>
        <w:t xml:space="preserve">ing </w:t>
      </w:r>
      <w:proofErr w:type="spellStart"/>
      <w:r>
        <w:t>Aritzia's</w:t>
      </w:r>
      <w:proofErr w:type="spellEnd"/>
      <w:r>
        <w:t xml:space="preserve"> visibility and affinity in current and new market segments, such as North America and the rest of the world. The company can effectively target its marketing efforts to promote top store productivity and traffic. The firm believes that its pr</w:t>
      </w:r>
      <w:r>
        <w:t xml:space="preserve">emium real estate presence serves as an effective marketing tool at </w:t>
      </w:r>
      <w:proofErr w:type="spellStart"/>
      <w:r>
        <w:t>Aritzia</w:t>
      </w:r>
      <w:proofErr w:type="spellEnd"/>
      <w:r>
        <w:t xml:space="preserve"> as the company occupies great real estate in high-traffic retail malls and main thoroughfares. The company's placement is precisely where most of its customer's shop and in the reg</w:t>
      </w:r>
      <w:r>
        <w:t xml:space="preserve">ions with high brand visibility. The </w:t>
      </w:r>
      <w:proofErr w:type="spellStart"/>
      <w:r>
        <w:t>aspirational</w:t>
      </w:r>
      <w:proofErr w:type="spellEnd"/>
      <w:r>
        <w:t xml:space="preserve"> image of the company's brand is visible in its store design, windows, signage, customer service, packaging, and in-store displays. To grow and preserve our client base, we devote our marketing efforts to re</w:t>
      </w:r>
      <w:r>
        <w:t>lationship building operations. Customer segmentation, direct marketing, and highly personalized customer interactions are possible because of our extensive database. The company has extended its in-store experience across many channels, including e-commer</w:t>
      </w:r>
      <w:r>
        <w:t>ce and social media, when it comes to online marketing. With the encouragement of user-generated material on aritzia.com, a strong resonance is generated between the company and its customers (</w:t>
      </w:r>
      <w:proofErr w:type="spellStart"/>
      <w:r>
        <w:t>Aritzia</w:t>
      </w:r>
      <w:proofErr w:type="spellEnd"/>
      <w:r>
        <w:t xml:space="preserve"> Annual Report, 2021). </w:t>
      </w:r>
    </w:p>
    <w:p w:rsidR="00116D51" w:rsidRDefault="00C45356">
      <w:pPr>
        <w:pStyle w:val="normal0"/>
        <w:ind w:firstLine="720"/>
        <w:jc w:val="both"/>
      </w:pPr>
      <w:r>
        <w:t xml:space="preserve">The primary in-store market of </w:t>
      </w:r>
      <w:proofErr w:type="spellStart"/>
      <w:r>
        <w:t>A</w:t>
      </w:r>
      <w:r>
        <w:t>ritzia</w:t>
      </w:r>
      <w:proofErr w:type="spellEnd"/>
      <w:r>
        <w:t xml:space="preserve"> is in Canada and the US, with 65 stores in Canada and 22 in the US. </w:t>
      </w:r>
      <w:proofErr w:type="spellStart"/>
      <w:r>
        <w:t>Aritzia</w:t>
      </w:r>
      <w:proofErr w:type="spellEnd"/>
      <w:r>
        <w:t xml:space="preserve"> mainly serves the female market segment in these two markets. However, with the help of its e-commerce, the company has turned its focus toward </w:t>
      </w:r>
      <w:r>
        <w:lastRenderedPageBreak/>
        <w:t>the internal market to acquir</w:t>
      </w:r>
      <w:r>
        <w:t>e the internal fashion market share (</w:t>
      </w:r>
      <w:proofErr w:type="spellStart"/>
      <w:r>
        <w:t>Aritzia</w:t>
      </w:r>
      <w:proofErr w:type="spellEnd"/>
      <w:r>
        <w:t xml:space="preserve"> Annual Report, 2021). </w:t>
      </w:r>
    </w:p>
    <w:p w:rsidR="00116D51" w:rsidRDefault="00C45356">
      <w:pPr>
        <w:pStyle w:val="Heading2"/>
        <w:jc w:val="both"/>
      </w:pPr>
      <w:bookmarkStart w:id="15" w:name="_1ksv4uv" w:colFirst="0" w:colLast="0"/>
      <w:bookmarkEnd w:id="15"/>
      <w:r>
        <w:t>b. Urban Outfitters</w:t>
      </w:r>
    </w:p>
    <w:p w:rsidR="00116D51" w:rsidRDefault="00C45356">
      <w:pPr>
        <w:pStyle w:val="normal0"/>
        <w:ind w:firstLine="720"/>
        <w:jc w:val="both"/>
      </w:pPr>
      <w:r>
        <w:t xml:space="preserve">Websites, mobile apps, catalogues, email campaigns, and social media presence are all considered very successful marketing strategies of Urban Outfitters. The company's marketing strategies are updated daily to reflect the most recent fashion and cultural </w:t>
      </w:r>
      <w:r>
        <w:t xml:space="preserve">trends. The company's customers are inspired to explore the channels of the firm and make purchases because </w:t>
      </w:r>
      <w:proofErr w:type="spellStart"/>
      <w:r>
        <w:t>ofextensive</w:t>
      </w:r>
      <w:proofErr w:type="spellEnd"/>
      <w:r>
        <w:t xml:space="preserve"> product </w:t>
      </w:r>
      <w:proofErr w:type="spellStart"/>
      <w:r>
        <w:t>offerings</w:t>
      </w:r>
      <w:proofErr w:type="gramStart"/>
      <w:r>
        <w:t>,prominent</w:t>
      </w:r>
      <w:proofErr w:type="spellEnd"/>
      <w:proofErr w:type="gramEnd"/>
      <w:r>
        <w:t xml:space="preserve"> store locations, and creative and visually appealing presentation of the products on the websites and the mo</w:t>
      </w:r>
      <w:r>
        <w:t>bile apps. Therefore, the company's dependency is on direct marketing strategies rather than conventional advertising methods. Consequently, Special event promotions and a wide array of public relations activities promote the brand's retail outlets and goo</w:t>
      </w:r>
      <w:r>
        <w:t>ds in each location. Urban Outfitters also has a presence on social media and its blog. Through the company’s blogs, they not only express what motivates them but also hear from their customers. This helps them build stronger ties with our clients and keep</w:t>
      </w:r>
      <w:r>
        <w:t>s them coming back for more (Urban Outfitters Annual Report, 2021).</w:t>
      </w:r>
    </w:p>
    <w:p w:rsidR="00116D51" w:rsidRDefault="00C45356">
      <w:pPr>
        <w:pStyle w:val="normal0"/>
        <w:ind w:firstLine="720"/>
        <w:jc w:val="both"/>
      </w:pPr>
      <w:r>
        <w:t xml:space="preserve">The main target </w:t>
      </w:r>
      <w:proofErr w:type="gramStart"/>
      <w:r>
        <w:t>market of Urban Outfitters is the young adults within the age group of 18 to 28 years, having sophisticated culture, active peer group engagement, and are</w:t>
      </w:r>
      <w:proofErr w:type="gramEnd"/>
      <w:r>
        <w:t xml:space="preserve"> self-expressive. </w:t>
      </w:r>
      <w:r>
        <w:t xml:space="preserve">The main markets of Urban Outfitters are the US, Canada, Europe, and United Arab Emirates. 174 stores are located in the United States, 17 in Canada, and 56 in Europe as of January 31, 2021. In the United Arab Emirates, the company owns a franchisee-owned </w:t>
      </w:r>
      <w:r>
        <w:t xml:space="preserve">store. The company's future growth plans include international and national market expansion using the strategies of joint ventures and franchises (Urban Outfitters Annual Report, 2021). </w:t>
      </w:r>
    </w:p>
    <w:p w:rsidR="00116D51" w:rsidRDefault="00C45356">
      <w:pPr>
        <w:pStyle w:val="normal0"/>
        <w:ind w:firstLine="720"/>
        <w:jc w:val="both"/>
      </w:pPr>
      <w:r>
        <w:lastRenderedPageBreak/>
        <w:t xml:space="preserve">Each product category of the company serves different markets. The </w:t>
      </w:r>
      <w:proofErr w:type="spellStart"/>
      <w:r>
        <w:t>B</w:t>
      </w:r>
      <w:r>
        <w:t>hldn</w:t>
      </w:r>
      <w:proofErr w:type="spellEnd"/>
      <w:r>
        <w:t xml:space="preserve"> brand serves the niche market of wedding requirements. The Terrain brand appeals to a customer interested in gardening and outdoor living. Free People and FP Movement retail stores target customers of the 25 to 30 age group. The Menus &amp; Venues focused</w:t>
      </w:r>
      <w:r>
        <w:t xml:space="preserve"> on the dining experience (Urban Outfitters Annual Report, 2021). </w:t>
      </w:r>
    </w:p>
    <w:p w:rsidR="00116D51" w:rsidRDefault="00C45356">
      <w:pPr>
        <w:pStyle w:val="Heading1"/>
        <w:jc w:val="both"/>
      </w:pPr>
      <w:bookmarkStart w:id="16" w:name="_44sinio" w:colFirst="0" w:colLast="0"/>
      <w:bookmarkEnd w:id="16"/>
      <w:r>
        <w:t>VII. Market Analysis and Comparison (last 3 years)</w:t>
      </w:r>
    </w:p>
    <w:p w:rsidR="00116D51" w:rsidRDefault="00C45356">
      <w:pPr>
        <w:pStyle w:val="normal0"/>
        <w:ind w:firstLine="720"/>
        <w:jc w:val="both"/>
      </w:pPr>
      <w:r>
        <w:t xml:space="preserve">The main target market of both </w:t>
      </w:r>
      <w:proofErr w:type="spellStart"/>
      <w:r>
        <w:t>Aritzia</w:t>
      </w:r>
      <w:proofErr w:type="spellEnd"/>
      <w:r>
        <w:t xml:space="preserve"> and Urban Outfitters is Canada and US. However, Urban Outfitters serves other markets, such as Euro</w:t>
      </w:r>
      <w:r>
        <w:t xml:space="preserve">pe and the United Arab Emirates. This shows that the market expansion of Urban Outfitters is higher than </w:t>
      </w:r>
      <w:proofErr w:type="spellStart"/>
      <w:r>
        <w:t>Aritzia</w:t>
      </w:r>
      <w:proofErr w:type="spellEnd"/>
      <w:r>
        <w:t xml:space="preserve">. Furthermore, the target market segment of </w:t>
      </w:r>
      <w:proofErr w:type="spellStart"/>
      <w:r>
        <w:t>Aritzia</w:t>
      </w:r>
      <w:proofErr w:type="spellEnd"/>
      <w:r>
        <w:t xml:space="preserve"> is only the female segment of its target markets. However, Urban Outfitters carters to a hig</w:t>
      </w:r>
      <w:r>
        <w:t xml:space="preserve">her market segment which consists of both male and female customers. In addition to this, Urban Outfitters' every brand targets a specific market segment. The </w:t>
      </w:r>
      <w:proofErr w:type="spellStart"/>
      <w:r>
        <w:t>Bhldn</w:t>
      </w:r>
      <w:proofErr w:type="spellEnd"/>
      <w:r>
        <w:t xml:space="preserve"> brand serves the niche market of wedding requirements; the Terrain brand appeals to a custo</w:t>
      </w:r>
      <w:r>
        <w:t xml:space="preserve">mer interested in gardening and outdoor living. Free People and FP Movement retail stores target customers in the 25 to 30 age group. The Menus &amp; Venues focused on the dining experience. </w:t>
      </w:r>
    </w:p>
    <w:p w:rsidR="00116D51" w:rsidRDefault="00C45356">
      <w:pPr>
        <w:pStyle w:val="normal0"/>
        <w:ind w:firstLine="720"/>
        <w:jc w:val="both"/>
      </w:pPr>
      <w:r>
        <w:t>The company's marketing strategy is also different, whereas Urban Ou</w:t>
      </w:r>
      <w:r>
        <w:t xml:space="preserve">tfitters focuses on conventional marketing strategies of direct marketing, and </w:t>
      </w:r>
      <w:proofErr w:type="spellStart"/>
      <w:r>
        <w:t>Aritzia</w:t>
      </w:r>
      <w:proofErr w:type="spellEnd"/>
      <w:r>
        <w:t xml:space="preserve"> focuses on customer experience, store design, and environment. Both the brands use high brand visibility locations for their stores and focus on developing customer rela</w:t>
      </w:r>
      <w:r>
        <w:t xml:space="preserve">tionships. The market expansion strategy adopted by </w:t>
      </w:r>
      <w:proofErr w:type="spellStart"/>
      <w:r>
        <w:t>Aritzia</w:t>
      </w:r>
      <w:proofErr w:type="spellEnd"/>
      <w:r>
        <w:t xml:space="preserve"> is the use of a website to gain international customers. On the other hand, the market expansion strategy of Urban Outfitters includes joint ventures and franchises. </w:t>
      </w:r>
    </w:p>
    <w:p w:rsidR="00116D51" w:rsidRDefault="00C45356">
      <w:pPr>
        <w:pStyle w:val="Heading1"/>
        <w:jc w:val="both"/>
      </w:pPr>
      <w:bookmarkStart w:id="17" w:name="_2jxsxqh" w:colFirst="0" w:colLast="0"/>
      <w:bookmarkEnd w:id="17"/>
      <w:r>
        <w:t>VIII. Organizational Structur</w:t>
      </w:r>
      <w:r>
        <w:t>e and Leadership</w:t>
      </w:r>
    </w:p>
    <w:p w:rsidR="00116D51" w:rsidRDefault="00C45356">
      <w:pPr>
        <w:pStyle w:val="Heading2"/>
        <w:jc w:val="both"/>
      </w:pPr>
      <w:bookmarkStart w:id="18" w:name="_z337ya" w:colFirst="0" w:colLast="0"/>
      <w:bookmarkEnd w:id="18"/>
      <w:r>
        <w:lastRenderedPageBreak/>
        <w:t xml:space="preserve">a. </w:t>
      </w:r>
      <w:proofErr w:type="spellStart"/>
      <w:r>
        <w:t>Aritzia</w:t>
      </w:r>
      <w:proofErr w:type="spellEnd"/>
    </w:p>
    <w:p w:rsidR="00116D51" w:rsidRDefault="00C45356">
      <w:pPr>
        <w:pStyle w:val="normal0"/>
        <w:jc w:val="both"/>
      </w:pPr>
      <w:r>
        <w:rPr>
          <w:noProof/>
        </w:rPr>
        <w:drawing>
          <wp:inline distT="0" distB="0" distL="0" distR="0">
            <wp:extent cx="5731510" cy="2302401"/>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a:stretch>
                      <a:fillRect/>
                    </a:stretch>
                  </pic:blipFill>
                  <pic:spPr>
                    <a:xfrm>
                      <a:off x="0" y="0"/>
                      <a:ext cx="5731510" cy="2302401"/>
                    </a:xfrm>
                    <a:prstGeom prst="rect">
                      <a:avLst/>
                    </a:prstGeom>
                    <a:ln/>
                  </pic:spPr>
                </pic:pic>
              </a:graphicData>
            </a:graphic>
          </wp:inline>
        </w:drawing>
      </w:r>
    </w:p>
    <w:p w:rsidR="00116D51" w:rsidRDefault="00C45356">
      <w:pPr>
        <w:pStyle w:val="normal0"/>
        <w:pBdr>
          <w:top w:val="nil"/>
          <w:left w:val="nil"/>
          <w:bottom w:val="nil"/>
          <w:right w:val="nil"/>
          <w:between w:val="nil"/>
        </w:pBdr>
        <w:spacing w:after="200" w:line="240" w:lineRule="auto"/>
        <w:jc w:val="both"/>
        <w:rPr>
          <w:b/>
          <w:color w:val="000000"/>
        </w:rPr>
      </w:pPr>
      <w:bookmarkStart w:id="19" w:name="_1hmsyys" w:colFirst="0" w:colLast="0"/>
      <w:bookmarkEnd w:id="19"/>
      <w:r>
        <w:rPr>
          <w:b/>
          <w:color w:val="000000"/>
        </w:rPr>
        <w:t xml:space="preserve">Figure 1: Organizational Structure of </w:t>
      </w:r>
      <w:proofErr w:type="spellStart"/>
      <w:r>
        <w:rPr>
          <w:b/>
          <w:color w:val="000000"/>
        </w:rPr>
        <w:t>Aritzia</w:t>
      </w:r>
      <w:proofErr w:type="spellEnd"/>
    </w:p>
    <w:p w:rsidR="00116D51" w:rsidRDefault="00C45356">
      <w:pPr>
        <w:pStyle w:val="normal0"/>
        <w:jc w:val="both"/>
        <w:rPr>
          <w:b/>
        </w:rPr>
      </w:pPr>
      <w:r>
        <w:rPr>
          <w:b/>
        </w:rPr>
        <w:t xml:space="preserve">Source: </w:t>
      </w:r>
      <w:proofErr w:type="spellStart"/>
      <w:r>
        <w:rPr>
          <w:b/>
        </w:rPr>
        <w:t>Aritzia</w:t>
      </w:r>
      <w:proofErr w:type="spellEnd"/>
      <w:r>
        <w:rPr>
          <w:b/>
        </w:rPr>
        <w:t xml:space="preserve"> - Org chart (2022)</w:t>
      </w:r>
    </w:p>
    <w:p w:rsidR="00116D51" w:rsidRDefault="00C45356">
      <w:pPr>
        <w:pStyle w:val="Heading2"/>
        <w:jc w:val="both"/>
      </w:pPr>
      <w:bookmarkStart w:id="20" w:name="_3j2qqm3" w:colFirst="0" w:colLast="0"/>
      <w:bookmarkEnd w:id="20"/>
      <w:r>
        <w:t>b. Urban Outfitters</w:t>
      </w:r>
    </w:p>
    <w:p w:rsidR="00116D51" w:rsidRDefault="00C45356">
      <w:pPr>
        <w:pStyle w:val="normal0"/>
        <w:jc w:val="both"/>
      </w:pPr>
      <w:r>
        <w:rPr>
          <w:noProof/>
        </w:rPr>
        <w:drawing>
          <wp:inline distT="0" distB="0" distL="0" distR="0">
            <wp:extent cx="5731510" cy="2525906"/>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srcRect/>
                    <a:stretch>
                      <a:fillRect/>
                    </a:stretch>
                  </pic:blipFill>
                  <pic:spPr>
                    <a:xfrm>
                      <a:off x="0" y="0"/>
                      <a:ext cx="5731510" cy="2525906"/>
                    </a:xfrm>
                    <a:prstGeom prst="rect">
                      <a:avLst/>
                    </a:prstGeom>
                    <a:ln/>
                  </pic:spPr>
                </pic:pic>
              </a:graphicData>
            </a:graphic>
          </wp:inline>
        </w:drawing>
      </w:r>
    </w:p>
    <w:p w:rsidR="00116D51" w:rsidRDefault="00C45356">
      <w:pPr>
        <w:pStyle w:val="normal0"/>
        <w:pBdr>
          <w:top w:val="nil"/>
          <w:left w:val="nil"/>
          <w:bottom w:val="nil"/>
          <w:right w:val="nil"/>
          <w:between w:val="nil"/>
        </w:pBdr>
        <w:spacing w:after="200" w:line="240" w:lineRule="auto"/>
        <w:jc w:val="both"/>
        <w:rPr>
          <w:b/>
          <w:color w:val="000000"/>
        </w:rPr>
      </w:pPr>
      <w:bookmarkStart w:id="21" w:name="_41mghml" w:colFirst="0" w:colLast="0"/>
      <w:bookmarkEnd w:id="21"/>
      <w:r>
        <w:rPr>
          <w:b/>
          <w:color w:val="000000"/>
        </w:rPr>
        <w:t>Figure 2: Organizational Structure of Urban Outfitters</w:t>
      </w:r>
    </w:p>
    <w:p w:rsidR="00116D51" w:rsidRDefault="00C45356">
      <w:pPr>
        <w:pStyle w:val="normal0"/>
        <w:jc w:val="both"/>
        <w:rPr>
          <w:b/>
        </w:rPr>
      </w:pPr>
      <w:r>
        <w:rPr>
          <w:b/>
        </w:rPr>
        <w:t>Source: URBN - Org chart (2022)</w:t>
      </w:r>
    </w:p>
    <w:p w:rsidR="00116D51" w:rsidRDefault="00C45356">
      <w:pPr>
        <w:pStyle w:val="Heading1"/>
        <w:jc w:val="both"/>
      </w:pPr>
      <w:bookmarkStart w:id="22" w:name="_1y810tw" w:colFirst="0" w:colLast="0"/>
      <w:bookmarkEnd w:id="22"/>
      <w:r>
        <w:t>IX. Financial Status</w:t>
      </w:r>
    </w:p>
    <w:p w:rsidR="00116D51" w:rsidRDefault="00C45356">
      <w:pPr>
        <w:pStyle w:val="Heading2"/>
        <w:jc w:val="both"/>
      </w:pPr>
      <w:bookmarkStart w:id="23" w:name="_4i7ojhp" w:colFirst="0" w:colLast="0"/>
      <w:bookmarkEnd w:id="23"/>
      <w:r>
        <w:t xml:space="preserve">a. </w:t>
      </w:r>
      <w:proofErr w:type="spellStart"/>
      <w:r>
        <w:t>Aritzia</w:t>
      </w:r>
      <w:proofErr w:type="spellEnd"/>
    </w:p>
    <w:p w:rsidR="00116D51" w:rsidRDefault="00C45356">
      <w:pPr>
        <w:pStyle w:val="normal0"/>
        <w:ind w:firstLine="720"/>
        <w:jc w:val="both"/>
      </w:pPr>
      <w:r>
        <w:lastRenderedPageBreak/>
        <w:t xml:space="preserve">The </w:t>
      </w:r>
      <w:r>
        <w:t xml:space="preserve">income statement of </w:t>
      </w:r>
      <w:proofErr w:type="spellStart"/>
      <w:r>
        <w:t>Aritzia</w:t>
      </w:r>
      <w:proofErr w:type="spellEnd"/>
      <w:r>
        <w:t xml:space="preserve"> (in table 1, appendix) shows that the total revenue grew at the rate of 12.16% from 2019 to 2020; however, in 2021, the company growth declined at the rate of 12.57%. The company's net income also shows similar growth and declin</w:t>
      </w:r>
      <w:r>
        <w:t xml:space="preserve">e, which is in 2020, it grew by 15.07%, whereas in 2021, the net income declined at the rate of 78.78%. Further, the balance sheet (table 2 in </w:t>
      </w:r>
      <w:proofErr w:type="gramStart"/>
      <w:r>
        <w:t>appendix</w:t>
      </w:r>
      <w:proofErr w:type="gramEnd"/>
      <w:r>
        <w:t xml:space="preserve">) shows that the total current assets of </w:t>
      </w:r>
      <w:proofErr w:type="spellStart"/>
      <w:r>
        <w:t>Aritzia</w:t>
      </w:r>
      <w:proofErr w:type="spellEnd"/>
      <w:r>
        <w:t xml:space="preserve"> decreased by 1.9% in 2020, whereas in 2021, it grew by 5</w:t>
      </w:r>
      <w:r>
        <w:t xml:space="preserve">3.58%. Observing the growth in total assets of the company shows a growth of 64.72% in 2020 whereas 10.03% growth in 2021. The company's balance sheet also shows that the company's total liabilities in 2020 grew by 176.26% and 10.76% in 2021. </w:t>
      </w:r>
      <w:proofErr w:type="gramStart"/>
      <w:r>
        <w:t>Table 3 (in t</w:t>
      </w:r>
      <w:r>
        <w:t xml:space="preserve">he appendix) shows that the number of outstanding shares of </w:t>
      </w:r>
      <w:proofErr w:type="spellStart"/>
      <w:r>
        <w:t>Aritzia</w:t>
      </w:r>
      <w:proofErr w:type="spellEnd"/>
      <w:r>
        <w:t xml:space="preserve"> in 2020 declined by 4.07%, whereas in 2021, it grew by 0.99%.</w:t>
      </w:r>
      <w:proofErr w:type="gramEnd"/>
      <w:r>
        <w:t xml:space="preserve"> Finally, the company's EPS in 2020 grew by 20%, whereas in 2021 declined by 78.57%. </w:t>
      </w:r>
    </w:p>
    <w:p w:rsidR="00116D51" w:rsidRDefault="00C45356">
      <w:pPr>
        <w:pStyle w:val="Heading2"/>
        <w:jc w:val="both"/>
      </w:pPr>
      <w:bookmarkStart w:id="24" w:name="_2xcytpi" w:colFirst="0" w:colLast="0"/>
      <w:bookmarkEnd w:id="24"/>
      <w:r>
        <w:t>b. Urban Outfitters</w:t>
      </w:r>
    </w:p>
    <w:p w:rsidR="00116D51" w:rsidRDefault="00C45356">
      <w:pPr>
        <w:pStyle w:val="normal0"/>
        <w:ind w:firstLine="720"/>
        <w:jc w:val="both"/>
      </w:pPr>
      <w:r>
        <w:t xml:space="preserve">The income statement </w:t>
      </w:r>
      <w:r>
        <w:t xml:space="preserve">of Urban Outfitters (in table 4, appendix) shows that the total revenue grew at 0.84% from 2019 to 2020; however, in 2021, the company growth declined at the rate of 13.40%. The company's net income also shows in both 2020 and 2021. The company observed a </w:t>
      </w:r>
      <w:r>
        <w:t xml:space="preserve">decline in 2020, a decline of 43.59%, and in 2021, 99.26%. Further, the balance sheet (table 5 in </w:t>
      </w:r>
      <w:proofErr w:type="gramStart"/>
      <w:r>
        <w:t>appendix</w:t>
      </w:r>
      <w:proofErr w:type="gramEnd"/>
      <w:r>
        <w:t>) shows that the total current assets of Urban Outfitters decreased by 12.42% in 2020, whereas in 2021, it grew by 16.13%. Observing the growth in tot</w:t>
      </w:r>
      <w:r>
        <w:t xml:space="preserve">al assets of the company shows a growth of 53.46% in 2020 whereas 6.96% growth in 2021. The company's balance sheet also shows that the company's total liabilities in 2020 grew by 177.07% and 11.22% in 2021. Table 6 (in the appendix) shows that the number </w:t>
      </w:r>
      <w:r>
        <w:t xml:space="preserve">of outstanding shares of Urban Outfitters in 2020 declined by 7.82%, also a decline of 2.02% in 2021. Finally, the company's EPS in 2020 also declined by 38.91% and in 2021 declined by 99.40%. </w:t>
      </w:r>
    </w:p>
    <w:p w:rsidR="00116D51" w:rsidRDefault="00C45356">
      <w:pPr>
        <w:pStyle w:val="Heading1"/>
        <w:jc w:val="both"/>
      </w:pPr>
      <w:bookmarkStart w:id="25" w:name="_1ci93xb" w:colFirst="0" w:colLast="0"/>
      <w:bookmarkEnd w:id="25"/>
      <w:r>
        <w:lastRenderedPageBreak/>
        <w:t>X. Financial Analysis and Comparison (last 3 years)</w:t>
      </w:r>
    </w:p>
    <w:p w:rsidR="00116D51" w:rsidRDefault="00C45356">
      <w:pPr>
        <w:pStyle w:val="normal0"/>
        <w:ind w:firstLine="720"/>
        <w:jc w:val="both"/>
      </w:pPr>
      <w:r>
        <w:t xml:space="preserve">The comparison of the financial analysis of the two companies is shown in figures 3and 4 (in appendix). Figure 3 shows that despite the low revenue growth percentage of Urban Outfitters than </w:t>
      </w:r>
      <w:proofErr w:type="spellStart"/>
      <w:r>
        <w:t>Aritzia</w:t>
      </w:r>
      <w:proofErr w:type="spellEnd"/>
      <w:r>
        <w:t>, the amount of growth in Urban Outfitters' revenue is sig</w:t>
      </w:r>
      <w:r>
        <w:t xml:space="preserve">nificantly higher than </w:t>
      </w:r>
      <w:proofErr w:type="spellStart"/>
      <w:r>
        <w:t>Aritzia</w:t>
      </w:r>
      <w:proofErr w:type="spellEnd"/>
      <w:r>
        <w:t xml:space="preserve">. Additionally, figure 3 also shows that the net income earnings of Urban Outfitters are significantly higher than </w:t>
      </w:r>
      <w:proofErr w:type="spellStart"/>
      <w:r>
        <w:t>Aritzia</w:t>
      </w:r>
      <w:proofErr w:type="spellEnd"/>
      <w:r>
        <w:t xml:space="preserve"> from 2019 and 2020. Still, for 2021 the amount of net income earnings of Urban Outfitters is low compar</w:t>
      </w:r>
      <w:r>
        <w:t xml:space="preserve">ed to </w:t>
      </w:r>
      <w:proofErr w:type="spellStart"/>
      <w:r>
        <w:t>Aritzia</w:t>
      </w:r>
      <w:proofErr w:type="spellEnd"/>
      <w:r>
        <w:t xml:space="preserve">. </w:t>
      </w:r>
    </w:p>
    <w:p w:rsidR="00116D51" w:rsidRDefault="00C45356">
      <w:pPr>
        <w:pStyle w:val="normal0"/>
        <w:ind w:firstLine="720"/>
        <w:jc w:val="both"/>
      </w:pPr>
      <w:r>
        <w:t xml:space="preserve">Figure 4 shows that the total assets of Urban Outfitters are significantly higher than </w:t>
      </w:r>
      <w:proofErr w:type="spellStart"/>
      <w:r>
        <w:t>Aritzia</w:t>
      </w:r>
      <w:proofErr w:type="spellEnd"/>
      <w:r>
        <w:t xml:space="preserve"> for all three years, 2019, 2020, and 2021, despite the low growth percentage. Finally, from figure 4, it is also observed that the EPS of Urban O</w:t>
      </w:r>
      <w:r>
        <w:t xml:space="preserve">utfitters in 2019 is significantly higher than that of </w:t>
      </w:r>
      <w:proofErr w:type="spellStart"/>
      <w:r>
        <w:t>Aritzia</w:t>
      </w:r>
      <w:proofErr w:type="spellEnd"/>
      <w:r>
        <w:t xml:space="preserve"> in 2020; however, in 2021, the EPS of Urban Outfitters is less </w:t>
      </w:r>
      <w:proofErr w:type="spellStart"/>
      <w:r>
        <w:t>Aritzia</w:t>
      </w:r>
      <w:proofErr w:type="spellEnd"/>
      <w:r>
        <w:t>.</w:t>
      </w:r>
    </w:p>
    <w:p w:rsidR="00116D51" w:rsidRDefault="00C45356">
      <w:pPr>
        <w:pStyle w:val="Heading1"/>
        <w:jc w:val="both"/>
      </w:pPr>
      <w:bookmarkStart w:id="26" w:name="_3whwml4" w:colFirst="0" w:colLast="0"/>
      <w:bookmarkEnd w:id="26"/>
      <w:r>
        <w:t>XI. Company Milestone and Latest News</w:t>
      </w:r>
    </w:p>
    <w:p w:rsidR="00116D51" w:rsidRDefault="00C45356">
      <w:pPr>
        <w:pStyle w:val="Heading2"/>
        <w:jc w:val="both"/>
      </w:pPr>
      <w:bookmarkStart w:id="27" w:name="_2bn6wsx" w:colFirst="0" w:colLast="0"/>
      <w:bookmarkEnd w:id="27"/>
      <w:r>
        <w:t xml:space="preserve">a. </w:t>
      </w:r>
      <w:proofErr w:type="spellStart"/>
      <w:r>
        <w:t>Aritzia</w:t>
      </w:r>
      <w:proofErr w:type="spellEnd"/>
    </w:p>
    <w:p w:rsidR="00116D51" w:rsidRDefault="00C45356">
      <w:pPr>
        <w:pStyle w:val="normal0"/>
        <w:jc w:val="both"/>
      </w:pPr>
      <w:r>
        <w:t xml:space="preserve">The latest news of </w:t>
      </w:r>
      <w:proofErr w:type="spellStart"/>
      <w:r>
        <w:t>Aritzia</w:t>
      </w:r>
      <w:proofErr w:type="spellEnd"/>
      <w:r>
        <w:t xml:space="preserve"> is as follows:</w:t>
      </w:r>
    </w:p>
    <w:p w:rsidR="00116D51" w:rsidRDefault="00C45356">
      <w:pPr>
        <w:pStyle w:val="normal0"/>
        <w:numPr>
          <w:ilvl w:val="0"/>
          <w:numId w:val="1"/>
        </w:numPr>
        <w:pBdr>
          <w:top w:val="nil"/>
          <w:left w:val="nil"/>
          <w:bottom w:val="nil"/>
          <w:right w:val="nil"/>
          <w:between w:val="nil"/>
        </w:pBdr>
        <w:spacing w:after="0"/>
        <w:jc w:val="both"/>
      </w:pPr>
      <w:r>
        <w:rPr>
          <w:color w:val="000000"/>
        </w:rPr>
        <w:t>From 2016 to 2020, growth of m</w:t>
      </w:r>
      <w:r>
        <w:rPr>
          <w:color w:val="000000"/>
        </w:rPr>
        <w:t>ore than 36% to 88% in the financial year 2021 of CAGR e-commerce revenue (</w:t>
      </w:r>
      <w:proofErr w:type="spellStart"/>
      <w:r>
        <w:rPr>
          <w:color w:val="000000"/>
        </w:rPr>
        <w:t>Aritzia</w:t>
      </w:r>
      <w:proofErr w:type="spellEnd"/>
      <w:r>
        <w:rPr>
          <w:color w:val="000000"/>
        </w:rPr>
        <w:t xml:space="preserve"> Annual Report, 2021). </w:t>
      </w:r>
    </w:p>
    <w:p w:rsidR="00116D51" w:rsidRDefault="00C45356">
      <w:pPr>
        <w:pStyle w:val="normal0"/>
        <w:numPr>
          <w:ilvl w:val="0"/>
          <w:numId w:val="1"/>
        </w:numPr>
        <w:pBdr>
          <w:top w:val="nil"/>
          <w:left w:val="nil"/>
          <w:bottom w:val="nil"/>
          <w:right w:val="nil"/>
          <w:between w:val="nil"/>
        </w:pBdr>
        <w:jc w:val="both"/>
      </w:pPr>
      <w:r>
        <w:rPr>
          <w:color w:val="000000"/>
        </w:rPr>
        <w:t>From 23% e-commerce penetration in 2020 to 50% penetration in the financial year 2021 (</w:t>
      </w:r>
      <w:proofErr w:type="spellStart"/>
      <w:r>
        <w:rPr>
          <w:color w:val="000000"/>
        </w:rPr>
        <w:t>Aritzia</w:t>
      </w:r>
      <w:proofErr w:type="spellEnd"/>
      <w:r>
        <w:rPr>
          <w:color w:val="000000"/>
        </w:rPr>
        <w:t xml:space="preserve"> Annual Report, 2021). </w:t>
      </w:r>
    </w:p>
    <w:p w:rsidR="00116D51" w:rsidRDefault="00C45356">
      <w:pPr>
        <w:pStyle w:val="Heading2"/>
        <w:jc w:val="both"/>
      </w:pPr>
      <w:bookmarkStart w:id="28" w:name="_qsh70q" w:colFirst="0" w:colLast="0"/>
      <w:bookmarkEnd w:id="28"/>
      <w:r>
        <w:t>b. Urban Outfitters</w:t>
      </w:r>
    </w:p>
    <w:p w:rsidR="00116D51" w:rsidRDefault="00C45356">
      <w:pPr>
        <w:pStyle w:val="normal0"/>
        <w:jc w:val="both"/>
      </w:pPr>
      <w:r>
        <w:t xml:space="preserve">The milestones of growth in Urban Outfitters are as follows: </w:t>
      </w:r>
    </w:p>
    <w:p w:rsidR="00116D51" w:rsidRDefault="00C45356">
      <w:pPr>
        <w:pStyle w:val="normal0"/>
        <w:jc w:val="both"/>
      </w:pPr>
      <w:r>
        <w:rPr>
          <w:rFonts w:ascii="Wingdings" w:eastAsia="Wingdings" w:hAnsi="Wingdings" w:cs="Wingdings"/>
        </w:rPr>
        <w:lastRenderedPageBreak/>
        <w:t>🡪</w:t>
      </w:r>
      <w:r>
        <w:t xml:space="preserve">1970: In Philadelphia, Pennsylvania, the first Urban Outfitters store; </w:t>
      </w:r>
      <w:r>
        <w:rPr>
          <w:rFonts w:ascii="Wingdings" w:eastAsia="Wingdings" w:hAnsi="Wingdings" w:cs="Wingdings"/>
        </w:rPr>
        <w:t>🡪</w:t>
      </w:r>
      <w:r>
        <w:t xml:space="preserve">1984: Establishment of Free People Wholesale; </w:t>
      </w:r>
      <w:r>
        <w:rPr>
          <w:rFonts w:ascii="Wingdings" w:eastAsia="Wingdings" w:hAnsi="Wingdings" w:cs="Wingdings"/>
        </w:rPr>
        <w:t>🡪</w:t>
      </w:r>
      <w:r>
        <w:t xml:space="preserve">1992: In Wayne, Pennsylvania, first </w:t>
      </w:r>
      <w:proofErr w:type="spellStart"/>
      <w:r>
        <w:t>Anthropologie</w:t>
      </w:r>
      <w:proofErr w:type="spellEnd"/>
      <w:r>
        <w:t xml:space="preserve"> store; </w:t>
      </w:r>
      <w:r>
        <w:rPr>
          <w:rFonts w:ascii="Wingdings" w:eastAsia="Wingdings" w:hAnsi="Wingdings" w:cs="Wingdings"/>
        </w:rPr>
        <w:t>🡪</w:t>
      </w:r>
      <w:r>
        <w:t>1993: Initia</w:t>
      </w:r>
      <w:r>
        <w:t xml:space="preserve">l Public share offering on NASDAQ; </w:t>
      </w:r>
      <w:r>
        <w:rPr>
          <w:rFonts w:ascii="Wingdings" w:eastAsia="Wingdings" w:hAnsi="Wingdings" w:cs="Wingdings"/>
        </w:rPr>
        <w:t>🡪</w:t>
      </w:r>
      <w:r>
        <w:t xml:space="preserve">1998: Launch of </w:t>
      </w:r>
      <w:proofErr w:type="spellStart"/>
      <w:r>
        <w:t>Anthropologie</w:t>
      </w:r>
      <w:proofErr w:type="spellEnd"/>
      <w:r>
        <w:t xml:space="preserve"> website and first store in London; </w:t>
      </w:r>
      <w:r>
        <w:rPr>
          <w:rFonts w:ascii="Wingdings" w:eastAsia="Wingdings" w:hAnsi="Wingdings" w:cs="Wingdings"/>
        </w:rPr>
        <w:t>🡪</w:t>
      </w:r>
      <w:r>
        <w:t xml:space="preserve">1999: Launched of Urban Outfitters website; </w:t>
      </w:r>
      <w:r>
        <w:rPr>
          <w:rFonts w:ascii="Wingdings" w:eastAsia="Wingdings" w:hAnsi="Wingdings" w:cs="Wingdings"/>
        </w:rPr>
        <w:t>🡪</w:t>
      </w:r>
      <w:r>
        <w:t xml:space="preserve">2002: In Paramus, New Jersey first Free People store; </w:t>
      </w:r>
      <w:r>
        <w:rPr>
          <w:rFonts w:ascii="Wingdings" w:eastAsia="Wingdings" w:hAnsi="Wingdings" w:cs="Wingdings"/>
        </w:rPr>
        <w:t>🡪</w:t>
      </w:r>
      <w:r>
        <w:t xml:space="preserve">2004: Launch of Free People website; </w:t>
      </w:r>
      <w:r>
        <w:rPr>
          <w:rFonts w:ascii="Wingdings" w:eastAsia="Wingdings" w:hAnsi="Wingdings" w:cs="Wingdings"/>
        </w:rPr>
        <w:t>🡪</w:t>
      </w:r>
      <w:r>
        <w:t>2008: In Gl</w:t>
      </w:r>
      <w:r>
        <w:t xml:space="preserve">en Mills, Pennsylvania first Terrain garden; </w:t>
      </w:r>
      <w:r>
        <w:rPr>
          <w:rFonts w:ascii="Wingdings" w:eastAsia="Wingdings" w:hAnsi="Wingdings" w:cs="Wingdings"/>
        </w:rPr>
        <w:t>🡪</w:t>
      </w:r>
      <w:r>
        <w:t xml:space="preserve">2009: In London first </w:t>
      </w:r>
      <w:proofErr w:type="spellStart"/>
      <w:r>
        <w:t>Anthropologie</w:t>
      </w:r>
      <w:proofErr w:type="spellEnd"/>
      <w:r>
        <w:t xml:space="preserve"> store; </w:t>
      </w:r>
      <w:r>
        <w:rPr>
          <w:rFonts w:ascii="Wingdings" w:eastAsia="Wingdings" w:hAnsi="Wingdings" w:cs="Wingdings"/>
        </w:rPr>
        <w:t>🡪</w:t>
      </w:r>
      <w:r>
        <w:t xml:space="preserve">2011: In Houston, Texas first </w:t>
      </w:r>
      <w:proofErr w:type="spellStart"/>
      <w:r>
        <w:t>Bhldn</w:t>
      </w:r>
      <w:proofErr w:type="spellEnd"/>
      <w:r>
        <w:t xml:space="preserve"> store; </w:t>
      </w:r>
      <w:r>
        <w:rPr>
          <w:rFonts w:ascii="Wingdings" w:eastAsia="Wingdings" w:hAnsi="Wingdings" w:cs="Wingdings"/>
        </w:rPr>
        <w:t>🡪</w:t>
      </w:r>
      <w:r>
        <w:t xml:space="preserve">2016: In Philadelphia, Pennsylvania acquisition of </w:t>
      </w:r>
      <w:proofErr w:type="spellStart"/>
      <w:r>
        <w:t>Vetri</w:t>
      </w:r>
      <w:proofErr w:type="spellEnd"/>
      <w:r>
        <w:t xml:space="preserve"> Family restaurants; </w:t>
      </w:r>
      <w:r>
        <w:rPr>
          <w:rFonts w:ascii="Wingdings" w:eastAsia="Wingdings" w:hAnsi="Wingdings" w:cs="Wingdings"/>
        </w:rPr>
        <w:t>🡪</w:t>
      </w:r>
      <w:r>
        <w:t xml:space="preserve">2018: Establishment of Urban Outfitters </w:t>
      </w:r>
      <w:r>
        <w:t xml:space="preserve">Wholesale and first European Free People store; </w:t>
      </w:r>
      <w:r>
        <w:rPr>
          <w:rFonts w:ascii="Wingdings" w:eastAsia="Wingdings" w:hAnsi="Wingdings" w:cs="Wingdings"/>
        </w:rPr>
        <w:t>🡪</w:t>
      </w:r>
      <w:r>
        <w:t xml:space="preserve">2019: Subscription rental service, </w:t>
      </w:r>
      <w:proofErr w:type="spellStart"/>
      <w:r>
        <w:t>Nuuly</w:t>
      </w:r>
      <w:proofErr w:type="spellEnd"/>
      <w:r>
        <w:t xml:space="preserve"> was launched; </w:t>
      </w:r>
      <w:r>
        <w:rPr>
          <w:rFonts w:ascii="Wingdings" w:eastAsia="Wingdings" w:hAnsi="Wingdings" w:cs="Wingdings"/>
        </w:rPr>
        <w:t>🡪</w:t>
      </w:r>
      <w:r>
        <w:t>2020: In Los Angeles first FP Movement store (Urban Outfitters Annual Report, 2021)</w:t>
      </w:r>
    </w:p>
    <w:p w:rsidR="00116D51" w:rsidRDefault="00C45356">
      <w:pPr>
        <w:pStyle w:val="Heading1"/>
        <w:jc w:val="both"/>
      </w:pPr>
      <w:bookmarkStart w:id="29" w:name="_3as4poj" w:colFirst="0" w:colLast="0"/>
      <w:bookmarkEnd w:id="29"/>
      <w:r>
        <w:t>XII Conclusion</w:t>
      </w:r>
    </w:p>
    <w:p w:rsidR="00116D51" w:rsidRDefault="00C45356">
      <w:pPr>
        <w:pStyle w:val="normal0"/>
        <w:ind w:firstLine="720"/>
        <w:jc w:val="both"/>
      </w:pPr>
      <w:r>
        <w:t>This report provides detailed information and a co</w:t>
      </w:r>
      <w:r>
        <w:t xml:space="preserve">mparison of two fashion brands, </w:t>
      </w:r>
      <w:proofErr w:type="spellStart"/>
      <w:r>
        <w:t>Aritzia</w:t>
      </w:r>
      <w:proofErr w:type="spellEnd"/>
      <w:r>
        <w:t xml:space="preserve"> and Urban Outfitters. The comparison of the two companies shows that Urban Outfitter is much larger in stature than </w:t>
      </w:r>
      <w:proofErr w:type="spellStart"/>
      <w:r>
        <w:t>Aritzia</w:t>
      </w:r>
      <w:proofErr w:type="spellEnd"/>
      <w:r>
        <w:t xml:space="preserve"> as the products category and market of Urban Outfitter are highly assorted and expanded, res</w:t>
      </w:r>
      <w:r>
        <w:t xml:space="preserve">pectively. The financials also show that Urban Outfitters' position is higher than </w:t>
      </w:r>
      <w:proofErr w:type="spellStart"/>
      <w:r>
        <w:t>Aritzia's</w:t>
      </w:r>
      <w:proofErr w:type="spellEnd"/>
      <w:r>
        <w:t xml:space="preserve">; however, the performance of </w:t>
      </w:r>
      <w:proofErr w:type="spellStart"/>
      <w:r>
        <w:t>Aritzia</w:t>
      </w:r>
      <w:proofErr w:type="spellEnd"/>
      <w:r>
        <w:t xml:space="preserve"> is better than Urban Outfitters. In addition to all these differences, the industries of both the companies are also different</w:t>
      </w:r>
      <w:r>
        <w:t xml:space="preserve"> as Urban Outfitters operates in the retail industry, but </w:t>
      </w:r>
      <w:proofErr w:type="spellStart"/>
      <w:r>
        <w:t>Aritzia</w:t>
      </w:r>
      <w:proofErr w:type="spellEnd"/>
      <w:r>
        <w:t xml:space="preserve"> operates in the Fashion industry. Moreover, both the companies are public trading companies and focus mainly on apparel.  </w:t>
      </w:r>
    </w:p>
    <w:p w:rsidR="00116D51" w:rsidRDefault="00C45356">
      <w:pPr>
        <w:pStyle w:val="normal0"/>
        <w:spacing w:after="200" w:line="276" w:lineRule="auto"/>
        <w:jc w:val="both"/>
      </w:pPr>
      <w:r>
        <w:br w:type="page"/>
      </w:r>
    </w:p>
    <w:p w:rsidR="00116D51" w:rsidRDefault="00C45356">
      <w:pPr>
        <w:pStyle w:val="Heading1"/>
      </w:pPr>
      <w:bookmarkStart w:id="30" w:name="_1pxezwc" w:colFirst="0" w:colLast="0"/>
      <w:bookmarkEnd w:id="30"/>
      <w:r>
        <w:lastRenderedPageBreak/>
        <w:t>Reference List</w:t>
      </w:r>
    </w:p>
    <w:p w:rsidR="00116D51" w:rsidRDefault="00C45356">
      <w:pPr>
        <w:pStyle w:val="normal0"/>
        <w:ind w:left="720" w:hanging="720"/>
        <w:jc w:val="both"/>
      </w:pPr>
      <w:proofErr w:type="spellStart"/>
      <w:r>
        <w:t>Aritzia</w:t>
      </w:r>
      <w:proofErr w:type="spellEnd"/>
      <w:r>
        <w:t xml:space="preserve"> - Org chart | The Org. (2022). Retrieved 2 April 2022, from </w:t>
      </w:r>
      <w:hyperlink r:id="rId9">
        <w:r>
          <w:rPr>
            <w:color w:val="0000FF"/>
            <w:u w:val="single"/>
          </w:rPr>
          <w:t>https://theorg.com/org/aritzia/org-chart</w:t>
        </w:r>
      </w:hyperlink>
    </w:p>
    <w:p w:rsidR="00116D51" w:rsidRDefault="00C45356">
      <w:pPr>
        <w:pStyle w:val="normal0"/>
        <w:ind w:left="720" w:hanging="720"/>
        <w:jc w:val="both"/>
      </w:pPr>
      <w:proofErr w:type="spellStart"/>
      <w:r>
        <w:t>Aritzia</w:t>
      </w:r>
      <w:proofErr w:type="spellEnd"/>
      <w:r>
        <w:t xml:space="preserve"> </w:t>
      </w:r>
      <w:proofErr w:type="gramStart"/>
      <w:r>
        <w:t>About</w:t>
      </w:r>
      <w:proofErr w:type="gramEnd"/>
      <w:r>
        <w:t xml:space="preserve"> Us | </w:t>
      </w:r>
      <w:proofErr w:type="spellStart"/>
      <w:r>
        <w:t>Aritzia</w:t>
      </w:r>
      <w:proofErr w:type="spellEnd"/>
      <w:r>
        <w:t xml:space="preserve"> INTL. (2022). Retrieved 2 April 2022, from https://www.aritzia</w:t>
      </w:r>
      <w:r>
        <w:t>.com/intl/en/aritzia/about-aritzia/about-us.html</w:t>
      </w:r>
    </w:p>
    <w:p w:rsidR="00116D51" w:rsidRDefault="00C45356">
      <w:pPr>
        <w:pStyle w:val="normal0"/>
        <w:ind w:left="720" w:hanging="720"/>
        <w:jc w:val="both"/>
      </w:pPr>
      <w:proofErr w:type="spellStart"/>
      <w:r>
        <w:t>Aritzia</w:t>
      </w:r>
      <w:proofErr w:type="spellEnd"/>
      <w:r>
        <w:t xml:space="preserve"> Annual Report (2020). Retrieved 2 April 2022, from </w:t>
      </w:r>
      <w:hyperlink r:id="rId10">
        <w:r>
          <w:rPr>
            <w:color w:val="0000FF"/>
            <w:u w:val="single"/>
          </w:rPr>
          <w:t>https://s21.q4cdn.com/489771965/f</w:t>
        </w:r>
        <w:r>
          <w:rPr>
            <w:color w:val="0000FF"/>
            <w:u w:val="single"/>
          </w:rPr>
          <w:t>iles/doc_financials/2020/ar/Aritzia_Annual_Report_2020_Final.pdf</w:t>
        </w:r>
      </w:hyperlink>
    </w:p>
    <w:p w:rsidR="00116D51" w:rsidRDefault="00C45356">
      <w:pPr>
        <w:pStyle w:val="normal0"/>
        <w:ind w:left="720" w:hanging="720"/>
        <w:jc w:val="both"/>
      </w:pPr>
      <w:proofErr w:type="spellStart"/>
      <w:r>
        <w:t>Aritzia</w:t>
      </w:r>
      <w:proofErr w:type="spellEnd"/>
      <w:r>
        <w:t xml:space="preserve"> Annual Report (2021). Retrieved 2 April 2022, from </w:t>
      </w:r>
      <w:hyperlink r:id="rId11">
        <w:r>
          <w:rPr>
            <w:color w:val="0000FF"/>
            <w:u w:val="single"/>
          </w:rPr>
          <w:t>https://s21</w:t>
        </w:r>
        <w:r>
          <w:rPr>
            <w:color w:val="0000FF"/>
            <w:u w:val="single"/>
          </w:rPr>
          <w:t>.q4cdn.com/489771965/files/doc_financials/2021/ar/Aritzia_Annual_Report_2021_FINAL-(web).pdf</w:t>
        </w:r>
      </w:hyperlink>
    </w:p>
    <w:p w:rsidR="00116D51" w:rsidRDefault="00C45356">
      <w:pPr>
        <w:pStyle w:val="normal0"/>
        <w:ind w:left="720" w:hanging="720"/>
        <w:jc w:val="both"/>
      </w:pPr>
      <w:proofErr w:type="spellStart"/>
      <w:proofErr w:type="gramStart"/>
      <w:r>
        <w:t>Aritzia</w:t>
      </w:r>
      <w:proofErr w:type="spellEnd"/>
      <w:r>
        <w:t xml:space="preserve"> Store Locations | </w:t>
      </w:r>
      <w:proofErr w:type="spellStart"/>
      <w:r>
        <w:t>Aritzia</w:t>
      </w:r>
      <w:proofErr w:type="spellEnd"/>
      <w:r>
        <w:t xml:space="preserve"> INTL. (2022).</w:t>
      </w:r>
      <w:proofErr w:type="gramEnd"/>
      <w:r>
        <w:t xml:space="preserve"> Retrieved 2 April 2022, from </w:t>
      </w:r>
      <w:hyperlink r:id="rId12">
        <w:r>
          <w:rPr>
            <w:color w:val="0000FF"/>
            <w:u w:val="single"/>
          </w:rPr>
          <w:t>https://www.aritzia.com</w:t>
        </w:r>
        <w:r>
          <w:rPr>
            <w:color w:val="0000FF"/>
            <w:u w:val="single"/>
          </w:rPr>
          <w:t>/intl/en/store-locator</w:t>
        </w:r>
      </w:hyperlink>
    </w:p>
    <w:p w:rsidR="00116D51" w:rsidRDefault="00C45356">
      <w:pPr>
        <w:pStyle w:val="normal0"/>
        <w:ind w:left="720" w:hanging="720"/>
        <w:jc w:val="both"/>
      </w:pPr>
      <w:proofErr w:type="gramStart"/>
      <w:r>
        <w:t>Urban Outfitters Annual Report (2020).</w:t>
      </w:r>
      <w:proofErr w:type="gramEnd"/>
      <w:r>
        <w:t xml:space="preserve"> Retrieved 2 April 2022, from </w:t>
      </w:r>
      <w:hyperlink r:id="rId13">
        <w:r>
          <w:rPr>
            <w:color w:val="0000FF"/>
            <w:u w:val="single"/>
          </w:rPr>
          <w:t>https://urbanoutfittersinc.gcs-web.com/static-files/5404ac0c-c3c2-4f68-b589-6c0da6622f43</w:t>
        </w:r>
      </w:hyperlink>
    </w:p>
    <w:p w:rsidR="00116D51" w:rsidRDefault="00C45356">
      <w:pPr>
        <w:pStyle w:val="normal0"/>
        <w:ind w:left="720" w:hanging="720"/>
        <w:jc w:val="both"/>
      </w:pPr>
      <w:proofErr w:type="gramStart"/>
      <w:r>
        <w:t>Urban Outfitters Annual Report (2021).</w:t>
      </w:r>
      <w:proofErr w:type="gramEnd"/>
      <w:r>
        <w:t xml:space="preserve"> Retrieved 2 April 2022, from </w:t>
      </w:r>
      <w:hyperlink r:id="rId14">
        <w:r>
          <w:rPr>
            <w:color w:val="0000FF"/>
            <w:u w:val="single"/>
          </w:rPr>
          <w:t>https://urbanoutfittersinc.gcs-web.com/static-files/a90c74c5-198d-4509-af6f-ee9554266c88</w:t>
        </w:r>
      </w:hyperlink>
    </w:p>
    <w:p w:rsidR="00116D51" w:rsidRDefault="00C45356">
      <w:pPr>
        <w:pStyle w:val="normal0"/>
        <w:ind w:left="720" w:hanging="720"/>
        <w:jc w:val="both"/>
      </w:pPr>
      <w:proofErr w:type="gramStart"/>
      <w:r>
        <w:t>Urban Outfitters Our History (2022).</w:t>
      </w:r>
      <w:proofErr w:type="gramEnd"/>
      <w:r>
        <w:t xml:space="preserve"> Retrieved 2 April 2022, from</w:t>
      </w:r>
      <w:hyperlink r:id="rId15">
        <w:r>
          <w:rPr>
            <w:color w:val="0000FF"/>
            <w:u w:val="single"/>
          </w:rPr>
          <w:t>https://www.urbn.com/who-we-are/histor</w:t>
        </w:r>
        <w:r>
          <w:rPr>
            <w:color w:val="0000FF"/>
            <w:u w:val="single"/>
          </w:rPr>
          <w:t>y</w:t>
        </w:r>
      </w:hyperlink>
    </w:p>
    <w:p w:rsidR="00116D51" w:rsidRDefault="00C45356">
      <w:pPr>
        <w:pStyle w:val="normal0"/>
        <w:ind w:left="720" w:hanging="720"/>
        <w:jc w:val="both"/>
        <w:sectPr w:rsidR="00116D5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20"/>
          <w:titlePg/>
        </w:sectPr>
      </w:pPr>
      <w:r>
        <w:t xml:space="preserve">URBN - Org chart | The Org. (2022). Retrieved 2 April 2022, from </w:t>
      </w:r>
      <w:hyperlink r:id="rId22">
        <w:r>
          <w:rPr>
            <w:color w:val="0000FF"/>
            <w:u w:val="single"/>
          </w:rPr>
          <w:t>https://theorg.com/org/urbn/org-chart</w:t>
        </w:r>
      </w:hyperlink>
      <w:r>
        <w:br w:type="page"/>
      </w:r>
    </w:p>
    <w:p w:rsidR="00116D51" w:rsidRDefault="00C45356">
      <w:pPr>
        <w:pStyle w:val="Heading1"/>
      </w:pPr>
      <w:bookmarkStart w:id="31" w:name="_49x2ik5" w:colFirst="0" w:colLast="0"/>
      <w:bookmarkEnd w:id="31"/>
      <w:r>
        <w:lastRenderedPageBreak/>
        <w:t>Appendix</w:t>
      </w:r>
    </w:p>
    <w:p w:rsidR="00116D51" w:rsidRDefault="00116D51">
      <w:pPr>
        <w:pStyle w:val="normal0"/>
      </w:pPr>
      <w:r>
        <w:pict>
          <v:group id="Canvas 4" o:spid="_x0000_s1026" editas="canvas" style="width:693pt;height:228.6pt;mso-position-horizontal-relative:char;mso-position-vertical-relative:line" coordsize="88011,29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8011;height:29025;visibility:visible">
              <v:fill o:detectmouseclick="t"/>
              <v:path o:connecttype="none"/>
            </v:shape>
            <v:shape id="Picture 5" o:spid="_x0000_s1028" type="#_x0000_t75" style="position:absolute;width:46680;height:28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88zwQAAANoAAAAPAAAAZHJzL2Rvd25yZXYueG1sRI9Ra8JA&#10;EITfC/6HYwXf6qVii0RPKULEvhQa/QFLbpsLze2F3Gqiv94rFPo4zMw3zGY3+lZdqY9NYAMv8wwU&#10;cRVsw7WB86l4XoGKgmyxDUwGbhRht508bTC3YeAvupZSqwThmKMBJ9LlWsfKkcc4Dx1x8r5D71GS&#10;7GttexwS3Ld6kWVv2mPDacFhR3tH1U958QY+CwqHthisnO4fEmW5Py9cacxsOr6vQQmN8h/+ax+t&#10;gVf4vZJugN4+AAAA//8DAFBLAQItABQABgAIAAAAIQDb4fbL7gAAAIUBAAATAAAAAAAAAAAAAAAA&#10;AAAAAABbQ29udGVudF9UeXBlc10ueG1sUEsBAi0AFAAGAAgAAAAhAFr0LFu/AAAAFQEAAAsAAAAA&#10;AAAAAAAAAAAAHwEAAF9yZWxzLy5yZWxzUEsBAi0AFAAGAAgAAAAhANUXzzPBAAAA2gAAAA8AAAAA&#10;AAAAAAAAAAAABwIAAGRycy9kb3ducmV2LnhtbFBLBQYAAAAAAwADALcAAAD1AgAAAAA=&#10;">
              <v:imagedata r:id="rId23" o:title=""/>
            </v:shape>
            <v:shape id="Picture 6" o:spid="_x0000_s1029" type="#_x0000_t75" style="position:absolute;left:46680;width:41331;height:288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tzxAAAANoAAAAPAAAAZHJzL2Rvd25yZXYueG1sRI9BawIx&#10;FITvQv9DeAUvUrMWFLs1SisVLehB66W3181rdunmJW6irv/eFASPw8x8w0xmra3FiZpQOVYw6Gcg&#10;iAunKzYK9l+LpzGIEJE11o5JwYUCzKYPnQnm2p15S6ddNCJBOOSooIzR51KGoiSLoe88cfJ+XWMx&#10;JtkYqRs8J7it5XOWjaTFitNCiZ7mJRV/u6NV8BI3vmfcwP+s35fb/bfxH4fhp1Ldx/btFUSkNt7D&#10;t/ZKKxjB/5V0A+T0CgAA//8DAFBLAQItABQABgAIAAAAIQDb4fbL7gAAAIUBAAATAAAAAAAAAAAA&#10;AAAAAAAAAABbQ29udGVudF9UeXBlc10ueG1sUEsBAi0AFAAGAAgAAAAhAFr0LFu/AAAAFQEAAAsA&#10;AAAAAAAAAAAAAAAAHwEAAF9yZWxzLy5yZWxzUEsBAi0AFAAGAAgAAAAhAP/Di3PEAAAA2gAAAA8A&#10;AAAAAAAAAAAAAAAABwIAAGRycy9kb3ducmV2LnhtbFBLBQYAAAAAAwADALcAAAD4AgAAAAA=&#10;">
              <v:imagedata r:id="rId24" o:title=""/>
            </v:shape>
            <w10:wrap type="none"/>
            <w10:anchorlock/>
          </v:group>
        </w:pict>
      </w:r>
    </w:p>
    <w:p w:rsidR="00116D51" w:rsidRDefault="00C45356">
      <w:pPr>
        <w:pStyle w:val="normal0"/>
        <w:pBdr>
          <w:top w:val="nil"/>
          <w:left w:val="nil"/>
          <w:bottom w:val="nil"/>
          <w:right w:val="nil"/>
          <w:between w:val="nil"/>
        </w:pBdr>
        <w:spacing w:after="200" w:line="240" w:lineRule="auto"/>
        <w:jc w:val="center"/>
        <w:rPr>
          <w:b/>
          <w:color w:val="000000"/>
        </w:rPr>
      </w:pPr>
      <w:bookmarkStart w:id="32" w:name="_2grqrue" w:colFirst="0" w:colLast="0"/>
      <w:bookmarkEnd w:id="32"/>
      <w:r>
        <w:rPr>
          <w:b/>
          <w:color w:val="000000"/>
        </w:rPr>
        <w:t>Figure 3: Revenue and Net Income Comparison</w:t>
      </w:r>
    </w:p>
    <w:p w:rsidR="00116D51" w:rsidRDefault="00116D51">
      <w:pPr>
        <w:pStyle w:val="normal0"/>
      </w:pPr>
    </w:p>
    <w:p w:rsidR="00116D51" w:rsidRDefault="00116D51">
      <w:pPr>
        <w:pStyle w:val="normal0"/>
      </w:pPr>
      <w:r>
        <w:pict>
          <v:group id="Canvas 7" o:spid="_x0000_s1030" editas="canvas" style="width:699pt;height:243.45pt;mso-position-horizontal-relative:char;mso-position-vertical-relative:line" coordsize="88773,30911">
            <v:shape id="_x0000_s1033" type="#_x0000_t75" style="position:absolute;width:88773;height:30911;visibility:visible">
              <v:fill o:detectmouseclick="t"/>
              <v:path o:connecttype="none"/>
            </v:shape>
            <v:shape id="Picture 8" o:spid="_x0000_s1032" type="#_x0000_t75" style="position:absolute;left:359;width:46192;height:309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4dnvwAAANoAAAAPAAAAZHJzL2Rvd25yZXYueG1sRE9Ni8Iw&#10;EL0v+B/CCN7WVJGyVKOIKCwelFUPHodkTIvNpDRZW/315rCwx8f7Xqx6V4sHtaHyrGAyzkAQa28q&#10;tgou593nF4gQkQ3WnknBkwKsloOPBRbGd/xDj1O0IoVwKFBBGWNTSBl0SQ7D2DfEibv51mFMsLXS&#10;tNilcFfLaZbl0mHFqaHEhjYl6fvp1ykI9niT+8MzP1z1LO+419uX1UqNhv16DiJSH//Ff+5voyBt&#10;TVfSDZDLNwAAAP//AwBQSwECLQAUAAYACAAAACEA2+H2y+4AAACFAQAAEwAAAAAAAAAAAAAAAAAA&#10;AAAAW0NvbnRlbnRfVHlwZXNdLnhtbFBLAQItABQABgAIAAAAIQBa9CxbvwAAABUBAAALAAAAAAAA&#10;AAAAAAAAAB8BAABfcmVscy8ucmVsc1BLAQItABQABgAIAAAAIQCLp4dnvwAAANoAAAAPAAAAAAAA&#10;AAAAAAAAAAcCAABkcnMvZG93bnJldi54bWxQSwUGAAAAAAMAAwC3AAAA8wIAAAAA&#10;">
              <v:imagedata r:id="rId25" o:title=""/>
            </v:shape>
            <v:shape id="Picture 9" o:spid="_x0000_s1031" type="#_x0000_t75" style="position:absolute;left:46551;top:86;width:42222;height:3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DhcxAAAANoAAAAPAAAAZHJzL2Rvd25yZXYueG1sRI9Ba8JA&#10;FITvQv/D8gq96UYLYtNsxNoKHgTbVOr1kX0modm3cXfV+O+7BcHjMDPfMNm8N604k/ONZQXjUQKC&#10;uLS64UrB7ns1nIHwAVlja5kUXMnDPH8YZJhqe+EvOhehEhHCPkUFdQhdKqUvazLoR7Yjjt7BOoMh&#10;SldJ7fAS4aaVkySZSoMNx4UaO1rWVP4WJ6NgMWv1z3b38fa537rn1Xjtj5P3jVJPj/3iFUSgPtzD&#10;t/ZaK3iB/yvxBsj8DwAA//8DAFBLAQItABQABgAIAAAAIQDb4fbL7gAAAIUBAAATAAAAAAAAAAAA&#10;AAAAAAAAAABbQ29udGVudF9UeXBlc10ueG1sUEsBAi0AFAAGAAgAAAAhAFr0LFu/AAAAFQEAAAsA&#10;AAAAAAAAAAAAAAAAHwEAAF9yZWxzLy5yZWxzUEsBAi0AFAAGAAgAAAAhADrEOFzEAAAA2gAAAA8A&#10;AAAAAAAAAAAAAAAABwIAAGRycy9kb3ducmV2LnhtbFBLBQYAAAAAAwADALcAAAD4AgAAAAA=&#10;">
              <v:imagedata r:id="rId26" o:title=""/>
            </v:shape>
            <w10:wrap type="none"/>
            <w10:anchorlock/>
          </v:group>
        </w:pict>
      </w:r>
    </w:p>
    <w:p w:rsidR="00116D51" w:rsidRDefault="00C45356">
      <w:pPr>
        <w:pStyle w:val="normal0"/>
        <w:pBdr>
          <w:top w:val="nil"/>
          <w:left w:val="nil"/>
          <w:bottom w:val="nil"/>
          <w:right w:val="nil"/>
          <w:between w:val="nil"/>
        </w:pBdr>
        <w:spacing w:after="200" w:line="240" w:lineRule="auto"/>
        <w:jc w:val="center"/>
        <w:rPr>
          <w:b/>
          <w:color w:val="000000"/>
        </w:rPr>
      </w:pPr>
      <w:bookmarkStart w:id="33" w:name="_vx1227" w:colFirst="0" w:colLast="0"/>
      <w:bookmarkEnd w:id="33"/>
      <w:r>
        <w:rPr>
          <w:b/>
          <w:color w:val="000000"/>
        </w:rPr>
        <w:t>Figure 4: Total Assets and EPS Comparison</w:t>
      </w:r>
    </w:p>
    <w:p w:rsidR="00116D51" w:rsidRDefault="00116D51">
      <w:pPr>
        <w:pStyle w:val="normal0"/>
      </w:pPr>
    </w:p>
    <w:p w:rsidR="00116D51" w:rsidRDefault="00C45356">
      <w:pPr>
        <w:pStyle w:val="normal0"/>
        <w:pBdr>
          <w:top w:val="nil"/>
          <w:left w:val="nil"/>
          <w:bottom w:val="nil"/>
          <w:right w:val="nil"/>
          <w:between w:val="nil"/>
        </w:pBdr>
        <w:spacing w:after="200" w:line="240" w:lineRule="auto"/>
        <w:jc w:val="center"/>
        <w:rPr>
          <w:b/>
          <w:color w:val="000000"/>
        </w:rPr>
      </w:pPr>
      <w:bookmarkStart w:id="34" w:name="_2p2csry" w:colFirst="0" w:colLast="0"/>
      <w:bookmarkEnd w:id="34"/>
      <w:r>
        <w:rPr>
          <w:b/>
          <w:color w:val="000000"/>
        </w:rPr>
        <w:t xml:space="preserve">Table 1: </w:t>
      </w:r>
      <w:proofErr w:type="spellStart"/>
      <w:r>
        <w:rPr>
          <w:b/>
          <w:color w:val="000000"/>
        </w:rPr>
        <w:t>Aritzia</w:t>
      </w:r>
      <w:proofErr w:type="spellEnd"/>
      <w:r>
        <w:rPr>
          <w:b/>
          <w:color w:val="000000"/>
        </w:rPr>
        <w:t xml:space="preserve"> Income Statement</w:t>
      </w:r>
    </w:p>
    <w:tbl>
      <w:tblPr>
        <w:tblStyle w:val="a"/>
        <w:tblW w:w="14173" w:type="dxa"/>
        <w:tblLayout w:type="fixed"/>
        <w:tblLook w:val="0400"/>
      </w:tblPr>
      <w:tblGrid>
        <w:gridCol w:w="4849"/>
        <w:gridCol w:w="1698"/>
        <w:gridCol w:w="2115"/>
        <w:gridCol w:w="1698"/>
        <w:gridCol w:w="2115"/>
        <w:gridCol w:w="1698"/>
      </w:tblGrid>
      <w:tr w:rsidR="00116D51">
        <w:trPr>
          <w:trHeight w:val="285"/>
        </w:trPr>
        <w:tc>
          <w:tcPr>
            <w:tcW w:w="48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b/>
                <w:i/>
                <w:color w:val="000000"/>
              </w:rPr>
            </w:pPr>
            <w:r>
              <w:rPr>
                <w:rFonts w:ascii="Arial" w:eastAsia="Arial" w:hAnsi="Arial" w:cs="Arial"/>
                <w:b/>
                <w:i/>
                <w:color w:val="000000"/>
                <w:sz w:val="22"/>
                <w:szCs w:val="22"/>
              </w:rPr>
              <w:t>(In thousands of Canadian dollars)</w:t>
            </w:r>
          </w:p>
        </w:tc>
        <w:tc>
          <w:tcPr>
            <w:tcW w:w="1698" w:type="dxa"/>
            <w:tcBorders>
              <w:top w:val="single" w:sz="4" w:space="0" w:color="000000"/>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w:t>
            </w:r>
          </w:p>
        </w:tc>
        <w:tc>
          <w:tcPr>
            <w:tcW w:w="2115" w:type="dxa"/>
            <w:tcBorders>
              <w:top w:val="single" w:sz="4" w:space="0" w:color="000000"/>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w:t>
            </w:r>
          </w:p>
        </w:tc>
        <w:tc>
          <w:tcPr>
            <w:tcW w:w="1698" w:type="dxa"/>
            <w:tcBorders>
              <w:top w:val="single" w:sz="4" w:space="0" w:color="000000"/>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w:t>
            </w:r>
          </w:p>
        </w:tc>
        <w:tc>
          <w:tcPr>
            <w:tcW w:w="2115" w:type="dxa"/>
            <w:tcBorders>
              <w:top w:val="single" w:sz="4" w:space="0" w:color="000000"/>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w:t>
            </w:r>
          </w:p>
        </w:tc>
        <w:tc>
          <w:tcPr>
            <w:tcW w:w="1698" w:type="dxa"/>
            <w:tcBorders>
              <w:top w:val="single" w:sz="4" w:space="0" w:color="000000"/>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w:t>
            </w:r>
          </w:p>
        </w:tc>
      </w:tr>
      <w:tr w:rsidR="00116D51">
        <w:trPr>
          <w:trHeight w:val="300"/>
        </w:trPr>
        <w:tc>
          <w:tcPr>
            <w:tcW w:w="4850"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b/>
                <w:color w:val="000000"/>
                <w:u w:val="single"/>
              </w:rPr>
            </w:pPr>
            <w:r>
              <w:rPr>
                <w:rFonts w:ascii="Arial" w:eastAsia="Arial" w:hAnsi="Arial" w:cs="Arial"/>
                <w:b/>
                <w:color w:val="000000"/>
                <w:sz w:val="22"/>
                <w:szCs w:val="22"/>
                <w:u w:val="single"/>
              </w:rPr>
              <w:t>INCOME STATEMENT INFORMATION</w:t>
            </w:r>
          </w:p>
        </w:tc>
        <w:tc>
          <w:tcPr>
            <w:tcW w:w="1698" w:type="dxa"/>
            <w:tcBorders>
              <w:top w:val="nil"/>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2019</w:t>
            </w:r>
          </w:p>
        </w:tc>
        <w:tc>
          <w:tcPr>
            <w:tcW w:w="2115" w:type="dxa"/>
            <w:tcBorders>
              <w:top w:val="nil"/>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Growth in 2020</w:t>
            </w:r>
          </w:p>
        </w:tc>
        <w:tc>
          <w:tcPr>
            <w:tcW w:w="1698" w:type="dxa"/>
            <w:tcBorders>
              <w:top w:val="nil"/>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2020</w:t>
            </w:r>
          </w:p>
        </w:tc>
        <w:tc>
          <w:tcPr>
            <w:tcW w:w="2115" w:type="dxa"/>
            <w:tcBorders>
              <w:top w:val="nil"/>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Growth in 2021</w:t>
            </w:r>
          </w:p>
        </w:tc>
        <w:tc>
          <w:tcPr>
            <w:tcW w:w="1698" w:type="dxa"/>
            <w:tcBorders>
              <w:top w:val="nil"/>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2021</w:t>
            </w:r>
          </w:p>
        </w:tc>
      </w:tr>
      <w:tr w:rsidR="00116D51">
        <w:trPr>
          <w:trHeight w:val="285"/>
        </w:trPr>
        <w:tc>
          <w:tcPr>
            <w:tcW w:w="4850"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Revenue</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8,74,296 </w:t>
            </w:r>
          </w:p>
        </w:tc>
        <w:tc>
          <w:tcPr>
            <w:tcW w:w="211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12.158%</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9,80,589 </w:t>
            </w:r>
          </w:p>
        </w:tc>
        <w:tc>
          <w:tcPr>
            <w:tcW w:w="211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-12.571%</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8,57,323 </w:t>
            </w:r>
          </w:p>
        </w:tc>
      </w:tr>
      <w:tr w:rsidR="00116D51">
        <w:trPr>
          <w:trHeight w:val="285"/>
        </w:trPr>
        <w:tc>
          <w:tcPr>
            <w:tcW w:w="4850"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Cost of Goods Sold</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5,31,383 </w:t>
            </w:r>
          </w:p>
        </w:tc>
        <w:tc>
          <w:tcPr>
            <w:tcW w:w="211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8.616%</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5,77,165 </w:t>
            </w:r>
          </w:p>
        </w:tc>
        <w:tc>
          <w:tcPr>
            <w:tcW w:w="211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-5.604%</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5,44,818 </w:t>
            </w:r>
          </w:p>
        </w:tc>
      </w:tr>
      <w:tr w:rsidR="00116D51">
        <w:trPr>
          <w:trHeight w:val="285"/>
        </w:trPr>
        <w:tc>
          <w:tcPr>
            <w:tcW w:w="4850"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Gross Profit</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3,42,913 </w:t>
            </w:r>
          </w:p>
        </w:tc>
        <w:tc>
          <w:tcPr>
            <w:tcW w:w="211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17.646%</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4,03,424 </w:t>
            </w:r>
          </w:p>
        </w:tc>
        <w:tc>
          <w:tcPr>
            <w:tcW w:w="211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-22.537%</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3,12,505 </w:t>
            </w:r>
          </w:p>
        </w:tc>
      </w:tr>
      <w:tr w:rsidR="00116D51">
        <w:trPr>
          <w:trHeight w:val="285"/>
        </w:trPr>
        <w:tc>
          <w:tcPr>
            <w:tcW w:w="4850"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Operating Expenses</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2,15,297 </w:t>
            </w:r>
          </w:p>
        </w:tc>
        <w:tc>
          <w:tcPr>
            <w:tcW w:w="211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13.035%</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2,43,362 </w:t>
            </w:r>
          </w:p>
        </w:tc>
        <w:tc>
          <w:tcPr>
            <w:tcW w:w="211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3.026%</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2,50,726 </w:t>
            </w:r>
          </w:p>
        </w:tc>
      </w:tr>
      <w:tr w:rsidR="00116D51">
        <w:trPr>
          <w:trHeight w:val="285"/>
        </w:trPr>
        <w:tc>
          <w:tcPr>
            <w:tcW w:w="4850"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lastRenderedPageBreak/>
              <w:t>Interest Expense</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4,821 </w:t>
            </w:r>
          </w:p>
        </w:tc>
        <w:tc>
          <w:tcPr>
            <w:tcW w:w="211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487.409%</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28,319 </w:t>
            </w:r>
          </w:p>
        </w:tc>
        <w:tc>
          <w:tcPr>
            <w:tcW w:w="211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0.357%</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28,420 </w:t>
            </w:r>
          </w:p>
        </w:tc>
      </w:tr>
      <w:tr w:rsidR="00116D51">
        <w:trPr>
          <w:trHeight w:val="285"/>
        </w:trPr>
        <w:tc>
          <w:tcPr>
            <w:tcW w:w="4850"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Income Tax Expense</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32,922 </w:t>
            </w:r>
          </w:p>
        </w:tc>
        <w:tc>
          <w:tcPr>
            <w:tcW w:w="211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7.964%</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35,544 </w:t>
            </w:r>
          </w:p>
        </w:tc>
        <w:tc>
          <w:tcPr>
            <w:tcW w:w="211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-80.376%</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6,975 </w:t>
            </w:r>
          </w:p>
        </w:tc>
      </w:tr>
      <w:tr w:rsidR="00116D51">
        <w:trPr>
          <w:trHeight w:val="285"/>
        </w:trPr>
        <w:tc>
          <w:tcPr>
            <w:tcW w:w="4850"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Net Income</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78,728 </w:t>
            </w:r>
          </w:p>
        </w:tc>
        <w:tc>
          <w:tcPr>
            <w:tcW w:w="211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15.072%</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90,594 </w:t>
            </w:r>
          </w:p>
        </w:tc>
        <w:tc>
          <w:tcPr>
            <w:tcW w:w="211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-78.777%</w:t>
            </w:r>
          </w:p>
        </w:tc>
        <w:tc>
          <w:tcPr>
            <w:tcW w:w="169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19,227 </w:t>
            </w:r>
          </w:p>
        </w:tc>
      </w:tr>
    </w:tbl>
    <w:p w:rsidR="00116D51" w:rsidRDefault="00C45356">
      <w:pPr>
        <w:pStyle w:val="normal0"/>
        <w:jc w:val="center"/>
      </w:pPr>
      <w:r>
        <w:rPr>
          <w:b/>
        </w:rPr>
        <w:t xml:space="preserve">(Source: </w:t>
      </w:r>
      <w:proofErr w:type="spellStart"/>
      <w:r>
        <w:rPr>
          <w:b/>
        </w:rPr>
        <w:t>Aritzia</w:t>
      </w:r>
      <w:proofErr w:type="spellEnd"/>
      <w:r>
        <w:rPr>
          <w:b/>
        </w:rPr>
        <w:t xml:space="preserve"> Annual Report 2021, 2020)</w:t>
      </w:r>
    </w:p>
    <w:p w:rsidR="00116D51" w:rsidRDefault="00C45356">
      <w:pPr>
        <w:pStyle w:val="normal0"/>
        <w:pBdr>
          <w:top w:val="nil"/>
          <w:left w:val="nil"/>
          <w:bottom w:val="nil"/>
          <w:right w:val="nil"/>
          <w:between w:val="nil"/>
        </w:pBdr>
        <w:spacing w:after="200" w:line="240" w:lineRule="auto"/>
        <w:jc w:val="center"/>
        <w:rPr>
          <w:b/>
          <w:color w:val="000000"/>
        </w:rPr>
      </w:pPr>
      <w:bookmarkStart w:id="35" w:name="_147n2zr" w:colFirst="0" w:colLast="0"/>
      <w:bookmarkEnd w:id="35"/>
      <w:r>
        <w:rPr>
          <w:b/>
          <w:color w:val="000000"/>
        </w:rPr>
        <w:t xml:space="preserve">Table 2: </w:t>
      </w:r>
      <w:proofErr w:type="spellStart"/>
      <w:r>
        <w:rPr>
          <w:b/>
          <w:color w:val="000000"/>
        </w:rPr>
        <w:t>Aritzia</w:t>
      </w:r>
      <w:proofErr w:type="spellEnd"/>
      <w:r>
        <w:rPr>
          <w:b/>
          <w:color w:val="000000"/>
        </w:rPr>
        <w:t xml:space="preserve"> Balance Sheet</w:t>
      </w:r>
    </w:p>
    <w:tbl>
      <w:tblPr>
        <w:tblStyle w:val="a0"/>
        <w:tblW w:w="14174" w:type="dxa"/>
        <w:tblLayout w:type="fixed"/>
        <w:tblLook w:val="0400"/>
      </w:tblPr>
      <w:tblGrid>
        <w:gridCol w:w="4877"/>
        <w:gridCol w:w="1693"/>
        <w:gridCol w:w="2110"/>
        <w:gridCol w:w="1693"/>
        <w:gridCol w:w="2109"/>
        <w:gridCol w:w="1692"/>
      </w:tblGrid>
      <w:tr w:rsidR="00116D51">
        <w:trPr>
          <w:trHeight w:val="285"/>
        </w:trPr>
        <w:tc>
          <w:tcPr>
            <w:tcW w:w="4877" w:type="dxa"/>
            <w:tcBorders>
              <w:top w:val="single" w:sz="4" w:space="0" w:color="000000"/>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b/>
                <w:i/>
                <w:color w:val="000000"/>
              </w:rPr>
            </w:pPr>
            <w:r>
              <w:rPr>
                <w:rFonts w:ascii="Arial" w:eastAsia="Arial" w:hAnsi="Arial" w:cs="Arial"/>
                <w:b/>
                <w:i/>
                <w:color w:val="000000"/>
                <w:sz w:val="22"/>
                <w:szCs w:val="22"/>
              </w:rPr>
              <w:t>(In thousands of Canadian dollars)</w:t>
            </w:r>
          </w:p>
        </w:tc>
        <w:tc>
          <w:tcPr>
            <w:tcW w:w="1693" w:type="dxa"/>
            <w:tcBorders>
              <w:top w:val="nil"/>
              <w:left w:val="nil"/>
              <w:bottom w:val="nil"/>
              <w:right w:val="nil"/>
            </w:tcBorders>
            <w:shd w:val="clear" w:color="auto" w:fill="auto"/>
            <w:vAlign w:val="bottom"/>
          </w:tcPr>
          <w:p w:rsidR="00116D51" w:rsidRDefault="00116D51">
            <w:pPr>
              <w:pStyle w:val="normal0"/>
              <w:spacing w:after="0" w:line="240" w:lineRule="auto"/>
              <w:rPr>
                <w:rFonts w:ascii="Arial" w:eastAsia="Arial" w:hAnsi="Arial" w:cs="Arial"/>
                <w:color w:val="000000"/>
              </w:rPr>
            </w:pPr>
          </w:p>
        </w:tc>
        <w:tc>
          <w:tcPr>
            <w:tcW w:w="2110" w:type="dxa"/>
            <w:tcBorders>
              <w:top w:val="nil"/>
              <w:left w:val="nil"/>
              <w:bottom w:val="nil"/>
              <w:right w:val="nil"/>
            </w:tcBorders>
            <w:shd w:val="clear" w:color="auto" w:fill="auto"/>
            <w:vAlign w:val="bottom"/>
          </w:tcPr>
          <w:p w:rsidR="00116D51" w:rsidRDefault="00116D51">
            <w:pPr>
              <w:pStyle w:val="normal0"/>
              <w:spacing w:after="0" w:line="240" w:lineRule="auto"/>
              <w:rPr>
                <w:rFonts w:ascii="Arial" w:eastAsia="Arial" w:hAnsi="Arial" w:cs="Arial"/>
                <w:color w:val="000000"/>
              </w:rPr>
            </w:pPr>
          </w:p>
        </w:tc>
        <w:tc>
          <w:tcPr>
            <w:tcW w:w="1693" w:type="dxa"/>
            <w:tcBorders>
              <w:top w:val="nil"/>
              <w:left w:val="nil"/>
              <w:bottom w:val="nil"/>
              <w:right w:val="nil"/>
            </w:tcBorders>
            <w:shd w:val="clear" w:color="auto" w:fill="auto"/>
            <w:vAlign w:val="bottom"/>
          </w:tcPr>
          <w:p w:rsidR="00116D51" w:rsidRDefault="00116D51">
            <w:pPr>
              <w:pStyle w:val="normal0"/>
              <w:spacing w:after="0" w:line="240" w:lineRule="auto"/>
              <w:rPr>
                <w:rFonts w:ascii="Arial" w:eastAsia="Arial" w:hAnsi="Arial" w:cs="Arial"/>
                <w:color w:val="000000"/>
              </w:rPr>
            </w:pPr>
          </w:p>
        </w:tc>
        <w:tc>
          <w:tcPr>
            <w:tcW w:w="2109" w:type="dxa"/>
            <w:tcBorders>
              <w:top w:val="nil"/>
              <w:left w:val="nil"/>
              <w:bottom w:val="nil"/>
              <w:right w:val="nil"/>
            </w:tcBorders>
            <w:shd w:val="clear" w:color="auto" w:fill="auto"/>
            <w:vAlign w:val="bottom"/>
          </w:tcPr>
          <w:p w:rsidR="00116D51" w:rsidRDefault="00116D51">
            <w:pPr>
              <w:pStyle w:val="normal0"/>
              <w:spacing w:after="0" w:line="240" w:lineRule="auto"/>
              <w:rPr>
                <w:rFonts w:ascii="Arial" w:eastAsia="Arial" w:hAnsi="Arial" w:cs="Arial"/>
                <w:color w:val="000000"/>
              </w:rPr>
            </w:pPr>
          </w:p>
        </w:tc>
        <w:tc>
          <w:tcPr>
            <w:tcW w:w="1692" w:type="dxa"/>
            <w:tcBorders>
              <w:top w:val="nil"/>
              <w:left w:val="nil"/>
              <w:bottom w:val="nil"/>
              <w:right w:val="nil"/>
            </w:tcBorders>
            <w:shd w:val="clear" w:color="auto" w:fill="auto"/>
            <w:vAlign w:val="bottom"/>
          </w:tcPr>
          <w:p w:rsidR="00116D51" w:rsidRDefault="00116D51">
            <w:pPr>
              <w:pStyle w:val="normal0"/>
              <w:spacing w:after="0" w:line="240" w:lineRule="auto"/>
              <w:rPr>
                <w:rFonts w:ascii="Arial" w:eastAsia="Arial" w:hAnsi="Arial" w:cs="Arial"/>
                <w:color w:val="000000"/>
              </w:rPr>
            </w:pPr>
          </w:p>
        </w:tc>
      </w:tr>
      <w:tr w:rsidR="00116D51">
        <w:trPr>
          <w:trHeight w:val="300"/>
        </w:trPr>
        <w:tc>
          <w:tcPr>
            <w:tcW w:w="4877" w:type="dxa"/>
            <w:tcBorders>
              <w:top w:val="nil"/>
              <w:left w:val="nil"/>
              <w:bottom w:val="nil"/>
              <w:right w:val="nil"/>
            </w:tcBorders>
            <w:shd w:val="clear" w:color="auto" w:fill="auto"/>
            <w:vAlign w:val="bottom"/>
          </w:tcPr>
          <w:p w:rsidR="00116D51" w:rsidRDefault="00C45356">
            <w:pPr>
              <w:pStyle w:val="normal0"/>
              <w:spacing w:after="0" w:line="240" w:lineRule="auto"/>
              <w:rPr>
                <w:rFonts w:ascii="Arial" w:eastAsia="Arial" w:hAnsi="Arial" w:cs="Arial"/>
                <w:b/>
                <w:color w:val="000000"/>
                <w:u w:val="single"/>
              </w:rPr>
            </w:pPr>
            <w:r>
              <w:rPr>
                <w:rFonts w:ascii="Arial" w:eastAsia="Arial" w:hAnsi="Arial" w:cs="Arial"/>
                <w:b/>
                <w:color w:val="000000"/>
                <w:sz w:val="22"/>
                <w:szCs w:val="22"/>
                <w:u w:val="single"/>
              </w:rPr>
              <w:t>BALANCE SHEET INFORMATION</w:t>
            </w:r>
          </w:p>
        </w:tc>
        <w:tc>
          <w:tcPr>
            <w:tcW w:w="1693" w:type="dxa"/>
            <w:tcBorders>
              <w:top w:val="single" w:sz="4" w:space="0" w:color="000000"/>
              <w:left w:val="single" w:sz="4" w:space="0" w:color="000000"/>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2019</w:t>
            </w:r>
          </w:p>
        </w:tc>
        <w:tc>
          <w:tcPr>
            <w:tcW w:w="2110"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Growth in 2020</w:t>
            </w:r>
          </w:p>
        </w:tc>
        <w:tc>
          <w:tcPr>
            <w:tcW w:w="1693"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2020</w:t>
            </w:r>
          </w:p>
        </w:tc>
        <w:tc>
          <w:tcPr>
            <w:tcW w:w="2109"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Growth in 2021</w:t>
            </w:r>
          </w:p>
        </w:tc>
        <w:tc>
          <w:tcPr>
            <w:tcW w:w="1692"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2021</w:t>
            </w:r>
          </w:p>
        </w:tc>
      </w:tr>
      <w:tr w:rsidR="00116D51">
        <w:trPr>
          <w:trHeight w:val="285"/>
        </w:trPr>
        <w:tc>
          <w:tcPr>
            <w:tcW w:w="4877" w:type="dxa"/>
            <w:tcBorders>
              <w:top w:val="single" w:sz="4" w:space="0" w:color="000000"/>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Current Assets</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2,35,857 </w:t>
            </w:r>
          </w:p>
        </w:tc>
        <w:tc>
          <w:tcPr>
            <w:tcW w:w="2110"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-1.900%</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2,31,376 </w:t>
            </w:r>
          </w:p>
        </w:tc>
        <w:tc>
          <w:tcPr>
            <w:tcW w:w="2109"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53.577%</w:t>
            </w:r>
          </w:p>
        </w:tc>
        <w:tc>
          <w:tcPr>
            <w:tcW w:w="169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3,55,341 </w:t>
            </w:r>
          </w:p>
        </w:tc>
      </w:tr>
      <w:tr w:rsidR="00116D51">
        <w:trPr>
          <w:trHeight w:val="285"/>
        </w:trPr>
        <w:tc>
          <w:tcPr>
            <w:tcW w:w="4877"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Property, Plant, and Equipment</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1,67,593 </w:t>
            </w:r>
          </w:p>
        </w:tc>
        <w:tc>
          <w:tcPr>
            <w:tcW w:w="2110"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10.170%</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1,84,637 </w:t>
            </w:r>
          </w:p>
        </w:tc>
        <w:tc>
          <w:tcPr>
            <w:tcW w:w="2109"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2.671%</w:t>
            </w:r>
          </w:p>
        </w:tc>
        <w:tc>
          <w:tcPr>
            <w:tcW w:w="169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1,89,568 </w:t>
            </w:r>
          </w:p>
        </w:tc>
      </w:tr>
      <w:tr w:rsidR="00116D51">
        <w:trPr>
          <w:trHeight w:val="285"/>
        </w:trPr>
        <w:tc>
          <w:tcPr>
            <w:tcW w:w="4877"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Assets</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6,29,374 </w:t>
            </w:r>
          </w:p>
        </w:tc>
        <w:tc>
          <w:tcPr>
            <w:tcW w:w="2110"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64.722%</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$ 10,36,715 </w:t>
            </w:r>
          </w:p>
        </w:tc>
        <w:tc>
          <w:tcPr>
            <w:tcW w:w="2109"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10.034%</w:t>
            </w:r>
          </w:p>
        </w:tc>
        <w:tc>
          <w:tcPr>
            <w:tcW w:w="169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$ 11,40,737 </w:t>
            </w:r>
          </w:p>
        </w:tc>
      </w:tr>
      <w:tr w:rsidR="00116D51">
        <w:trPr>
          <w:trHeight w:val="285"/>
        </w:trPr>
        <w:tc>
          <w:tcPr>
            <w:tcW w:w="4877"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Current Liabilities</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90,611 </w:t>
            </w:r>
          </w:p>
        </w:tc>
        <w:tc>
          <w:tcPr>
            <w:tcW w:w="2110"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69.784%</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1,53,843 </w:t>
            </w:r>
          </w:p>
        </w:tc>
        <w:tc>
          <w:tcPr>
            <w:tcW w:w="2109"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61.980%</w:t>
            </w:r>
          </w:p>
        </w:tc>
        <w:tc>
          <w:tcPr>
            <w:tcW w:w="169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2,49,195 </w:t>
            </w:r>
          </w:p>
        </w:tc>
      </w:tr>
      <w:tr w:rsidR="00116D51">
        <w:trPr>
          <w:trHeight w:val="285"/>
        </w:trPr>
        <w:tc>
          <w:tcPr>
            <w:tcW w:w="4877"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Non-Current Liabilities</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1,64,454 </w:t>
            </w:r>
          </w:p>
        </w:tc>
        <w:tc>
          <w:tcPr>
            <w:tcW w:w="2110"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234.931%</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5,50,807 </w:t>
            </w:r>
          </w:p>
        </w:tc>
        <w:tc>
          <w:tcPr>
            <w:tcW w:w="2109"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-3.545%</w:t>
            </w:r>
          </w:p>
        </w:tc>
        <w:tc>
          <w:tcPr>
            <w:tcW w:w="169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5,31,279 </w:t>
            </w:r>
          </w:p>
        </w:tc>
      </w:tr>
      <w:tr w:rsidR="00116D51">
        <w:trPr>
          <w:trHeight w:val="285"/>
        </w:trPr>
        <w:tc>
          <w:tcPr>
            <w:tcW w:w="4877"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Liabilities</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2,55,065 </w:t>
            </w:r>
          </w:p>
        </w:tc>
        <w:tc>
          <w:tcPr>
            <w:tcW w:w="2110"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176.263%</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7,04,650 </w:t>
            </w:r>
          </w:p>
        </w:tc>
        <w:tc>
          <w:tcPr>
            <w:tcW w:w="2109"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10.761%</w:t>
            </w:r>
          </w:p>
        </w:tc>
        <w:tc>
          <w:tcPr>
            <w:tcW w:w="169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7,80,474 </w:t>
            </w:r>
          </w:p>
        </w:tc>
      </w:tr>
      <w:tr w:rsidR="00116D51">
        <w:trPr>
          <w:trHeight w:val="285"/>
        </w:trPr>
        <w:tc>
          <w:tcPr>
            <w:tcW w:w="4877"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Stockholders' Equity</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3,74,309 </w:t>
            </w:r>
          </w:p>
        </w:tc>
        <w:tc>
          <w:tcPr>
            <w:tcW w:w="2110"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-11.286%</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3,32,065 </w:t>
            </w:r>
          </w:p>
        </w:tc>
        <w:tc>
          <w:tcPr>
            <w:tcW w:w="2109"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8.492%</w:t>
            </w:r>
          </w:p>
        </w:tc>
        <w:tc>
          <w:tcPr>
            <w:tcW w:w="169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3,60,263 </w:t>
            </w:r>
          </w:p>
        </w:tc>
      </w:tr>
      <w:tr w:rsidR="00116D51">
        <w:trPr>
          <w:trHeight w:val="285"/>
        </w:trPr>
        <w:tc>
          <w:tcPr>
            <w:tcW w:w="4877"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Liabilities and Stockholders' Equity</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6,29,374 </w:t>
            </w:r>
          </w:p>
        </w:tc>
        <w:tc>
          <w:tcPr>
            <w:tcW w:w="2110"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64.722%</w:t>
            </w:r>
          </w:p>
        </w:tc>
        <w:tc>
          <w:tcPr>
            <w:tcW w:w="169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$ 10,36,715 </w:t>
            </w:r>
          </w:p>
        </w:tc>
        <w:tc>
          <w:tcPr>
            <w:tcW w:w="2109"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10.034%</w:t>
            </w:r>
          </w:p>
        </w:tc>
        <w:tc>
          <w:tcPr>
            <w:tcW w:w="169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$ 11,40,737 </w:t>
            </w:r>
          </w:p>
        </w:tc>
      </w:tr>
    </w:tbl>
    <w:p w:rsidR="00116D51" w:rsidRDefault="00C45356">
      <w:pPr>
        <w:pStyle w:val="normal0"/>
        <w:jc w:val="center"/>
      </w:pPr>
      <w:r>
        <w:rPr>
          <w:b/>
        </w:rPr>
        <w:t xml:space="preserve">(Source: </w:t>
      </w:r>
      <w:proofErr w:type="spellStart"/>
      <w:r>
        <w:rPr>
          <w:b/>
        </w:rPr>
        <w:t>Aritzia</w:t>
      </w:r>
      <w:proofErr w:type="spellEnd"/>
      <w:r>
        <w:rPr>
          <w:b/>
        </w:rPr>
        <w:t xml:space="preserve"> Annual Report 2021, 2020)</w:t>
      </w:r>
    </w:p>
    <w:p w:rsidR="00116D51" w:rsidRDefault="00C45356">
      <w:pPr>
        <w:pStyle w:val="normal0"/>
        <w:pBdr>
          <w:top w:val="nil"/>
          <w:left w:val="nil"/>
          <w:bottom w:val="nil"/>
          <w:right w:val="nil"/>
          <w:between w:val="nil"/>
        </w:pBdr>
        <w:spacing w:after="200" w:line="240" w:lineRule="auto"/>
        <w:jc w:val="center"/>
        <w:rPr>
          <w:b/>
          <w:color w:val="000000"/>
        </w:rPr>
      </w:pPr>
      <w:bookmarkStart w:id="36" w:name="_3o7alnk" w:colFirst="0" w:colLast="0"/>
      <w:bookmarkEnd w:id="36"/>
      <w:r>
        <w:rPr>
          <w:b/>
          <w:color w:val="000000"/>
        </w:rPr>
        <w:t xml:space="preserve">Table 3: </w:t>
      </w:r>
      <w:proofErr w:type="spellStart"/>
      <w:r>
        <w:rPr>
          <w:b/>
          <w:color w:val="000000"/>
        </w:rPr>
        <w:t>Aritzia</w:t>
      </w:r>
      <w:proofErr w:type="spellEnd"/>
      <w:r>
        <w:rPr>
          <w:b/>
          <w:color w:val="000000"/>
        </w:rPr>
        <w:t xml:space="preserve"> Statement of Equity</w:t>
      </w:r>
    </w:p>
    <w:tbl>
      <w:tblPr>
        <w:tblStyle w:val="a1"/>
        <w:tblW w:w="14173" w:type="dxa"/>
        <w:tblLayout w:type="fixed"/>
        <w:tblLook w:val="0400"/>
      </w:tblPr>
      <w:tblGrid>
        <w:gridCol w:w="5403"/>
        <w:gridCol w:w="1597"/>
        <w:gridCol w:w="1991"/>
        <w:gridCol w:w="1596"/>
        <w:gridCol w:w="1990"/>
        <w:gridCol w:w="1596"/>
      </w:tblGrid>
      <w:tr w:rsidR="00116D51">
        <w:trPr>
          <w:trHeight w:val="300"/>
        </w:trPr>
        <w:tc>
          <w:tcPr>
            <w:tcW w:w="54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b/>
                <w:i/>
                <w:color w:val="000000"/>
              </w:rPr>
            </w:pPr>
            <w:r>
              <w:rPr>
                <w:rFonts w:ascii="Arial" w:eastAsia="Arial" w:hAnsi="Arial" w:cs="Arial"/>
                <w:b/>
                <w:i/>
                <w:color w:val="000000"/>
                <w:sz w:val="22"/>
                <w:szCs w:val="22"/>
              </w:rPr>
              <w:t>(In thousands of Canadian dollars and units)</w:t>
            </w:r>
          </w:p>
        </w:tc>
        <w:tc>
          <w:tcPr>
            <w:tcW w:w="1597"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2019</w:t>
            </w:r>
          </w:p>
        </w:tc>
        <w:tc>
          <w:tcPr>
            <w:tcW w:w="1991"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Growth in 2020</w:t>
            </w:r>
          </w:p>
        </w:tc>
        <w:tc>
          <w:tcPr>
            <w:tcW w:w="1596"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2020</w:t>
            </w:r>
          </w:p>
        </w:tc>
        <w:tc>
          <w:tcPr>
            <w:tcW w:w="1990"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Growth in 2021</w:t>
            </w:r>
          </w:p>
        </w:tc>
        <w:tc>
          <w:tcPr>
            <w:tcW w:w="1596"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2021</w:t>
            </w:r>
          </w:p>
        </w:tc>
      </w:tr>
      <w:tr w:rsidR="00116D51">
        <w:trPr>
          <w:trHeight w:val="285"/>
        </w:trPr>
        <w:tc>
          <w:tcPr>
            <w:tcW w:w="5404"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Number of Shares Outstanding</w:t>
            </w:r>
          </w:p>
        </w:tc>
        <w:tc>
          <w:tcPr>
            <w:tcW w:w="1597"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xml:space="preserve">      1,13,015 </w:t>
            </w:r>
          </w:p>
        </w:tc>
        <w:tc>
          <w:tcPr>
            <w:tcW w:w="1991"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-4.074%</w:t>
            </w:r>
          </w:p>
        </w:tc>
        <w:tc>
          <w:tcPr>
            <w:tcW w:w="1596"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xml:space="preserve">      1,08,411 </w:t>
            </w:r>
          </w:p>
        </w:tc>
        <w:tc>
          <w:tcPr>
            <w:tcW w:w="1990"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0.993%</w:t>
            </w:r>
          </w:p>
        </w:tc>
        <w:tc>
          <w:tcPr>
            <w:tcW w:w="1596"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xml:space="preserve">      1,09,487 </w:t>
            </w:r>
          </w:p>
        </w:tc>
      </w:tr>
      <w:tr w:rsidR="00116D51">
        <w:trPr>
          <w:trHeight w:val="285"/>
        </w:trPr>
        <w:tc>
          <w:tcPr>
            <w:tcW w:w="5404"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EPS</w:t>
            </w:r>
          </w:p>
        </w:tc>
        <w:tc>
          <w:tcPr>
            <w:tcW w:w="1597"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0.70 </w:t>
            </w:r>
          </w:p>
        </w:tc>
        <w:tc>
          <w:tcPr>
            <w:tcW w:w="1991"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20.000%</w:t>
            </w:r>
          </w:p>
        </w:tc>
        <w:tc>
          <w:tcPr>
            <w:tcW w:w="1596"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0.84 </w:t>
            </w:r>
          </w:p>
        </w:tc>
        <w:tc>
          <w:tcPr>
            <w:tcW w:w="1990"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-78.571%</w:t>
            </w:r>
          </w:p>
        </w:tc>
        <w:tc>
          <w:tcPr>
            <w:tcW w:w="1596"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0.18 </w:t>
            </w:r>
          </w:p>
        </w:tc>
      </w:tr>
    </w:tbl>
    <w:p w:rsidR="00116D51" w:rsidRDefault="00C45356">
      <w:pPr>
        <w:pStyle w:val="normal0"/>
        <w:jc w:val="center"/>
        <w:rPr>
          <w:b/>
        </w:rPr>
      </w:pPr>
      <w:r>
        <w:rPr>
          <w:b/>
        </w:rPr>
        <w:t xml:space="preserve">(Source: </w:t>
      </w:r>
      <w:proofErr w:type="spellStart"/>
      <w:r>
        <w:rPr>
          <w:b/>
        </w:rPr>
        <w:t>Aritzia</w:t>
      </w:r>
      <w:proofErr w:type="spellEnd"/>
      <w:r>
        <w:rPr>
          <w:b/>
        </w:rPr>
        <w:t xml:space="preserve"> Annual Report 2021, 2020)</w:t>
      </w:r>
    </w:p>
    <w:p w:rsidR="00116D51" w:rsidRDefault="00116D51">
      <w:pPr>
        <w:pStyle w:val="normal0"/>
      </w:pPr>
    </w:p>
    <w:p w:rsidR="00116D51" w:rsidRDefault="00C45356">
      <w:pPr>
        <w:pStyle w:val="normal0"/>
        <w:pBdr>
          <w:top w:val="nil"/>
          <w:left w:val="nil"/>
          <w:bottom w:val="nil"/>
          <w:right w:val="nil"/>
          <w:between w:val="nil"/>
        </w:pBdr>
        <w:spacing w:after="200" w:line="240" w:lineRule="auto"/>
        <w:jc w:val="center"/>
        <w:rPr>
          <w:b/>
          <w:color w:val="000000"/>
        </w:rPr>
      </w:pPr>
      <w:bookmarkStart w:id="37" w:name="_23ckvvd" w:colFirst="0" w:colLast="0"/>
      <w:bookmarkEnd w:id="37"/>
      <w:r>
        <w:rPr>
          <w:b/>
          <w:color w:val="000000"/>
        </w:rPr>
        <w:t>Table 4: Urban Outfitters Income Statement</w:t>
      </w:r>
    </w:p>
    <w:tbl>
      <w:tblPr>
        <w:tblStyle w:val="a2"/>
        <w:tblW w:w="14173" w:type="dxa"/>
        <w:tblLayout w:type="fixed"/>
        <w:tblLook w:val="0400"/>
      </w:tblPr>
      <w:tblGrid>
        <w:gridCol w:w="4506"/>
        <w:gridCol w:w="1913"/>
        <w:gridCol w:w="1965"/>
        <w:gridCol w:w="1913"/>
        <w:gridCol w:w="1965"/>
        <w:gridCol w:w="1911"/>
      </w:tblGrid>
      <w:tr w:rsidR="00116D51">
        <w:trPr>
          <w:trHeight w:val="285"/>
        </w:trPr>
        <w:tc>
          <w:tcPr>
            <w:tcW w:w="4507" w:type="dxa"/>
            <w:tcBorders>
              <w:top w:val="single" w:sz="4" w:space="0" w:color="000000"/>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b/>
                <w:i/>
                <w:color w:val="000000"/>
              </w:rPr>
            </w:pPr>
            <w:r>
              <w:rPr>
                <w:rFonts w:ascii="Arial" w:eastAsia="Arial" w:hAnsi="Arial" w:cs="Arial"/>
                <w:b/>
                <w:i/>
                <w:color w:val="000000"/>
                <w:sz w:val="22"/>
                <w:szCs w:val="22"/>
              </w:rPr>
              <w:lastRenderedPageBreak/>
              <w:t>(In thousands of Canadian dollars)</w:t>
            </w:r>
          </w:p>
        </w:tc>
        <w:tc>
          <w:tcPr>
            <w:tcW w:w="1913" w:type="dxa"/>
            <w:tcBorders>
              <w:top w:val="single" w:sz="4" w:space="0" w:color="000000"/>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w:t>
            </w:r>
          </w:p>
        </w:tc>
        <w:tc>
          <w:tcPr>
            <w:tcW w:w="1965" w:type="dxa"/>
            <w:tcBorders>
              <w:top w:val="single" w:sz="4" w:space="0" w:color="000000"/>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w:t>
            </w:r>
          </w:p>
        </w:tc>
        <w:tc>
          <w:tcPr>
            <w:tcW w:w="1913" w:type="dxa"/>
            <w:tcBorders>
              <w:top w:val="single" w:sz="4" w:space="0" w:color="000000"/>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w:t>
            </w:r>
          </w:p>
        </w:tc>
        <w:tc>
          <w:tcPr>
            <w:tcW w:w="1965" w:type="dxa"/>
            <w:tcBorders>
              <w:top w:val="single" w:sz="4" w:space="0" w:color="000000"/>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w:t>
            </w:r>
          </w:p>
        </w:tc>
        <w:tc>
          <w:tcPr>
            <w:tcW w:w="1911" w:type="dxa"/>
            <w:tcBorders>
              <w:top w:val="single" w:sz="4" w:space="0" w:color="000000"/>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w:t>
            </w:r>
          </w:p>
        </w:tc>
      </w:tr>
      <w:tr w:rsidR="00116D51">
        <w:trPr>
          <w:trHeight w:val="300"/>
        </w:trPr>
        <w:tc>
          <w:tcPr>
            <w:tcW w:w="4507"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b/>
                <w:color w:val="000000"/>
                <w:u w:val="single"/>
              </w:rPr>
            </w:pPr>
            <w:r>
              <w:rPr>
                <w:rFonts w:ascii="Arial" w:eastAsia="Arial" w:hAnsi="Arial" w:cs="Arial"/>
                <w:b/>
                <w:color w:val="000000"/>
                <w:sz w:val="22"/>
                <w:szCs w:val="22"/>
                <w:u w:val="single"/>
              </w:rPr>
              <w:t>INCOME STATEMENT INFORMATION</w:t>
            </w:r>
          </w:p>
        </w:tc>
        <w:tc>
          <w:tcPr>
            <w:tcW w:w="1913" w:type="dxa"/>
            <w:tcBorders>
              <w:top w:val="nil"/>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2019</w:t>
            </w:r>
          </w:p>
        </w:tc>
        <w:tc>
          <w:tcPr>
            <w:tcW w:w="1965" w:type="dxa"/>
            <w:tcBorders>
              <w:top w:val="nil"/>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Growth in 2020</w:t>
            </w:r>
          </w:p>
        </w:tc>
        <w:tc>
          <w:tcPr>
            <w:tcW w:w="1913" w:type="dxa"/>
            <w:tcBorders>
              <w:top w:val="nil"/>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2020</w:t>
            </w:r>
          </w:p>
        </w:tc>
        <w:tc>
          <w:tcPr>
            <w:tcW w:w="1965" w:type="dxa"/>
            <w:tcBorders>
              <w:top w:val="nil"/>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Growth in 2021</w:t>
            </w:r>
          </w:p>
        </w:tc>
        <w:tc>
          <w:tcPr>
            <w:tcW w:w="1911" w:type="dxa"/>
            <w:tcBorders>
              <w:top w:val="nil"/>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2021</w:t>
            </w:r>
          </w:p>
        </w:tc>
      </w:tr>
      <w:tr w:rsidR="00116D51">
        <w:trPr>
          <w:trHeight w:val="285"/>
        </w:trPr>
        <w:tc>
          <w:tcPr>
            <w:tcW w:w="4507"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Revenue</w:t>
            </w:r>
          </w:p>
        </w:tc>
        <w:tc>
          <w:tcPr>
            <w:tcW w:w="191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$ 39,50,623.00 </w:t>
            </w:r>
          </w:p>
        </w:tc>
        <w:tc>
          <w:tcPr>
            <w:tcW w:w="196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0.840%</w:t>
            </w:r>
          </w:p>
        </w:tc>
        <w:tc>
          <w:tcPr>
            <w:tcW w:w="191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$ 39,83,789.00 </w:t>
            </w:r>
          </w:p>
        </w:tc>
        <w:tc>
          <w:tcPr>
            <w:tcW w:w="196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-13.405%</w:t>
            </w:r>
          </w:p>
        </w:tc>
        <w:tc>
          <w:tcPr>
            <w:tcW w:w="1911"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$ 34,49,749.00 </w:t>
            </w:r>
          </w:p>
        </w:tc>
      </w:tr>
      <w:tr w:rsidR="00116D51">
        <w:trPr>
          <w:trHeight w:val="285"/>
        </w:trPr>
        <w:tc>
          <w:tcPr>
            <w:tcW w:w="4507"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Cost of Goods Sold</w:t>
            </w:r>
          </w:p>
        </w:tc>
        <w:tc>
          <w:tcPr>
            <w:tcW w:w="191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$ 26,00,367.00 </w:t>
            </w:r>
          </w:p>
        </w:tc>
        <w:tc>
          <w:tcPr>
            <w:tcW w:w="196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4.960%</w:t>
            </w:r>
          </w:p>
        </w:tc>
        <w:tc>
          <w:tcPr>
            <w:tcW w:w="191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$ 27,29,352.00 </w:t>
            </w:r>
          </w:p>
        </w:tc>
        <w:tc>
          <w:tcPr>
            <w:tcW w:w="196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-5.752%</w:t>
            </w:r>
          </w:p>
        </w:tc>
        <w:tc>
          <w:tcPr>
            <w:tcW w:w="1911"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$ 25,72,347.00 </w:t>
            </w:r>
          </w:p>
        </w:tc>
      </w:tr>
      <w:tr w:rsidR="00116D51">
        <w:trPr>
          <w:trHeight w:val="285"/>
        </w:trPr>
        <w:tc>
          <w:tcPr>
            <w:tcW w:w="4507"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Gross Profit</w:t>
            </w:r>
          </w:p>
        </w:tc>
        <w:tc>
          <w:tcPr>
            <w:tcW w:w="191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$ 13,46,712.00 </w:t>
            </w:r>
          </w:p>
        </w:tc>
        <w:tc>
          <w:tcPr>
            <w:tcW w:w="196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-7.937%</w:t>
            </w:r>
          </w:p>
        </w:tc>
        <w:tc>
          <w:tcPr>
            <w:tcW w:w="191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$ 12,39,826.00 </w:t>
            </w:r>
          </w:p>
        </w:tc>
        <w:tc>
          <w:tcPr>
            <w:tcW w:w="196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-30.482%</w:t>
            </w:r>
          </w:p>
        </w:tc>
        <w:tc>
          <w:tcPr>
            <w:tcW w:w="1911"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8,61,906.00 </w:t>
            </w:r>
          </w:p>
        </w:tc>
      </w:tr>
      <w:tr w:rsidR="00116D51">
        <w:trPr>
          <w:trHeight w:val="285"/>
        </w:trPr>
        <w:tc>
          <w:tcPr>
            <w:tcW w:w="4507"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Operating Expenses</w:t>
            </w:r>
          </w:p>
        </w:tc>
        <w:tc>
          <w:tcPr>
            <w:tcW w:w="191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9,65,399.00 </w:t>
            </w:r>
          </w:p>
        </w:tc>
        <w:tc>
          <w:tcPr>
            <w:tcW w:w="196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2.962%</w:t>
            </w:r>
          </w:p>
        </w:tc>
        <w:tc>
          <w:tcPr>
            <w:tcW w:w="191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9,93,990.00 </w:t>
            </w:r>
          </w:p>
        </w:tc>
        <w:tc>
          <w:tcPr>
            <w:tcW w:w="196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-13.688%</w:t>
            </w:r>
          </w:p>
        </w:tc>
        <w:tc>
          <w:tcPr>
            <w:tcW w:w="1911"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8,57,934.00 </w:t>
            </w:r>
          </w:p>
        </w:tc>
      </w:tr>
      <w:tr w:rsidR="00116D51">
        <w:trPr>
          <w:trHeight w:val="285"/>
        </w:trPr>
        <w:tc>
          <w:tcPr>
            <w:tcW w:w="4507"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Interest Expense</w:t>
            </w:r>
          </w:p>
        </w:tc>
        <w:tc>
          <w:tcPr>
            <w:tcW w:w="191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1,751.00 </w:t>
            </w:r>
          </w:p>
        </w:tc>
        <w:tc>
          <w:tcPr>
            <w:tcW w:w="196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-31.354%</w:t>
            </w:r>
          </w:p>
        </w:tc>
        <w:tc>
          <w:tcPr>
            <w:tcW w:w="191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1,202.00 </w:t>
            </w:r>
          </w:p>
        </w:tc>
        <w:tc>
          <w:tcPr>
            <w:tcW w:w="196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183.278%</w:t>
            </w:r>
          </w:p>
        </w:tc>
        <w:tc>
          <w:tcPr>
            <w:tcW w:w="1911"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3,405.00 </w:t>
            </w:r>
          </w:p>
        </w:tc>
      </w:tr>
      <w:tr w:rsidR="00116D51">
        <w:trPr>
          <w:trHeight w:val="285"/>
        </w:trPr>
        <w:tc>
          <w:tcPr>
            <w:tcW w:w="4507"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Income Tax Expense</w:t>
            </w:r>
          </w:p>
        </w:tc>
        <w:tc>
          <w:tcPr>
            <w:tcW w:w="191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87,550.00 </w:t>
            </w:r>
          </w:p>
        </w:tc>
        <w:tc>
          <w:tcPr>
            <w:tcW w:w="196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-18.191%</w:t>
            </w:r>
          </w:p>
        </w:tc>
        <w:tc>
          <w:tcPr>
            <w:tcW w:w="191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71,624.00 </w:t>
            </w:r>
          </w:p>
        </w:tc>
        <w:tc>
          <w:tcPr>
            <w:tcW w:w="196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-96.821%</w:t>
            </w:r>
          </w:p>
        </w:tc>
        <w:tc>
          <w:tcPr>
            <w:tcW w:w="1911"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2,277.00 </w:t>
            </w:r>
          </w:p>
        </w:tc>
      </w:tr>
      <w:tr w:rsidR="00116D51">
        <w:trPr>
          <w:trHeight w:val="285"/>
        </w:trPr>
        <w:tc>
          <w:tcPr>
            <w:tcW w:w="4507"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Net Income</w:t>
            </w:r>
          </w:p>
        </w:tc>
        <w:tc>
          <w:tcPr>
            <w:tcW w:w="191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2,98,003.00 </w:t>
            </w:r>
          </w:p>
        </w:tc>
        <w:tc>
          <w:tcPr>
            <w:tcW w:w="196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-43.593%</w:t>
            </w:r>
          </w:p>
        </w:tc>
        <w:tc>
          <w:tcPr>
            <w:tcW w:w="1913"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1,68,096.00 </w:t>
            </w:r>
          </w:p>
        </w:tc>
        <w:tc>
          <w:tcPr>
            <w:tcW w:w="196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-99.265%</w:t>
            </w:r>
          </w:p>
        </w:tc>
        <w:tc>
          <w:tcPr>
            <w:tcW w:w="1911"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1,236.00 </w:t>
            </w:r>
          </w:p>
        </w:tc>
      </w:tr>
    </w:tbl>
    <w:p w:rsidR="00116D51" w:rsidRDefault="00C45356">
      <w:pPr>
        <w:pStyle w:val="normal0"/>
        <w:jc w:val="center"/>
        <w:rPr>
          <w:b/>
        </w:rPr>
      </w:pPr>
      <w:r>
        <w:rPr>
          <w:b/>
        </w:rPr>
        <w:t>(Source: Urban Outfitters Annual Report 2021, 2020)</w:t>
      </w:r>
    </w:p>
    <w:p w:rsidR="00116D51" w:rsidRDefault="00116D51">
      <w:pPr>
        <w:pStyle w:val="normal0"/>
      </w:pPr>
    </w:p>
    <w:p w:rsidR="00116D51" w:rsidRDefault="00C45356">
      <w:pPr>
        <w:pStyle w:val="normal0"/>
        <w:pBdr>
          <w:top w:val="nil"/>
          <w:left w:val="nil"/>
          <w:bottom w:val="nil"/>
          <w:right w:val="nil"/>
          <w:between w:val="nil"/>
        </w:pBdr>
        <w:spacing w:after="200" w:line="240" w:lineRule="auto"/>
        <w:jc w:val="center"/>
        <w:rPr>
          <w:b/>
          <w:color w:val="000000"/>
        </w:rPr>
      </w:pPr>
      <w:bookmarkStart w:id="38" w:name="_ihv636" w:colFirst="0" w:colLast="0"/>
      <w:bookmarkEnd w:id="38"/>
      <w:r>
        <w:rPr>
          <w:b/>
          <w:color w:val="000000"/>
        </w:rPr>
        <w:t>Table 5: Urban Outfitter Balance Sheet</w:t>
      </w:r>
    </w:p>
    <w:tbl>
      <w:tblPr>
        <w:tblStyle w:val="a3"/>
        <w:tblW w:w="14174" w:type="dxa"/>
        <w:tblLayout w:type="fixed"/>
        <w:tblLook w:val="0400"/>
      </w:tblPr>
      <w:tblGrid>
        <w:gridCol w:w="4532"/>
        <w:gridCol w:w="1908"/>
        <w:gridCol w:w="1962"/>
        <w:gridCol w:w="1908"/>
        <w:gridCol w:w="1962"/>
        <w:gridCol w:w="1902"/>
      </w:tblGrid>
      <w:tr w:rsidR="00116D51">
        <w:trPr>
          <w:trHeight w:val="285"/>
        </w:trPr>
        <w:tc>
          <w:tcPr>
            <w:tcW w:w="45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b/>
                <w:i/>
                <w:color w:val="000000"/>
              </w:rPr>
            </w:pPr>
            <w:r>
              <w:rPr>
                <w:rFonts w:ascii="Arial" w:eastAsia="Arial" w:hAnsi="Arial" w:cs="Arial"/>
                <w:b/>
                <w:i/>
                <w:color w:val="000000"/>
                <w:sz w:val="22"/>
                <w:szCs w:val="22"/>
              </w:rPr>
              <w:t>(In thousands of Canadian dollars)</w:t>
            </w:r>
          </w:p>
        </w:tc>
        <w:tc>
          <w:tcPr>
            <w:tcW w:w="1908" w:type="dxa"/>
            <w:tcBorders>
              <w:top w:val="nil"/>
              <w:left w:val="nil"/>
              <w:bottom w:val="nil"/>
              <w:right w:val="nil"/>
            </w:tcBorders>
            <w:shd w:val="clear" w:color="auto" w:fill="auto"/>
            <w:vAlign w:val="bottom"/>
          </w:tcPr>
          <w:p w:rsidR="00116D51" w:rsidRDefault="00116D51">
            <w:pPr>
              <w:pStyle w:val="normal0"/>
              <w:spacing w:after="0" w:line="240" w:lineRule="auto"/>
              <w:rPr>
                <w:rFonts w:ascii="Arial" w:eastAsia="Arial" w:hAnsi="Arial" w:cs="Arial"/>
                <w:color w:val="000000"/>
              </w:rPr>
            </w:pPr>
          </w:p>
        </w:tc>
        <w:tc>
          <w:tcPr>
            <w:tcW w:w="1962" w:type="dxa"/>
            <w:tcBorders>
              <w:top w:val="nil"/>
              <w:left w:val="nil"/>
              <w:bottom w:val="nil"/>
              <w:right w:val="nil"/>
            </w:tcBorders>
            <w:shd w:val="clear" w:color="auto" w:fill="auto"/>
            <w:vAlign w:val="bottom"/>
          </w:tcPr>
          <w:p w:rsidR="00116D51" w:rsidRDefault="00116D51">
            <w:pPr>
              <w:pStyle w:val="normal0"/>
              <w:spacing w:after="0" w:line="240" w:lineRule="auto"/>
              <w:rPr>
                <w:rFonts w:ascii="Arial" w:eastAsia="Arial" w:hAnsi="Arial" w:cs="Arial"/>
                <w:color w:val="000000"/>
              </w:rPr>
            </w:pPr>
          </w:p>
        </w:tc>
        <w:tc>
          <w:tcPr>
            <w:tcW w:w="1908" w:type="dxa"/>
            <w:tcBorders>
              <w:top w:val="nil"/>
              <w:left w:val="nil"/>
              <w:bottom w:val="nil"/>
              <w:right w:val="nil"/>
            </w:tcBorders>
            <w:shd w:val="clear" w:color="auto" w:fill="auto"/>
            <w:vAlign w:val="bottom"/>
          </w:tcPr>
          <w:p w:rsidR="00116D51" w:rsidRDefault="00116D51">
            <w:pPr>
              <w:pStyle w:val="normal0"/>
              <w:spacing w:after="0" w:line="240" w:lineRule="auto"/>
              <w:rPr>
                <w:rFonts w:ascii="Arial" w:eastAsia="Arial" w:hAnsi="Arial" w:cs="Arial"/>
                <w:color w:val="000000"/>
              </w:rPr>
            </w:pPr>
          </w:p>
        </w:tc>
        <w:tc>
          <w:tcPr>
            <w:tcW w:w="1962" w:type="dxa"/>
            <w:tcBorders>
              <w:top w:val="nil"/>
              <w:left w:val="nil"/>
              <w:bottom w:val="nil"/>
              <w:right w:val="nil"/>
            </w:tcBorders>
            <w:shd w:val="clear" w:color="auto" w:fill="auto"/>
            <w:vAlign w:val="bottom"/>
          </w:tcPr>
          <w:p w:rsidR="00116D51" w:rsidRDefault="00116D51">
            <w:pPr>
              <w:pStyle w:val="normal0"/>
              <w:spacing w:after="0" w:line="240" w:lineRule="auto"/>
              <w:rPr>
                <w:rFonts w:ascii="Arial" w:eastAsia="Arial" w:hAnsi="Arial" w:cs="Arial"/>
                <w:color w:val="000000"/>
              </w:rPr>
            </w:pPr>
          </w:p>
        </w:tc>
        <w:tc>
          <w:tcPr>
            <w:tcW w:w="1902" w:type="dxa"/>
            <w:tcBorders>
              <w:top w:val="nil"/>
              <w:left w:val="nil"/>
              <w:bottom w:val="nil"/>
              <w:right w:val="nil"/>
            </w:tcBorders>
            <w:shd w:val="clear" w:color="auto" w:fill="auto"/>
            <w:vAlign w:val="bottom"/>
          </w:tcPr>
          <w:p w:rsidR="00116D51" w:rsidRDefault="00116D51">
            <w:pPr>
              <w:pStyle w:val="normal0"/>
              <w:spacing w:after="0" w:line="240" w:lineRule="auto"/>
              <w:rPr>
                <w:rFonts w:ascii="Arial" w:eastAsia="Arial" w:hAnsi="Arial" w:cs="Arial"/>
                <w:color w:val="000000"/>
              </w:rPr>
            </w:pPr>
          </w:p>
        </w:tc>
      </w:tr>
      <w:tr w:rsidR="00116D51">
        <w:trPr>
          <w:trHeight w:val="300"/>
        </w:trPr>
        <w:tc>
          <w:tcPr>
            <w:tcW w:w="4532" w:type="dxa"/>
            <w:tcBorders>
              <w:top w:val="nil"/>
              <w:left w:val="nil"/>
              <w:bottom w:val="nil"/>
              <w:right w:val="nil"/>
            </w:tcBorders>
            <w:shd w:val="clear" w:color="auto" w:fill="auto"/>
            <w:vAlign w:val="bottom"/>
          </w:tcPr>
          <w:p w:rsidR="00116D51" w:rsidRDefault="00C45356">
            <w:pPr>
              <w:pStyle w:val="normal0"/>
              <w:spacing w:after="0" w:line="240" w:lineRule="auto"/>
              <w:rPr>
                <w:rFonts w:ascii="Arial" w:eastAsia="Arial" w:hAnsi="Arial" w:cs="Arial"/>
                <w:b/>
                <w:color w:val="000000"/>
                <w:u w:val="single"/>
              </w:rPr>
            </w:pPr>
            <w:r>
              <w:rPr>
                <w:rFonts w:ascii="Arial" w:eastAsia="Arial" w:hAnsi="Arial" w:cs="Arial"/>
                <w:b/>
                <w:color w:val="000000"/>
                <w:sz w:val="22"/>
                <w:szCs w:val="22"/>
                <w:u w:val="single"/>
              </w:rPr>
              <w:t>BALANCE SHEET INFORMATION</w:t>
            </w:r>
          </w:p>
        </w:tc>
        <w:tc>
          <w:tcPr>
            <w:tcW w:w="1908" w:type="dxa"/>
            <w:tcBorders>
              <w:top w:val="single" w:sz="4" w:space="0" w:color="000000"/>
              <w:left w:val="single" w:sz="4" w:space="0" w:color="000000"/>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2019</w:t>
            </w:r>
          </w:p>
        </w:tc>
        <w:tc>
          <w:tcPr>
            <w:tcW w:w="1962"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Growth in 2020</w:t>
            </w:r>
          </w:p>
        </w:tc>
        <w:tc>
          <w:tcPr>
            <w:tcW w:w="1908"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2020</w:t>
            </w:r>
          </w:p>
        </w:tc>
        <w:tc>
          <w:tcPr>
            <w:tcW w:w="1962"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Growth in 2021</w:t>
            </w:r>
          </w:p>
        </w:tc>
        <w:tc>
          <w:tcPr>
            <w:tcW w:w="1902"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2021</w:t>
            </w:r>
          </w:p>
        </w:tc>
      </w:tr>
      <w:tr w:rsidR="00116D51">
        <w:trPr>
          <w:trHeight w:val="285"/>
        </w:trPr>
        <w:tc>
          <w:tcPr>
            <w:tcW w:w="453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Current Assets</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12,02,755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-12.418%</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10,53,396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16.132%</w:t>
            </w:r>
          </w:p>
        </w:tc>
        <w:tc>
          <w:tcPr>
            <w:tcW w:w="190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12,23,332 </w:t>
            </w:r>
          </w:p>
        </w:tc>
      </w:tr>
      <w:tr w:rsidR="00116D51">
        <w:trPr>
          <w:trHeight w:val="285"/>
        </w:trPr>
        <w:tc>
          <w:tcPr>
            <w:tcW w:w="4532"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Property, Plant, and Equipment</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7,96,029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11.809%</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8,90,032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8.695%</w:t>
            </w:r>
          </w:p>
        </w:tc>
        <w:tc>
          <w:tcPr>
            <w:tcW w:w="190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9,67,422 </w:t>
            </w:r>
          </w:p>
        </w:tc>
      </w:tr>
      <w:tr w:rsidR="00116D51">
        <w:trPr>
          <w:trHeight w:val="285"/>
        </w:trPr>
        <w:tc>
          <w:tcPr>
            <w:tcW w:w="4532"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Assets</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21,60,515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53.465%</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33,15,633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6.958%</w:t>
            </w:r>
          </w:p>
        </w:tc>
        <w:tc>
          <w:tcPr>
            <w:tcW w:w="190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35,46,345 </w:t>
            </w:r>
          </w:p>
        </w:tc>
      </w:tr>
      <w:tr w:rsidR="00116D51">
        <w:trPr>
          <w:trHeight w:val="285"/>
        </w:trPr>
        <w:tc>
          <w:tcPr>
            <w:tcW w:w="4532"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Current Liabilities</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3,86,644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65.209%</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6,38,770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41.856%</w:t>
            </w:r>
          </w:p>
        </w:tc>
        <w:tc>
          <w:tcPr>
            <w:tcW w:w="190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9,06,132 </w:t>
            </w:r>
          </w:p>
        </w:tc>
      </w:tr>
      <w:tr w:rsidR="00116D51">
        <w:trPr>
          <w:trHeight w:val="285"/>
        </w:trPr>
        <w:tc>
          <w:tcPr>
            <w:tcW w:w="4532"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Non-Current Liabilities</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2,84,773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328.941%</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12,21,508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-4.802%</w:t>
            </w:r>
          </w:p>
        </w:tc>
        <w:tc>
          <w:tcPr>
            <w:tcW w:w="190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11,62,855 </w:t>
            </w:r>
          </w:p>
        </w:tc>
      </w:tr>
      <w:tr w:rsidR="00116D51">
        <w:trPr>
          <w:trHeight w:val="285"/>
        </w:trPr>
        <w:tc>
          <w:tcPr>
            <w:tcW w:w="4532"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Liabilities</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6,71,417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177.067%</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18,60,278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11.219%</w:t>
            </w:r>
          </w:p>
        </w:tc>
        <w:tc>
          <w:tcPr>
            <w:tcW w:w="190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20,68,987 </w:t>
            </w:r>
          </w:p>
        </w:tc>
      </w:tr>
      <w:tr w:rsidR="00116D51">
        <w:trPr>
          <w:trHeight w:val="285"/>
        </w:trPr>
        <w:tc>
          <w:tcPr>
            <w:tcW w:w="4532"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Stockholders' Equity</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14,89,098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-2.266%</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14,55,355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1.512%</w:t>
            </w:r>
          </w:p>
        </w:tc>
        <w:tc>
          <w:tcPr>
            <w:tcW w:w="190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14,77,358 </w:t>
            </w:r>
          </w:p>
        </w:tc>
      </w:tr>
      <w:tr w:rsidR="00116D51">
        <w:trPr>
          <w:trHeight w:val="285"/>
        </w:trPr>
        <w:tc>
          <w:tcPr>
            <w:tcW w:w="4532"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Total Liabilities and Stockholders' Equity</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21,60,515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53.465%</w:t>
            </w:r>
          </w:p>
        </w:tc>
        <w:tc>
          <w:tcPr>
            <w:tcW w:w="1908"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33,15,633 </w:t>
            </w:r>
          </w:p>
        </w:tc>
        <w:tc>
          <w:tcPr>
            <w:tcW w:w="196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6.958%</w:t>
            </w:r>
          </w:p>
        </w:tc>
        <w:tc>
          <w:tcPr>
            <w:tcW w:w="1902"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35,46,345 </w:t>
            </w:r>
          </w:p>
        </w:tc>
      </w:tr>
    </w:tbl>
    <w:p w:rsidR="00116D51" w:rsidRDefault="00C45356">
      <w:pPr>
        <w:pStyle w:val="normal0"/>
        <w:jc w:val="center"/>
        <w:rPr>
          <w:b/>
        </w:rPr>
      </w:pPr>
      <w:r>
        <w:rPr>
          <w:b/>
        </w:rPr>
        <w:t>(Source: Urban Outfitters Annual Report 2021, 2020)</w:t>
      </w:r>
    </w:p>
    <w:p w:rsidR="00116D51" w:rsidRDefault="00116D51">
      <w:pPr>
        <w:pStyle w:val="normal0"/>
      </w:pPr>
    </w:p>
    <w:p w:rsidR="00116D51" w:rsidRDefault="00C45356">
      <w:pPr>
        <w:pStyle w:val="normal0"/>
        <w:pBdr>
          <w:top w:val="nil"/>
          <w:left w:val="nil"/>
          <w:bottom w:val="nil"/>
          <w:right w:val="nil"/>
          <w:between w:val="nil"/>
        </w:pBdr>
        <w:spacing w:after="200" w:line="240" w:lineRule="auto"/>
        <w:jc w:val="center"/>
        <w:rPr>
          <w:b/>
          <w:color w:val="000000"/>
        </w:rPr>
      </w:pPr>
      <w:bookmarkStart w:id="39" w:name="_32hioqz" w:colFirst="0" w:colLast="0"/>
      <w:bookmarkEnd w:id="39"/>
      <w:r>
        <w:rPr>
          <w:b/>
          <w:color w:val="000000"/>
        </w:rPr>
        <w:lastRenderedPageBreak/>
        <w:t>Table 6: Urban Outfitters Statement of Equity</w:t>
      </w:r>
    </w:p>
    <w:tbl>
      <w:tblPr>
        <w:tblStyle w:val="a4"/>
        <w:tblW w:w="14174" w:type="dxa"/>
        <w:tblLayout w:type="fixed"/>
        <w:tblLook w:val="0400"/>
      </w:tblPr>
      <w:tblGrid>
        <w:gridCol w:w="5350"/>
        <w:gridCol w:w="1746"/>
        <w:gridCol w:w="1794"/>
        <w:gridCol w:w="1745"/>
        <w:gridCol w:w="1794"/>
        <w:gridCol w:w="1745"/>
      </w:tblGrid>
      <w:tr w:rsidR="00116D51">
        <w:trPr>
          <w:trHeight w:val="300"/>
        </w:trPr>
        <w:tc>
          <w:tcPr>
            <w:tcW w:w="53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b/>
                <w:i/>
                <w:color w:val="000000"/>
              </w:rPr>
            </w:pPr>
            <w:r>
              <w:rPr>
                <w:rFonts w:ascii="Arial" w:eastAsia="Arial" w:hAnsi="Arial" w:cs="Arial"/>
                <w:b/>
                <w:i/>
                <w:color w:val="000000"/>
                <w:sz w:val="22"/>
                <w:szCs w:val="22"/>
              </w:rPr>
              <w:t>(In thousands of Canadian dollars and units)</w:t>
            </w:r>
          </w:p>
        </w:tc>
        <w:tc>
          <w:tcPr>
            <w:tcW w:w="1746"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2019</w:t>
            </w:r>
          </w:p>
        </w:tc>
        <w:tc>
          <w:tcPr>
            <w:tcW w:w="1794"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Growth in 2020</w:t>
            </w:r>
          </w:p>
        </w:tc>
        <w:tc>
          <w:tcPr>
            <w:tcW w:w="1745"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2020</w:t>
            </w:r>
          </w:p>
        </w:tc>
        <w:tc>
          <w:tcPr>
            <w:tcW w:w="1794"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Growth in 2021</w:t>
            </w:r>
          </w:p>
        </w:tc>
        <w:tc>
          <w:tcPr>
            <w:tcW w:w="1745" w:type="dxa"/>
            <w:tcBorders>
              <w:top w:val="single" w:sz="4" w:space="0" w:color="000000"/>
              <w:left w:val="nil"/>
              <w:bottom w:val="single" w:sz="4" w:space="0" w:color="000000"/>
              <w:right w:val="single" w:sz="4" w:space="0" w:color="000000"/>
            </w:tcBorders>
            <w:shd w:val="clear" w:color="auto" w:fill="8EA9DB"/>
            <w:vAlign w:val="bottom"/>
          </w:tcPr>
          <w:p w:rsidR="00116D51" w:rsidRDefault="00C45356">
            <w:pPr>
              <w:pStyle w:val="normal0"/>
              <w:spacing w:after="0" w:line="240" w:lineRule="auto"/>
              <w:jc w:val="center"/>
              <w:rPr>
                <w:rFonts w:ascii="Arial" w:eastAsia="Arial" w:hAnsi="Arial" w:cs="Arial"/>
                <w:b/>
                <w:color w:val="000000"/>
              </w:rPr>
            </w:pPr>
            <w:r>
              <w:rPr>
                <w:rFonts w:ascii="Arial" w:eastAsia="Arial" w:hAnsi="Arial" w:cs="Arial"/>
                <w:b/>
                <w:color w:val="000000"/>
                <w:sz w:val="22"/>
                <w:szCs w:val="22"/>
              </w:rPr>
              <w:t>2021</w:t>
            </w:r>
          </w:p>
        </w:tc>
      </w:tr>
      <w:tr w:rsidR="00116D51">
        <w:trPr>
          <w:trHeight w:val="285"/>
        </w:trPr>
        <w:tc>
          <w:tcPr>
            <w:tcW w:w="5350"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Number of Shares Outstanding</w:t>
            </w:r>
          </w:p>
        </w:tc>
        <w:tc>
          <w:tcPr>
            <w:tcW w:w="1746"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xml:space="preserve">    10,83,03,594 </w:t>
            </w:r>
          </w:p>
        </w:tc>
        <w:tc>
          <w:tcPr>
            <w:tcW w:w="1794"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-7.821%</w:t>
            </w:r>
          </w:p>
        </w:tc>
        <w:tc>
          <w:tcPr>
            <w:tcW w:w="174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xml:space="preserve">      9,98,33,011 </w:t>
            </w:r>
          </w:p>
        </w:tc>
        <w:tc>
          <w:tcPr>
            <w:tcW w:w="1794"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-2.019%</w:t>
            </w:r>
          </w:p>
        </w:tc>
        <w:tc>
          <w:tcPr>
            <w:tcW w:w="174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 xml:space="preserve">      9,78,17,651 </w:t>
            </w:r>
          </w:p>
        </w:tc>
      </w:tr>
      <w:tr w:rsidR="00116D51">
        <w:trPr>
          <w:trHeight w:val="285"/>
        </w:trPr>
        <w:tc>
          <w:tcPr>
            <w:tcW w:w="5350" w:type="dxa"/>
            <w:tcBorders>
              <w:top w:val="nil"/>
              <w:left w:val="single" w:sz="4" w:space="0" w:color="000000"/>
              <w:bottom w:val="single" w:sz="4" w:space="0" w:color="000000"/>
              <w:right w:val="single" w:sz="4" w:space="0" w:color="000000"/>
            </w:tcBorders>
            <w:shd w:val="clear" w:color="auto" w:fill="auto"/>
            <w:vAlign w:val="bottom"/>
          </w:tcPr>
          <w:p w:rsidR="00116D51" w:rsidRDefault="00C45356">
            <w:pPr>
              <w:pStyle w:val="normal0"/>
              <w:spacing w:after="0" w:line="240" w:lineRule="auto"/>
              <w:rPr>
                <w:rFonts w:ascii="Arial" w:eastAsia="Arial" w:hAnsi="Arial" w:cs="Arial"/>
                <w:color w:val="000000"/>
              </w:rPr>
            </w:pPr>
            <w:r>
              <w:rPr>
                <w:rFonts w:ascii="Arial" w:eastAsia="Arial" w:hAnsi="Arial" w:cs="Arial"/>
                <w:color w:val="000000"/>
                <w:sz w:val="22"/>
                <w:szCs w:val="22"/>
              </w:rPr>
              <w:t>EPS</w:t>
            </w:r>
          </w:p>
        </w:tc>
        <w:tc>
          <w:tcPr>
            <w:tcW w:w="1746"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2.75 </w:t>
            </w:r>
          </w:p>
        </w:tc>
        <w:tc>
          <w:tcPr>
            <w:tcW w:w="1794"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-38.909%</w:t>
            </w:r>
          </w:p>
        </w:tc>
        <w:tc>
          <w:tcPr>
            <w:tcW w:w="174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1.68 </w:t>
            </w:r>
          </w:p>
        </w:tc>
        <w:tc>
          <w:tcPr>
            <w:tcW w:w="1794"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-99.405%</w:t>
            </w:r>
          </w:p>
        </w:tc>
        <w:tc>
          <w:tcPr>
            <w:tcW w:w="1745" w:type="dxa"/>
            <w:tcBorders>
              <w:top w:val="nil"/>
              <w:left w:val="nil"/>
              <w:bottom w:val="single" w:sz="4" w:space="0" w:color="000000"/>
              <w:right w:val="single" w:sz="4" w:space="0" w:color="000000"/>
            </w:tcBorders>
            <w:shd w:val="clear" w:color="auto" w:fill="auto"/>
            <w:vAlign w:val="bottom"/>
          </w:tcPr>
          <w:p w:rsidR="00116D51" w:rsidRDefault="00C45356">
            <w:pPr>
              <w:pStyle w:val="normal0"/>
              <w:spacing w:after="0" w:line="240" w:lineRule="auto"/>
              <w:jc w:val="right"/>
              <w:rPr>
                <w:rFonts w:ascii="Arial" w:eastAsia="Arial" w:hAnsi="Arial" w:cs="Arial"/>
                <w:color w:val="000000"/>
              </w:rPr>
            </w:pPr>
            <w:r>
              <w:rPr>
                <w:rFonts w:ascii="Arial" w:eastAsia="Arial" w:hAnsi="Arial" w:cs="Arial"/>
                <w:color w:val="000000"/>
                <w:sz w:val="22"/>
                <w:szCs w:val="22"/>
              </w:rPr>
              <w:t xml:space="preserve"> $               0.01 </w:t>
            </w:r>
          </w:p>
        </w:tc>
      </w:tr>
    </w:tbl>
    <w:p w:rsidR="00116D51" w:rsidRDefault="00C45356">
      <w:pPr>
        <w:pStyle w:val="normal0"/>
        <w:jc w:val="center"/>
        <w:rPr>
          <w:b/>
        </w:rPr>
      </w:pPr>
      <w:r>
        <w:rPr>
          <w:b/>
        </w:rPr>
        <w:t>(Source: Urban Outfitters Annual Report 2021, 2020)</w:t>
      </w:r>
    </w:p>
    <w:sectPr w:rsidR="00116D51" w:rsidSect="00116D51">
      <w:pgSz w:w="16838" w:h="11906" w:orient="landscape"/>
      <w:pgMar w:top="1440" w:right="1440" w:bottom="1440" w:left="1440"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356" w:rsidRDefault="00C45356" w:rsidP="00116D51">
      <w:pPr>
        <w:spacing w:after="0" w:line="240" w:lineRule="auto"/>
      </w:pPr>
      <w:r>
        <w:separator/>
      </w:r>
    </w:p>
  </w:endnote>
  <w:endnote w:type="continuationSeparator" w:id="0">
    <w:p w:rsidR="00C45356" w:rsidRDefault="00C45356" w:rsidP="00116D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D51" w:rsidRDefault="00116D51">
    <w:pPr>
      <w:pStyle w:val="normal0"/>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D51" w:rsidRDefault="00116D51">
    <w:pPr>
      <w:pStyle w:val="normal0"/>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C45356">
      <w:rPr>
        <w:color w:val="000000"/>
      </w:rPr>
      <w:instrText>PAGE</w:instrText>
    </w:r>
    <w:r w:rsidR="00AD70E7">
      <w:rPr>
        <w:color w:val="000000"/>
      </w:rPr>
      <w:fldChar w:fldCharType="separate"/>
    </w:r>
    <w:r w:rsidR="00AD70E7">
      <w:rPr>
        <w:noProof/>
        <w:color w:val="000000"/>
      </w:rPr>
      <w:t>1</w:t>
    </w:r>
    <w:r>
      <w:rPr>
        <w:color w:val="000000"/>
      </w:rPr>
      <w:fldChar w:fldCharType="end"/>
    </w:r>
  </w:p>
  <w:p w:rsidR="00116D51" w:rsidRDefault="00116D51">
    <w:pPr>
      <w:pStyle w:val="normal0"/>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D51" w:rsidRDefault="00116D51">
    <w:pPr>
      <w:pStyle w:val="normal0"/>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356" w:rsidRDefault="00C45356" w:rsidP="00116D51">
      <w:pPr>
        <w:spacing w:after="0" w:line="240" w:lineRule="auto"/>
      </w:pPr>
      <w:r>
        <w:separator/>
      </w:r>
    </w:p>
  </w:footnote>
  <w:footnote w:type="continuationSeparator" w:id="0">
    <w:p w:rsidR="00C45356" w:rsidRDefault="00C45356" w:rsidP="00116D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D51" w:rsidRDefault="00116D51">
    <w:pPr>
      <w:pStyle w:val="normal0"/>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D51" w:rsidRDefault="00C45356">
    <w:pPr>
      <w:pStyle w:val="normal0"/>
      <w:pBdr>
        <w:top w:val="nil"/>
        <w:left w:val="nil"/>
        <w:bottom w:val="nil"/>
        <w:right w:val="nil"/>
        <w:between w:val="nil"/>
      </w:pBdr>
      <w:tabs>
        <w:tab w:val="center" w:pos="4513"/>
        <w:tab w:val="right" w:pos="9026"/>
      </w:tabs>
      <w:spacing w:after="0" w:line="240" w:lineRule="auto"/>
      <w:rPr>
        <w:color w:val="000000"/>
      </w:rPr>
    </w:pPr>
    <w:r>
      <w:rPr>
        <w:color w:val="000000"/>
      </w:rPr>
      <w:t>CASE STUDY COMPARATIVE ANALYSIS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D51" w:rsidRDefault="00C45356">
    <w:pPr>
      <w:pStyle w:val="normal0"/>
      <w:pBdr>
        <w:top w:val="nil"/>
        <w:left w:val="nil"/>
        <w:bottom w:val="nil"/>
        <w:right w:val="nil"/>
        <w:between w:val="nil"/>
      </w:pBdr>
      <w:tabs>
        <w:tab w:val="center" w:pos="4513"/>
        <w:tab w:val="right" w:pos="9026"/>
      </w:tabs>
      <w:spacing w:after="0" w:line="240" w:lineRule="auto"/>
      <w:rPr>
        <w:color w:val="000000"/>
      </w:rPr>
    </w:pPr>
    <w:r>
      <w:rPr>
        <w:color w:val="000000"/>
      </w:rPr>
      <w:t>Running Head: CASE STUDY COMPARATIVE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8A62C3"/>
    <w:multiLevelType w:val="multilevel"/>
    <w:tmpl w:val="C4C66E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16D51"/>
    <w:rsid w:val="00116D51"/>
    <w:rsid w:val="00AD70E7"/>
    <w:rsid w:val="00C453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16D51"/>
    <w:pPr>
      <w:outlineLvl w:val="0"/>
    </w:pPr>
    <w:rPr>
      <w:b/>
      <w:sz w:val="28"/>
      <w:szCs w:val="28"/>
    </w:rPr>
  </w:style>
  <w:style w:type="paragraph" w:styleId="Heading2">
    <w:name w:val="heading 2"/>
    <w:basedOn w:val="normal0"/>
    <w:next w:val="normal0"/>
    <w:rsid w:val="00116D51"/>
    <w:pPr>
      <w:outlineLvl w:val="1"/>
    </w:pPr>
    <w:rPr>
      <w:b/>
    </w:rPr>
  </w:style>
  <w:style w:type="paragraph" w:styleId="Heading3">
    <w:name w:val="heading 3"/>
    <w:basedOn w:val="normal0"/>
    <w:next w:val="normal0"/>
    <w:rsid w:val="00116D51"/>
    <w:pPr>
      <w:spacing w:line="240" w:lineRule="auto"/>
      <w:outlineLvl w:val="2"/>
    </w:pPr>
    <w:rPr>
      <w:b/>
      <w:color w:val="000000"/>
    </w:rPr>
  </w:style>
  <w:style w:type="paragraph" w:styleId="Heading4">
    <w:name w:val="heading 4"/>
    <w:basedOn w:val="normal0"/>
    <w:next w:val="normal0"/>
    <w:rsid w:val="00116D51"/>
    <w:pPr>
      <w:keepNext/>
      <w:keepLines/>
      <w:spacing w:before="240" w:after="40"/>
      <w:outlineLvl w:val="3"/>
    </w:pPr>
    <w:rPr>
      <w:b/>
    </w:rPr>
  </w:style>
  <w:style w:type="paragraph" w:styleId="Heading5">
    <w:name w:val="heading 5"/>
    <w:basedOn w:val="normal0"/>
    <w:next w:val="normal0"/>
    <w:rsid w:val="00116D51"/>
    <w:pPr>
      <w:keepNext/>
      <w:keepLines/>
      <w:spacing w:before="220" w:after="40"/>
      <w:outlineLvl w:val="4"/>
    </w:pPr>
    <w:rPr>
      <w:b/>
      <w:sz w:val="22"/>
      <w:szCs w:val="22"/>
    </w:rPr>
  </w:style>
  <w:style w:type="paragraph" w:styleId="Heading6">
    <w:name w:val="heading 6"/>
    <w:basedOn w:val="normal0"/>
    <w:next w:val="normal0"/>
    <w:rsid w:val="00116D5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16D51"/>
  </w:style>
  <w:style w:type="paragraph" w:styleId="Title">
    <w:name w:val="Title"/>
    <w:basedOn w:val="normal0"/>
    <w:next w:val="normal0"/>
    <w:rsid w:val="00116D51"/>
    <w:pPr>
      <w:keepNext/>
      <w:keepLines/>
      <w:spacing w:before="480" w:after="120"/>
    </w:pPr>
    <w:rPr>
      <w:b/>
      <w:sz w:val="72"/>
      <w:szCs w:val="72"/>
    </w:rPr>
  </w:style>
  <w:style w:type="paragraph" w:styleId="Subtitle">
    <w:name w:val="Subtitle"/>
    <w:basedOn w:val="normal0"/>
    <w:next w:val="normal0"/>
    <w:rsid w:val="00116D51"/>
    <w:pPr>
      <w:keepNext/>
      <w:keepLines/>
      <w:spacing w:before="360" w:after="80"/>
    </w:pPr>
    <w:rPr>
      <w:rFonts w:ascii="Georgia" w:eastAsia="Georgia" w:hAnsi="Georgia" w:cs="Georgia"/>
      <w:i/>
      <w:color w:val="666666"/>
      <w:sz w:val="48"/>
      <w:szCs w:val="48"/>
    </w:rPr>
  </w:style>
  <w:style w:type="table" w:customStyle="1" w:styleId="a">
    <w:basedOn w:val="TableNormal"/>
    <w:rsid w:val="00116D51"/>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16D51"/>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116D51"/>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116D51"/>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116D51"/>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116D51"/>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D7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0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rbanoutfittersinc.gcs-web.com/static-files/5404ac0c-c3c2-4f68-b589-6c0da6622f43" TargetMode="External"/><Relationship Id="rId18" Type="http://schemas.openxmlformats.org/officeDocument/2006/relationships/footer" Target="footer1.xm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www.aritzia.com/intl/en/store-locator" TargetMode="External"/><Relationship Id="rId17" Type="http://schemas.openxmlformats.org/officeDocument/2006/relationships/header" Target="header2.xm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21.q4cdn.com/489771965/files/doc_financials/2021/ar/Aritzia_Annual_Report_2021_FINAL-(web).pdf"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urbn.com/who-we-are/history"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s://s21.q4cdn.com/489771965/files/doc_financials/2020/ar/Aritzia_Annual_Report_2020_Final.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theorg.com/org/aritzia/org-chart" TargetMode="External"/><Relationship Id="rId14" Type="http://schemas.openxmlformats.org/officeDocument/2006/relationships/hyperlink" Target="https://urbanoutfittersinc.gcs-web.com/static-files/a90c74c5-198d-4509-af6f-ee9554266c88" TargetMode="External"/><Relationship Id="rId22" Type="http://schemas.openxmlformats.org/officeDocument/2006/relationships/hyperlink" Target="https://theorg.com/org/urbn/org-cha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4896</Words>
  <Characters>27909</Characters>
  <Application>Microsoft Office Word</Application>
  <DocSecurity>0</DocSecurity>
  <Lines>232</Lines>
  <Paragraphs>65</Paragraphs>
  <ScaleCrop>false</ScaleCrop>
  <Company/>
  <LinksUpToDate>false</LinksUpToDate>
  <CharactersWithSpaces>32740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lape</dc:creator>
  <cp:lastModifiedBy>my lape</cp:lastModifiedBy>
  <cp:revision>2</cp:revision>
  <dcterms:created xsi:type="dcterms:W3CDTF">2022-08-25T19:00:00Z</dcterms:created>
  <dcterms:modified xsi:type="dcterms:W3CDTF">2022-08-25T19:00:00Z</dcterms:modified>
</cp:coreProperties>
</file>