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Default Extension="gif" ContentType="image/gif"/>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586C" w:rsidRPr="00727321" w:rsidRDefault="00ED03B7" w:rsidP="00727321">
      <w:pPr>
        <w:ind w:firstLine="0"/>
        <w:jc w:val="left"/>
        <w:rPr>
          <w:b/>
          <w:sz w:val="32"/>
          <w:szCs w:val="32"/>
          <w:lang w:val="en-AU"/>
        </w:rPr>
      </w:pPr>
      <w:r w:rsidRPr="00727321">
        <w:rPr>
          <w:b/>
          <w:sz w:val="32"/>
          <w:szCs w:val="32"/>
        </w:rPr>
        <w:t>Luxury Motorcar Showcase 2022</w:t>
      </w:r>
      <w:r w:rsidR="00727321" w:rsidRPr="00727321">
        <w:rPr>
          <w:b/>
          <w:sz w:val="32"/>
          <w:szCs w:val="32"/>
        </w:rPr>
        <w:t xml:space="preserve"> Project</w:t>
      </w:r>
    </w:p>
    <w:p w:rsidR="00035195" w:rsidRDefault="00810FB6" w:rsidP="003D7932">
      <w:pPr>
        <w:pStyle w:val="Heading1"/>
        <w:rPr>
          <w:lang w:val="en-AU"/>
        </w:rPr>
      </w:pPr>
      <w:bookmarkStart w:id="0" w:name="_Toc109562558"/>
      <w:r>
        <w:rPr>
          <w:lang w:val="en-AU"/>
        </w:rPr>
        <w:t xml:space="preserve">1.0 </w:t>
      </w:r>
      <w:r w:rsidR="00443E61">
        <w:rPr>
          <w:lang w:val="en-AU"/>
        </w:rPr>
        <w:t>Introduction and Project Background</w:t>
      </w:r>
      <w:bookmarkEnd w:id="0"/>
    </w:p>
    <w:p w:rsidR="003D7932" w:rsidRDefault="00536387" w:rsidP="00035195">
      <w:pPr>
        <w:rPr>
          <w:lang w:val="en-AU"/>
        </w:rPr>
      </w:pPr>
      <w:r>
        <w:rPr>
          <w:lang w:val="en-AU"/>
        </w:rPr>
        <w:t xml:space="preserve">This project is based on hosting an event that will showcase luxury motor cars. </w:t>
      </w:r>
      <w:r w:rsidR="008F5B7F">
        <w:rPr>
          <w:lang w:val="en-AU"/>
        </w:rPr>
        <w:t xml:space="preserve">Exotic Motors is a company operating in different cities of Canada and deals with </w:t>
      </w:r>
      <w:r w:rsidR="00C25E37">
        <w:rPr>
          <w:lang w:val="en-AU"/>
        </w:rPr>
        <w:t xml:space="preserve">the showcase and sales of various luxury motor car models from different manufacturers. </w:t>
      </w:r>
      <w:r w:rsidR="008A5D30">
        <w:rPr>
          <w:lang w:val="en-AU"/>
        </w:rPr>
        <w:t xml:space="preserve">Every year, the company conducts a showcase event that includes display of new luxury car models that would soon go for sales. </w:t>
      </w:r>
      <w:r w:rsidR="006310BD">
        <w:rPr>
          <w:lang w:val="en-AU"/>
        </w:rPr>
        <w:t xml:space="preserve">The event also showcases past models that the company has sold </w:t>
      </w:r>
      <w:r w:rsidR="00BE09B5">
        <w:rPr>
          <w:lang w:val="en-AU"/>
        </w:rPr>
        <w:t>and upcoming ideas of new models that will come to the market in the near future. This year, the showcase event will be hosted in Ontario and the company has approved a project management team that will take care of the entire event including planning, execution and closing.</w:t>
      </w:r>
    </w:p>
    <w:p w:rsidR="00443E61" w:rsidRDefault="00810FB6" w:rsidP="003D7932">
      <w:pPr>
        <w:pStyle w:val="Heading1"/>
        <w:rPr>
          <w:lang w:val="en-AU"/>
        </w:rPr>
      </w:pPr>
      <w:bookmarkStart w:id="1" w:name="_Toc109562559"/>
      <w:r>
        <w:rPr>
          <w:lang w:val="en-AU"/>
        </w:rPr>
        <w:t>2.</w:t>
      </w:r>
      <w:r w:rsidR="0054369A">
        <w:rPr>
          <w:lang w:val="en-AU"/>
        </w:rPr>
        <w:t>0</w:t>
      </w:r>
      <w:r>
        <w:rPr>
          <w:lang w:val="en-AU"/>
        </w:rPr>
        <w:t xml:space="preserve"> </w:t>
      </w:r>
      <w:r w:rsidR="00443E61">
        <w:rPr>
          <w:lang w:val="en-AU"/>
        </w:rPr>
        <w:t>Scope and Objectives</w:t>
      </w:r>
      <w:bookmarkEnd w:id="1"/>
    </w:p>
    <w:p w:rsidR="003D7932" w:rsidRDefault="00B16D0A" w:rsidP="00035195">
      <w:pPr>
        <w:rPr>
          <w:lang w:val="en-AU"/>
        </w:rPr>
      </w:pPr>
      <w:r>
        <w:rPr>
          <w:lang w:val="en-AU"/>
        </w:rPr>
        <w:t xml:space="preserve">The overall scope of the project involves hosting the showcase event at a selected location in the city. </w:t>
      </w:r>
      <w:r w:rsidR="0065691D">
        <w:rPr>
          <w:lang w:val="en-AU"/>
        </w:rPr>
        <w:t>The various in-scope items for the project are listed as follows</w:t>
      </w:r>
      <w:r w:rsidR="00810FB6">
        <w:rPr>
          <w:lang w:val="en-AU"/>
        </w:rPr>
        <w:t xml:space="preserve"> </w:t>
      </w:r>
      <w:r w:rsidR="00810FB6">
        <w:t>(</w:t>
      </w:r>
      <w:r w:rsidR="00810FB6" w:rsidRPr="00B575EA">
        <w:rPr>
          <w:lang w:bidi="hi-IN"/>
        </w:rPr>
        <w:t xml:space="preserve">Meredith, Shafer &amp; Mantel </w:t>
      </w:r>
      <w:proofErr w:type="spellStart"/>
      <w:r w:rsidR="00810FB6" w:rsidRPr="00B575EA">
        <w:rPr>
          <w:lang w:bidi="hi-IN"/>
        </w:rPr>
        <w:t>Jr</w:t>
      </w:r>
      <w:proofErr w:type="spellEnd"/>
      <w:r w:rsidR="00810FB6" w:rsidRPr="00B575EA">
        <w:rPr>
          <w:lang w:bidi="hi-IN"/>
        </w:rPr>
        <w:t>, 2017)</w:t>
      </w:r>
      <w:r w:rsidR="0065691D">
        <w:rPr>
          <w:lang w:val="en-AU"/>
        </w:rPr>
        <w:t>.</w:t>
      </w:r>
    </w:p>
    <w:p w:rsidR="0065691D" w:rsidRPr="00503B3B" w:rsidRDefault="00DA7911" w:rsidP="00503B3B">
      <w:pPr>
        <w:pStyle w:val="ListParagraph"/>
        <w:numPr>
          <w:ilvl w:val="0"/>
          <w:numId w:val="1"/>
        </w:numPr>
        <w:rPr>
          <w:lang w:val="en-AU"/>
        </w:rPr>
      </w:pPr>
      <w:r w:rsidRPr="00503B3B">
        <w:rPr>
          <w:lang w:val="en-AU"/>
        </w:rPr>
        <w:t>Planning the showcase event is within the scope of the project.</w:t>
      </w:r>
    </w:p>
    <w:p w:rsidR="00DA7911" w:rsidRPr="00503B3B" w:rsidRDefault="00DA7911" w:rsidP="00503B3B">
      <w:pPr>
        <w:pStyle w:val="ListParagraph"/>
        <w:numPr>
          <w:ilvl w:val="0"/>
          <w:numId w:val="1"/>
        </w:numPr>
        <w:rPr>
          <w:lang w:val="en-AU"/>
        </w:rPr>
      </w:pPr>
      <w:r w:rsidRPr="00503B3B">
        <w:rPr>
          <w:lang w:val="en-AU"/>
        </w:rPr>
        <w:t>Selection of event venue is within the scope of the project.</w:t>
      </w:r>
    </w:p>
    <w:p w:rsidR="00DA7911" w:rsidRPr="00503B3B" w:rsidRDefault="00DA7911" w:rsidP="00503B3B">
      <w:pPr>
        <w:pStyle w:val="ListParagraph"/>
        <w:numPr>
          <w:ilvl w:val="0"/>
          <w:numId w:val="1"/>
        </w:numPr>
        <w:rPr>
          <w:lang w:val="en-AU"/>
        </w:rPr>
      </w:pPr>
      <w:r w:rsidRPr="00503B3B">
        <w:rPr>
          <w:lang w:val="en-AU"/>
        </w:rPr>
        <w:t>Contacting the car manufacturers to send their new model (upcoming releases) for showcasing is within the scope of the project.</w:t>
      </w:r>
    </w:p>
    <w:p w:rsidR="00DA7911" w:rsidRPr="00503B3B" w:rsidRDefault="00DA7911" w:rsidP="00503B3B">
      <w:pPr>
        <w:pStyle w:val="ListParagraph"/>
        <w:numPr>
          <w:ilvl w:val="0"/>
          <w:numId w:val="1"/>
        </w:numPr>
        <w:rPr>
          <w:lang w:val="en-AU"/>
        </w:rPr>
      </w:pPr>
      <w:r w:rsidRPr="00503B3B">
        <w:rPr>
          <w:lang w:val="en-AU"/>
        </w:rPr>
        <w:t>Marketing for the showcase event is within the scope of the project.</w:t>
      </w:r>
    </w:p>
    <w:p w:rsidR="00DA7911" w:rsidRPr="00503B3B" w:rsidRDefault="008E1400" w:rsidP="00503B3B">
      <w:pPr>
        <w:pStyle w:val="ListParagraph"/>
        <w:numPr>
          <w:ilvl w:val="0"/>
          <w:numId w:val="1"/>
        </w:numPr>
        <w:rPr>
          <w:lang w:val="en-AU"/>
        </w:rPr>
      </w:pPr>
      <w:r w:rsidRPr="00503B3B">
        <w:rPr>
          <w:lang w:val="en-AU"/>
        </w:rPr>
        <w:t>Setting up the event venue is within the scope of the project.</w:t>
      </w:r>
    </w:p>
    <w:p w:rsidR="008E1400" w:rsidRPr="00503B3B" w:rsidRDefault="008E1400" w:rsidP="00503B3B">
      <w:pPr>
        <w:pStyle w:val="ListParagraph"/>
        <w:numPr>
          <w:ilvl w:val="0"/>
          <w:numId w:val="1"/>
        </w:numPr>
        <w:rPr>
          <w:lang w:val="en-AU"/>
        </w:rPr>
      </w:pPr>
      <w:r w:rsidRPr="00503B3B">
        <w:rPr>
          <w:lang w:val="en-AU"/>
        </w:rPr>
        <w:t xml:space="preserve">All arrangements and procurements for the event </w:t>
      </w:r>
      <w:r w:rsidR="005A7D76" w:rsidRPr="00503B3B">
        <w:rPr>
          <w:lang w:val="en-AU"/>
        </w:rPr>
        <w:t>are</w:t>
      </w:r>
      <w:r w:rsidRPr="00503B3B">
        <w:rPr>
          <w:lang w:val="en-AU"/>
        </w:rPr>
        <w:t xml:space="preserve"> within the scope of the project.</w:t>
      </w:r>
    </w:p>
    <w:p w:rsidR="005A7D76" w:rsidRPr="00503B3B" w:rsidRDefault="005A7D76" w:rsidP="00503B3B">
      <w:pPr>
        <w:pStyle w:val="ListParagraph"/>
        <w:numPr>
          <w:ilvl w:val="0"/>
          <w:numId w:val="1"/>
        </w:numPr>
        <w:rPr>
          <w:lang w:val="en-AU"/>
        </w:rPr>
      </w:pPr>
      <w:r w:rsidRPr="00503B3B">
        <w:rPr>
          <w:lang w:val="en-AU"/>
        </w:rPr>
        <w:t>Clearing the venue and documentation are within the scope of the project.</w:t>
      </w:r>
    </w:p>
    <w:p w:rsidR="005A7D76" w:rsidRDefault="005A7D76" w:rsidP="00035195">
      <w:pPr>
        <w:rPr>
          <w:lang w:val="en-AU"/>
        </w:rPr>
      </w:pPr>
      <w:r>
        <w:rPr>
          <w:lang w:val="en-AU"/>
        </w:rPr>
        <w:t>Based on the in-scope items and the purpose of the project, the following objectives have been developed and specified.</w:t>
      </w:r>
    </w:p>
    <w:p w:rsidR="005A7D76" w:rsidRPr="007B0CE0" w:rsidRDefault="007B0CE0" w:rsidP="007B0CE0">
      <w:pPr>
        <w:pStyle w:val="ListParagraph"/>
        <w:numPr>
          <w:ilvl w:val="0"/>
          <w:numId w:val="2"/>
        </w:numPr>
        <w:rPr>
          <w:lang w:val="en-AU"/>
        </w:rPr>
      </w:pPr>
      <w:r w:rsidRPr="007B0CE0">
        <w:rPr>
          <w:lang w:val="en-AU"/>
        </w:rPr>
        <w:t>To showcase upcoming new luxury car models awaiting release</w:t>
      </w:r>
    </w:p>
    <w:p w:rsidR="007B0CE0" w:rsidRPr="007B0CE0" w:rsidRDefault="007B0CE0" w:rsidP="007B0CE0">
      <w:pPr>
        <w:pStyle w:val="ListParagraph"/>
        <w:numPr>
          <w:ilvl w:val="0"/>
          <w:numId w:val="2"/>
        </w:numPr>
        <w:rPr>
          <w:lang w:val="en-AU"/>
        </w:rPr>
      </w:pPr>
      <w:r w:rsidRPr="007B0CE0">
        <w:rPr>
          <w:lang w:val="en-AU"/>
        </w:rPr>
        <w:t>To generate interest among potential customers to purchase the cars</w:t>
      </w:r>
    </w:p>
    <w:p w:rsidR="007B0CE0" w:rsidRPr="007B0CE0" w:rsidRDefault="007B0CE0" w:rsidP="007B0CE0">
      <w:pPr>
        <w:pStyle w:val="ListParagraph"/>
        <w:numPr>
          <w:ilvl w:val="0"/>
          <w:numId w:val="2"/>
        </w:numPr>
        <w:rPr>
          <w:lang w:val="en-AU"/>
        </w:rPr>
      </w:pPr>
      <w:r w:rsidRPr="007B0CE0">
        <w:rPr>
          <w:lang w:val="en-AU"/>
        </w:rPr>
        <w:t>To increase the current customer base of the company</w:t>
      </w:r>
    </w:p>
    <w:p w:rsidR="007B0CE0" w:rsidRPr="007B0CE0" w:rsidRDefault="007B0CE0" w:rsidP="007B0CE0">
      <w:pPr>
        <w:pStyle w:val="ListParagraph"/>
        <w:numPr>
          <w:ilvl w:val="0"/>
          <w:numId w:val="2"/>
        </w:numPr>
        <w:rPr>
          <w:lang w:val="en-AU"/>
        </w:rPr>
      </w:pPr>
      <w:r w:rsidRPr="007B0CE0">
        <w:rPr>
          <w:lang w:val="en-AU"/>
        </w:rPr>
        <w:t>To increase the exposure of the company</w:t>
      </w:r>
    </w:p>
    <w:p w:rsidR="00443E61" w:rsidRDefault="00810FB6" w:rsidP="003D7932">
      <w:pPr>
        <w:pStyle w:val="Heading1"/>
        <w:rPr>
          <w:lang w:val="en-AU"/>
        </w:rPr>
      </w:pPr>
      <w:bookmarkStart w:id="2" w:name="_Toc109562560"/>
      <w:r>
        <w:rPr>
          <w:lang w:val="en-AU"/>
        </w:rPr>
        <w:lastRenderedPageBreak/>
        <w:t>3.</w:t>
      </w:r>
      <w:r w:rsidR="0054369A">
        <w:rPr>
          <w:lang w:val="en-AU"/>
        </w:rPr>
        <w:t>0</w:t>
      </w:r>
      <w:r>
        <w:rPr>
          <w:lang w:val="en-AU"/>
        </w:rPr>
        <w:t xml:space="preserve"> </w:t>
      </w:r>
      <w:r w:rsidR="00443E61">
        <w:rPr>
          <w:lang w:val="en-AU"/>
        </w:rPr>
        <w:t>Work Breakdown Structure</w:t>
      </w:r>
      <w:bookmarkEnd w:id="2"/>
    </w:p>
    <w:p w:rsidR="003D7932" w:rsidRDefault="00656B16" w:rsidP="00035195">
      <w:pPr>
        <w:rPr>
          <w:lang w:val="en-AU"/>
        </w:rPr>
      </w:pPr>
      <w:r>
        <w:rPr>
          <w:lang w:val="en-AU"/>
        </w:rPr>
        <w:t>The project is broken down into individual work packages for simplification of the work required to be performed as shown in the following table</w:t>
      </w:r>
      <w:r w:rsidR="00810FB6">
        <w:rPr>
          <w:lang w:val="en-AU"/>
        </w:rPr>
        <w:t xml:space="preserve"> </w:t>
      </w:r>
      <w:r w:rsidR="00810FB6">
        <w:t>(</w:t>
      </w:r>
      <w:r w:rsidR="00810FB6" w:rsidRPr="00B575EA">
        <w:rPr>
          <w:lang w:bidi="hi-IN"/>
        </w:rPr>
        <w:t>Levy, 2018)</w:t>
      </w:r>
      <w:r>
        <w:rPr>
          <w:lang w:val="en-AU"/>
        </w:rPr>
        <w:t>.</w:t>
      </w:r>
    </w:p>
    <w:tbl>
      <w:tblPr>
        <w:tblW w:w="5000" w:type="pct"/>
        <w:tblBorders>
          <w:top w:val="single" w:sz="4" w:space="0" w:color="B1BBCC"/>
          <w:left w:val="single" w:sz="4" w:space="0" w:color="B1BBCC"/>
          <w:bottom w:val="single" w:sz="4" w:space="0" w:color="B1BBCC"/>
          <w:right w:val="single" w:sz="4" w:space="0" w:color="B1BBCC"/>
        </w:tblBorders>
        <w:tblCellMar>
          <w:top w:w="12" w:type="dxa"/>
          <w:left w:w="12" w:type="dxa"/>
          <w:bottom w:w="12" w:type="dxa"/>
          <w:right w:w="12" w:type="dxa"/>
        </w:tblCellMar>
        <w:tblLook w:val="04A0"/>
      </w:tblPr>
      <w:tblGrid>
        <w:gridCol w:w="1449"/>
        <w:gridCol w:w="7935"/>
      </w:tblGrid>
      <w:tr w:rsidR="00CB310B" w:rsidRPr="00CB310B" w:rsidTr="00CB310B">
        <w:tc>
          <w:tcPr>
            <w:tcW w:w="772" w:type="pct"/>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CB310B" w:rsidRPr="00CB310B" w:rsidRDefault="00CB310B" w:rsidP="00CB310B">
            <w:pPr>
              <w:spacing w:line="240" w:lineRule="auto"/>
              <w:ind w:firstLine="0"/>
              <w:jc w:val="center"/>
              <w:rPr>
                <w:b/>
                <w:bCs/>
                <w:sz w:val="16"/>
                <w:szCs w:val="16"/>
              </w:rPr>
            </w:pPr>
            <w:r w:rsidRPr="00CB310B">
              <w:rPr>
                <w:b/>
                <w:bCs/>
                <w:sz w:val="16"/>
                <w:szCs w:val="16"/>
              </w:rPr>
              <w:t>WBS</w:t>
            </w:r>
          </w:p>
        </w:tc>
        <w:tc>
          <w:tcPr>
            <w:tcW w:w="4228" w:type="pct"/>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CB310B" w:rsidRPr="00CB310B" w:rsidRDefault="00CB310B" w:rsidP="00CB310B">
            <w:pPr>
              <w:spacing w:line="240" w:lineRule="auto"/>
              <w:ind w:firstLine="0"/>
              <w:jc w:val="center"/>
              <w:rPr>
                <w:b/>
                <w:bCs/>
                <w:sz w:val="16"/>
                <w:szCs w:val="16"/>
              </w:rPr>
            </w:pPr>
            <w:r w:rsidRPr="00CB310B">
              <w:rPr>
                <w:b/>
                <w:bCs/>
                <w:sz w:val="16"/>
                <w:szCs w:val="16"/>
              </w:rPr>
              <w:t>Task Name</w:t>
            </w:r>
          </w:p>
        </w:tc>
      </w:tr>
      <w:tr w:rsidR="00CB310B" w:rsidRPr="00CB310B" w:rsidTr="00CB310B">
        <w:tc>
          <w:tcPr>
            <w:tcW w:w="772" w:type="pct"/>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310B" w:rsidRPr="00CB310B" w:rsidRDefault="00CB310B" w:rsidP="00CB310B">
            <w:pPr>
              <w:spacing w:line="240" w:lineRule="auto"/>
              <w:ind w:firstLine="0"/>
              <w:rPr>
                <w:sz w:val="16"/>
                <w:szCs w:val="16"/>
              </w:rPr>
            </w:pPr>
            <w:r w:rsidRPr="00CB310B">
              <w:rPr>
                <w:b/>
                <w:bCs/>
                <w:sz w:val="16"/>
                <w:szCs w:val="16"/>
              </w:rPr>
              <w:t>0</w:t>
            </w:r>
          </w:p>
        </w:tc>
        <w:tc>
          <w:tcPr>
            <w:tcW w:w="4228" w:type="pct"/>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310B" w:rsidRPr="00CB310B" w:rsidRDefault="00CB310B" w:rsidP="00CB310B">
            <w:pPr>
              <w:spacing w:line="240" w:lineRule="auto"/>
              <w:ind w:firstLine="0"/>
              <w:rPr>
                <w:sz w:val="16"/>
                <w:szCs w:val="16"/>
              </w:rPr>
            </w:pPr>
            <w:r w:rsidRPr="00CB310B">
              <w:rPr>
                <w:b/>
                <w:bCs/>
                <w:sz w:val="16"/>
                <w:szCs w:val="16"/>
              </w:rPr>
              <w:t>Luxury Motor Car Showcase Event</w:t>
            </w:r>
          </w:p>
        </w:tc>
      </w:tr>
      <w:tr w:rsidR="00CB310B" w:rsidRPr="00CB310B" w:rsidTr="00CB310B">
        <w:tc>
          <w:tcPr>
            <w:tcW w:w="772" w:type="pct"/>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310B" w:rsidRPr="00CB310B" w:rsidRDefault="00CB310B" w:rsidP="00CB310B">
            <w:pPr>
              <w:spacing w:line="240" w:lineRule="auto"/>
              <w:ind w:firstLine="0"/>
              <w:rPr>
                <w:sz w:val="16"/>
                <w:szCs w:val="16"/>
              </w:rPr>
            </w:pPr>
            <w:r w:rsidRPr="00CB310B">
              <w:rPr>
                <w:b/>
                <w:bCs/>
                <w:sz w:val="16"/>
                <w:szCs w:val="16"/>
              </w:rPr>
              <w:t>1</w:t>
            </w:r>
          </w:p>
        </w:tc>
        <w:tc>
          <w:tcPr>
            <w:tcW w:w="4228" w:type="pct"/>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310B" w:rsidRPr="00CB310B" w:rsidRDefault="00CB310B" w:rsidP="00CB310B">
            <w:pPr>
              <w:spacing w:line="240" w:lineRule="auto"/>
              <w:ind w:firstLine="0"/>
              <w:rPr>
                <w:sz w:val="16"/>
                <w:szCs w:val="16"/>
              </w:rPr>
            </w:pPr>
            <w:r w:rsidRPr="00CB310B">
              <w:rPr>
                <w:b/>
                <w:bCs/>
                <w:sz w:val="16"/>
                <w:szCs w:val="16"/>
              </w:rPr>
              <w:t xml:space="preserve">   Initiation</w:t>
            </w:r>
          </w:p>
        </w:tc>
      </w:tr>
      <w:tr w:rsidR="00CB310B" w:rsidRPr="00CB310B" w:rsidTr="00CB310B">
        <w:tc>
          <w:tcPr>
            <w:tcW w:w="772" w:type="pct"/>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310B" w:rsidRPr="00CB310B" w:rsidRDefault="00CB310B" w:rsidP="00CB310B">
            <w:pPr>
              <w:spacing w:line="240" w:lineRule="auto"/>
              <w:ind w:firstLine="0"/>
              <w:rPr>
                <w:sz w:val="16"/>
                <w:szCs w:val="16"/>
              </w:rPr>
            </w:pPr>
            <w:r w:rsidRPr="00CB310B">
              <w:rPr>
                <w:sz w:val="16"/>
                <w:szCs w:val="16"/>
              </w:rPr>
              <w:t>1.1</w:t>
            </w:r>
          </w:p>
        </w:tc>
        <w:tc>
          <w:tcPr>
            <w:tcW w:w="4228" w:type="pct"/>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310B" w:rsidRPr="00CB310B" w:rsidRDefault="00CB310B" w:rsidP="00CB310B">
            <w:pPr>
              <w:spacing w:line="240" w:lineRule="auto"/>
              <w:ind w:firstLine="0"/>
              <w:rPr>
                <w:sz w:val="16"/>
                <w:szCs w:val="16"/>
              </w:rPr>
            </w:pPr>
            <w:r w:rsidRPr="00CB310B">
              <w:rPr>
                <w:sz w:val="16"/>
                <w:szCs w:val="16"/>
              </w:rPr>
              <w:t xml:space="preserve">      Board meeting</w:t>
            </w:r>
          </w:p>
        </w:tc>
      </w:tr>
      <w:tr w:rsidR="00CB310B" w:rsidRPr="00CB310B" w:rsidTr="00CB310B">
        <w:tc>
          <w:tcPr>
            <w:tcW w:w="772" w:type="pct"/>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310B" w:rsidRPr="00CB310B" w:rsidRDefault="00CB310B" w:rsidP="00CB310B">
            <w:pPr>
              <w:spacing w:line="240" w:lineRule="auto"/>
              <w:ind w:firstLine="0"/>
              <w:rPr>
                <w:sz w:val="16"/>
                <w:szCs w:val="16"/>
              </w:rPr>
            </w:pPr>
            <w:r w:rsidRPr="00CB310B">
              <w:rPr>
                <w:sz w:val="16"/>
                <w:szCs w:val="16"/>
              </w:rPr>
              <w:t>1.2</w:t>
            </w:r>
          </w:p>
        </w:tc>
        <w:tc>
          <w:tcPr>
            <w:tcW w:w="4228" w:type="pct"/>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310B" w:rsidRPr="00CB310B" w:rsidRDefault="00CB310B" w:rsidP="00CB310B">
            <w:pPr>
              <w:spacing w:line="240" w:lineRule="auto"/>
              <w:ind w:firstLine="0"/>
              <w:rPr>
                <w:sz w:val="16"/>
                <w:szCs w:val="16"/>
              </w:rPr>
            </w:pPr>
            <w:r w:rsidRPr="00CB310B">
              <w:rPr>
                <w:sz w:val="16"/>
                <w:szCs w:val="16"/>
              </w:rPr>
              <w:t xml:space="preserve">      Discussion regarding project</w:t>
            </w:r>
          </w:p>
        </w:tc>
      </w:tr>
      <w:tr w:rsidR="00CB310B" w:rsidRPr="00CB310B" w:rsidTr="00CB310B">
        <w:tc>
          <w:tcPr>
            <w:tcW w:w="772" w:type="pct"/>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310B" w:rsidRPr="00CB310B" w:rsidRDefault="00CB310B" w:rsidP="00CB310B">
            <w:pPr>
              <w:spacing w:line="240" w:lineRule="auto"/>
              <w:ind w:firstLine="0"/>
              <w:rPr>
                <w:sz w:val="16"/>
                <w:szCs w:val="16"/>
              </w:rPr>
            </w:pPr>
            <w:r w:rsidRPr="00CB310B">
              <w:rPr>
                <w:sz w:val="16"/>
                <w:szCs w:val="16"/>
              </w:rPr>
              <w:t>1.3</w:t>
            </w:r>
          </w:p>
        </w:tc>
        <w:tc>
          <w:tcPr>
            <w:tcW w:w="4228" w:type="pct"/>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310B" w:rsidRPr="00CB310B" w:rsidRDefault="00CB310B" w:rsidP="00CB310B">
            <w:pPr>
              <w:spacing w:line="240" w:lineRule="auto"/>
              <w:ind w:firstLine="0"/>
              <w:rPr>
                <w:sz w:val="16"/>
                <w:szCs w:val="16"/>
              </w:rPr>
            </w:pPr>
            <w:r w:rsidRPr="00CB310B">
              <w:rPr>
                <w:sz w:val="16"/>
                <w:szCs w:val="16"/>
              </w:rPr>
              <w:t xml:space="preserve">      </w:t>
            </w:r>
            <w:proofErr w:type="spellStart"/>
            <w:r w:rsidRPr="00CB310B">
              <w:rPr>
                <w:sz w:val="16"/>
                <w:szCs w:val="16"/>
              </w:rPr>
              <w:t>Analyse</w:t>
            </w:r>
            <w:proofErr w:type="spellEnd"/>
            <w:r w:rsidRPr="00CB310B">
              <w:rPr>
                <w:sz w:val="16"/>
                <w:szCs w:val="16"/>
              </w:rPr>
              <w:t xml:space="preserve"> project parameters</w:t>
            </w:r>
          </w:p>
        </w:tc>
      </w:tr>
      <w:tr w:rsidR="00CB310B" w:rsidRPr="00CB310B" w:rsidTr="00CB310B">
        <w:tc>
          <w:tcPr>
            <w:tcW w:w="772" w:type="pct"/>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310B" w:rsidRPr="00CB310B" w:rsidRDefault="00CB310B" w:rsidP="00CB310B">
            <w:pPr>
              <w:spacing w:line="240" w:lineRule="auto"/>
              <w:ind w:firstLine="0"/>
              <w:rPr>
                <w:sz w:val="16"/>
                <w:szCs w:val="16"/>
              </w:rPr>
            </w:pPr>
            <w:r w:rsidRPr="00CB310B">
              <w:rPr>
                <w:sz w:val="16"/>
                <w:szCs w:val="16"/>
              </w:rPr>
              <w:t>1.4</w:t>
            </w:r>
          </w:p>
        </w:tc>
        <w:tc>
          <w:tcPr>
            <w:tcW w:w="4228" w:type="pct"/>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310B" w:rsidRPr="00CB310B" w:rsidRDefault="00CB310B" w:rsidP="00CB310B">
            <w:pPr>
              <w:spacing w:line="240" w:lineRule="auto"/>
              <w:ind w:firstLine="0"/>
              <w:rPr>
                <w:sz w:val="16"/>
                <w:szCs w:val="16"/>
              </w:rPr>
            </w:pPr>
            <w:r w:rsidRPr="00CB310B">
              <w:rPr>
                <w:sz w:val="16"/>
                <w:szCs w:val="16"/>
              </w:rPr>
              <w:t xml:space="preserve">      </w:t>
            </w:r>
            <w:proofErr w:type="spellStart"/>
            <w:r w:rsidRPr="00CB310B">
              <w:rPr>
                <w:sz w:val="16"/>
                <w:szCs w:val="16"/>
              </w:rPr>
              <w:t>Finalisation</w:t>
            </w:r>
            <w:proofErr w:type="spellEnd"/>
            <w:r w:rsidRPr="00CB310B">
              <w:rPr>
                <w:sz w:val="16"/>
                <w:szCs w:val="16"/>
              </w:rPr>
              <w:t xml:space="preserve"> of project</w:t>
            </w:r>
          </w:p>
        </w:tc>
      </w:tr>
      <w:tr w:rsidR="00CB310B" w:rsidRPr="00CB310B" w:rsidTr="00CB310B">
        <w:tc>
          <w:tcPr>
            <w:tcW w:w="772" w:type="pct"/>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310B" w:rsidRPr="00CB310B" w:rsidRDefault="00CB310B" w:rsidP="00CB310B">
            <w:pPr>
              <w:spacing w:line="240" w:lineRule="auto"/>
              <w:ind w:firstLine="0"/>
              <w:rPr>
                <w:sz w:val="16"/>
                <w:szCs w:val="16"/>
              </w:rPr>
            </w:pPr>
            <w:r w:rsidRPr="00CB310B">
              <w:rPr>
                <w:sz w:val="16"/>
                <w:szCs w:val="16"/>
              </w:rPr>
              <w:t>1.5</w:t>
            </w:r>
          </w:p>
        </w:tc>
        <w:tc>
          <w:tcPr>
            <w:tcW w:w="4228" w:type="pct"/>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310B" w:rsidRPr="00CB310B" w:rsidRDefault="00CB310B" w:rsidP="00CB310B">
            <w:pPr>
              <w:spacing w:line="240" w:lineRule="auto"/>
              <w:ind w:firstLine="0"/>
              <w:rPr>
                <w:sz w:val="16"/>
                <w:szCs w:val="16"/>
              </w:rPr>
            </w:pPr>
            <w:r w:rsidRPr="00CB310B">
              <w:rPr>
                <w:sz w:val="16"/>
                <w:szCs w:val="16"/>
              </w:rPr>
              <w:t xml:space="preserve">      Milestone: Approval</w:t>
            </w:r>
          </w:p>
        </w:tc>
      </w:tr>
      <w:tr w:rsidR="00CB310B" w:rsidRPr="00CB310B" w:rsidTr="00CB310B">
        <w:tc>
          <w:tcPr>
            <w:tcW w:w="772" w:type="pct"/>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310B" w:rsidRPr="00CB310B" w:rsidRDefault="00CB310B" w:rsidP="00CB310B">
            <w:pPr>
              <w:spacing w:line="240" w:lineRule="auto"/>
              <w:ind w:firstLine="0"/>
              <w:rPr>
                <w:sz w:val="16"/>
                <w:szCs w:val="16"/>
              </w:rPr>
            </w:pPr>
            <w:r w:rsidRPr="00CB310B">
              <w:rPr>
                <w:b/>
                <w:bCs/>
                <w:sz w:val="16"/>
                <w:szCs w:val="16"/>
              </w:rPr>
              <w:t>2</w:t>
            </w:r>
          </w:p>
        </w:tc>
        <w:tc>
          <w:tcPr>
            <w:tcW w:w="4228" w:type="pct"/>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310B" w:rsidRPr="00CB310B" w:rsidRDefault="00CB310B" w:rsidP="00CB310B">
            <w:pPr>
              <w:spacing w:line="240" w:lineRule="auto"/>
              <w:ind w:firstLine="0"/>
              <w:rPr>
                <w:sz w:val="16"/>
                <w:szCs w:val="16"/>
              </w:rPr>
            </w:pPr>
            <w:r w:rsidRPr="00CB310B">
              <w:rPr>
                <w:b/>
                <w:bCs/>
                <w:sz w:val="16"/>
                <w:szCs w:val="16"/>
              </w:rPr>
              <w:t xml:space="preserve">   Planning</w:t>
            </w:r>
          </w:p>
        </w:tc>
      </w:tr>
      <w:tr w:rsidR="00CB310B" w:rsidRPr="00CB310B" w:rsidTr="00CB310B">
        <w:tc>
          <w:tcPr>
            <w:tcW w:w="772" w:type="pct"/>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310B" w:rsidRPr="00CB310B" w:rsidRDefault="00CB310B" w:rsidP="00CB310B">
            <w:pPr>
              <w:spacing w:line="240" w:lineRule="auto"/>
              <w:ind w:firstLine="0"/>
              <w:rPr>
                <w:sz w:val="16"/>
                <w:szCs w:val="16"/>
              </w:rPr>
            </w:pPr>
            <w:r w:rsidRPr="00CB310B">
              <w:rPr>
                <w:sz w:val="16"/>
                <w:szCs w:val="16"/>
              </w:rPr>
              <w:t>2.1</w:t>
            </w:r>
          </w:p>
        </w:tc>
        <w:tc>
          <w:tcPr>
            <w:tcW w:w="4228" w:type="pct"/>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310B" w:rsidRPr="00CB310B" w:rsidRDefault="00CB310B" w:rsidP="00CB310B">
            <w:pPr>
              <w:spacing w:line="240" w:lineRule="auto"/>
              <w:ind w:firstLine="0"/>
              <w:rPr>
                <w:sz w:val="16"/>
                <w:szCs w:val="16"/>
              </w:rPr>
            </w:pPr>
            <w:r w:rsidRPr="00CB310B">
              <w:rPr>
                <w:sz w:val="16"/>
                <w:szCs w:val="16"/>
              </w:rPr>
              <w:t xml:space="preserve">      Specifying scope and objectives</w:t>
            </w:r>
          </w:p>
        </w:tc>
      </w:tr>
      <w:tr w:rsidR="00CB310B" w:rsidRPr="00CB310B" w:rsidTr="00CB310B">
        <w:tc>
          <w:tcPr>
            <w:tcW w:w="772" w:type="pct"/>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310B" w:rsidRPr="00CB310B" w:rsidRDefault="00CB310B" w:rsidP="00CB310B">
            <w:pPr>
              <w:spacing w:line="240" w:lineRule="auto"/>
              <w:ind w:firstLine="0"/>
              <w:rPr>
                <w:sz w:val="16"/>
                <w:szCs w:val="16"/>
              </w:rPr>
            </w:pPr>
            <w:r w:rsidRPr="00CB310B">
              <w:rPr>
                <w:sz w:val="16"/>
                <w:szCs w:val="16"/>
              </w:rPr>
              <w:t>2.2</w:t>
            </w:r>
          </w:p>
        </w:tc>
        <w:tc>
          <w:tcPr>
            <w:tcW w:w="4228" w:type="pct"/>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310B" w:rsidRPr="00CB310B" w:rsidRDefault="00CB310B" w:rsidP="00CB310B">
            <w:pPr>
              <w:spacing w:line="240" w:lineRule="auto"/>
              <w:ind w:firstLine="0"/>
              <w:rPr>
                <w:sz w:val="16"/>
                <w:szCs w:val="16"/>
              </w:rPr>
            </w:pPr>
            <w:r w:rsidRPr="00CB310B">
              <w:rPr>
                <w:sz w:val="16"/>
                <w:szCs w:val="16"/>
              </w:rPr>
              <w:t xml:space="preserve">      Specifying work packages</w:t>
            </w:r>
          </w:p>
        </w:tc>
      </w:tr>
      <w:tr w:rsidR="00CB310B" w:rsidRPr="00CB310B" w:rsidTr="00CB310B">
        <w:tc>
          <w:tcPr>
            <w:tcW w:w="772" w:type="pct"/>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310B" w:rsidRPr="00CB310B" w:rsidRDefault="00CB310B" w:rsidP="00CB310B">
            <w:pPr>
              <w:spacing w:line="240" w:lineRule="auto"/>
              <w:ind w:firstLine="0"/>
              <w:rPr>
                <w:sz w:val="16"/>
                <w:szCs w:val="16"/>
              </w:rPr>
            </w:pPr>
            <w:r w:rsidRPr="00CB310B">
              <w:rPr>
                <w:sz w:val="16"/>
                <w:szCs w:val="16"/>
              </w:rPr>
              <w:t>2.3</w:t>
            </w:r>
          </w:p>
        </w:tc>
        <w:tc>
          <w:tcPr>
            <w:tcW w:w="4228" w:type="pct"/>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310B" w:rsidRPr="00CB310B" w:rsidRDefault="00CB310B" w:rsidP="00CB310B">
            <w:pPr>
              <w:spacing w:line="240" w:lineRule="auto"/>
              <w:ind w:firstLine="0"/>
              <w:rPr>
                <w:sz w:val="16"/>
                <w:szCs w:val="16"/>
              </w:rPr>
            </w:pPr>
            <w:r w:rsidRPr="00CB310B">
              <w:rPr>
                <w:sz w:val="16"/>
                <w:szCs w:val="16"/>
              </w:rPr>
              <w:t xml:space="preserve">      </w:t>
            </w:r>
            <w:proofErr w:type="spellStart"/>
            <w:r w:rsidRPr="00CB310B">
              <w:rPr>
                <w:sz w:val="16"/>
                <w:szCs w:val="16"/>
              </w:rPr>
              <w:t>Finalise</w:t>
            </w:r>
            <w:proofErr w:type="spellEnd"/>
            <w:r w:rsidRPr="00CB310B">
              <w:rPr>
                <w:sz w:val="16"/>
                <w:szCs w:val="16"/>
              </w:rPr>
              <w:t xml:space="preserve"> project timeline</w:t>
            </w:r>
          </w:p>
        </w:tc>
      </w:tr>
      <w:tr w:rsidR="00CB310B" w:rsidRPr="00CB310B" w:rsidTr="00CB310B">
        <w:tc>
          <w:tcPr>
            <w:tcW w:w="772" w:type="pct"/>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310B" w:rsidRPr="00CB310B" w:rsidRDefault="00CB310B" w:rsidP="00CB310B">
            <w:pPr>
              <w:spacing w:line="240" w:lineRule="auto"/>
              <w:ind w:firstLine="0"/>
              <w:rPr>
                <w:sz w:val="16"/>
                <w:szCs w:val="16"/>
              </w:rPr>
            </w:pPr>
            <w:r w:rsidRPr="00CB310B">
              <w:rPr>
                <w:sz w:val="16"/>
                <w:szCs w:val="16"/>
              </w:rPr>
              <w:t>2.4</w:t>
            </w:r>
          </w:p>
        </w:tc>
        <w:tc>
          <w:tcPr>
            <w:tcW w:w="4228" w:type="pct"/>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310B" w:rsidRPr="00CB310B" w:rsidRDefault="00CB310B" w:rsidP="00CB310B">
            <w:pPr>
              <w:spacing w:line="240" w:lineRule="auto"/>
              <w:ind w:firstLine="0"/>
              <w:rPr>
                <w:sz w:val="16"/>
                <w:szCs w:val="16"/>
              </w:rPr>
            </w:pPr>
            <w:r w:rsidRPr="00CB310B">
              <w:rPr>
                <w:sz w:val="16"/>
                <w:szCs w:val="16"/>
              </w:rPr>
              <w:t xml:space="preserve">      </w:t>
            </w:r>
            <w:proofErr w:type="spellStart"/>
            <w:r w:rsidRPr="00CB310B">
              <w:rPr>
                <w:sz w:val="16"/>
                <w:szCs w:val="16"/>
              </w:rPr>
              <w:t>Finalise</w:t>
            </w:r>
            <w:proofErr w:type="spellEnd"/>
            <w:r w:rsidRPr="00CB310B">
              <w:rPr>
                <w:sz w:val="16"/>
                <w:szCs w:val="16"/>
              </w:rPr>
              <w:t xml:space="preserve"> project budget</w:t>
            </w:r>
          </w:p>
        </w:tc>
      </w:tr>
      <w:tr w:rsidR="00CB310B" w:rsidRPr="00CB310B" w:rsidTr="00CB310B">
        <w:tc>
          <w:tcPr>
            <w:tcW w:w="772" w:type="pct"/>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310B" w:rsidRPr="00CB310B" w:rsidRDefault="00CB310B" w:rsidP="00CB310B">
            <w:pPr>
              <w:spacing w:line="240" w:lineRule="auto"/>
              <w:ind w:firstLine="0"/>
              <w:rPr>
                <w:sz w:val="16"/>
                <w:szCs w:val="16"/>
              </w:rPr>
            </w:pPr>
            <w:r w:rsidRPr="00CB310B">
              <w:rPr>
                <w:sz w:val="16"/>
                <w:szCs w:val="16"/>
              </w:rPr>
              <w:t>2.5</w:t>
            </w:r>
          </w:p>
        </w:tc>
        <w:tc>
          <w:tcPr>
            <w:tcW w:w="4228" w:type="pct"/>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310B" w:rsidRPr="00CB310B" w:rsidRDefault="00CB310B" w:rsidP="00CB310B">
            <w:pPr>
              <w:spacing w:line="240" w:lineRule="auto"/>
              <w:ind w:firstLine="0"/>
              <w:rPr>
                <w:sz w:val="16"/>
                <w:szCs w:val="16"/>
              </w:rPr>
            </w:pPr>
            <w:r w:rsidRPr="00CB310B">
              <w:rPr>
                <w:sz w:val="16"/>
                <w:szCs w:val="16"/>
              </w:rPr>
              <w:t xml:space="preserve">      Prepare mitigation plan for risks</w:t>
            </w:r>
          </w:p>
        </w:tc>
      </w:tr>
      <w:tr w:rsidR="00CB310B" w:rsidRPr="00CB310B" w:rsidTr="00CB310B">
        <w:tc>
          <w:tcPr>
            <w:tcW w:w="772" w:type="pct"/>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310B" w:rsidRPr="00CB310B" w:rsidRDefault="00CB310B" w:rsidP="00CB310B">
            <w:pPr>
              <w:spacing w:line="240" w:lineRule="auto"/>
              <w:ind w:firstLine="0"/>
              <w:rPr>
                <w:sz w:val="16"/>
                <w:szCs w:val="16"/>
              </w:rPr>
            </w:pPr>
            <w:r w:rsidRPr="00CB310B">
              <w:rPr>
                <w:sz w:val="16"/>
                <w:szCs w:val="16"/>
              </w:rPr>
              <w:t>2.6</w:t>
            </w:r>
          </w:p>
        </w:tc>
        <w:tc>
          <w:tcPr>
            <w:tcW w:w="4228" w:type="pct"/>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310B" w:rsidRPr="00CB310B" w:rsidRDefault="00CB310B" w:rsidP="00CB310B">
            <w:pPr>
              <w:spacing w:line="240" w:lineRule="auto"/>
              <w:ind w:firstLine="0"/>
              <w:rPr>
                <w:sz w:val="16"/>
                <w:szCs w:val="16"/>
              </w:rPr>
            </w:pPr>
            <w:r w:rsidRPr="00CB310B">
              <w:rPr>
                <w:sz w:val="16"/>
                <w:szCs w:val="16"/>
              </w:rPr>
              <w:t xml:space="preserve">      Develop procurement plan</w:t>
            </w:r>
          </w:p>
        </w:tc>
      </w:tr>
      <w:tr w:rsidR="00CB310B" w:rsidRPr="00CB310B" w:rsidTr="00CB310B">
        <w:tc>
          <w:tcPr>
            <w:tcW w:w="772" w:type="pct"/>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310B" w:rsidRPr="00CB310B" w:rsidRDefault="00CB310B" w:rsidP="00CB310B">
            <w:pPr>
              <w:spacing w:line="240" w:lineRule="auto"/>
              <w:ind w:firstLine="0"/>
              <w:rPr>
                <w:sz w:val="16"/>
                <w:szCs w:val="16"/>
              </w:rPr>
            </w:pPr>
            <w:r w:rsidRPr="00CB310B">
              <w:rPr>
                <w:sz w:val="16"/>
                <w:szCs w:val="16"/>
              </w:rPr>
              <w:t>2.7</w:t>
            </w:r>
          </w:p>
        </w:tc>
        <w:tc>
          <w:tcPr>
            <w:tcW w:w="4228" w:type="pct"/>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310B" w:rsidRPr="00CB310B" w:rsidRDefault="00CB310B" w:rsidP="00CB310B">
            <w:pPr>
              <w:spacing w:line="240" w:lineRule="auto"/>
              <w:ind w:firstLine="0"/>
              <w:rPr>
                <w:sz w:val="16"/>
                <w:szCs w:val="16"/>
              </w:rPr>
            </w:pPr>
            <w:r w:rsidRPr="00CB310B">
              <w:rPr>
                <w:sz w:val="16"/>
                <w:szCs w:val="16"/>
              </w:rPr>
              <w:t xml:space="preserve">      Milestone: Planning Complete</w:t>
            </w:r>
          </w:p>
        </w:tc>
      </w:tr>
      <w:tr w:rsidR="00CB310B" w:rsidRPr="00CB310B" w:rsidTr="00CB310B">
        <w:tc>
          <w:tcPr>
            <w:tcW w:w="772" w:type="pct"/>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310B" w:rsidRPr="00CB310B" w:rsidRDefault="00CB310B" w:rsidP="00CB310B">
            <w:pPr>
              <w:spacing w:line="240" w:lineRule="auto"/>
              <w:ind w:firstLine="0"/>
              <w:rPr>
                <w:sz w:val="16"/>
                <w:szCs w:val="16"/>
              </w:rPr>
            </w:pPr>
            <w:r w:rsidRPr="00CB310B">
              <w:rPr>
                <w:b/>
                <w:bCs/>
                <w:sz w:val="16"/>
                <w:szCs w:val="16"/>
              </w:rPr>
              <w:t>3</w:t>
            </w:r>
          </w:p>
        </w:tc>
        <w:tc>
          <w:tcPr>
            <w:tcW w:w="4228" w:type="pct"/>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310B" w:rsidRPr="00CB310B" w:rsidRDefault="00CB310B" w:rsidP="00CB310B">
            <w:pPr>
              <w:spacing w:line="240" w:lineRule="auto"/>
              <w:ind w:firstLine="0"/>
              <w:rPr>
                <w:sz w:val="16"/>
                <w:szCs w:val="16"/>
              </w:rPr>
            </w:pPr>
            <w:r w:rsidRPr="00CB310B">
              <w:rPr>
                <w:b/>
                <w:bCs/>
                <w:sz w:val="16"/>
                <w:szCs w:val="16"/>
              </w:rPr>
              <w:t xml:space="preserve">   Execution</w:t>
            </w:r>
          </w:p>
        </w:tc>
      </w:tr>
      <w:tr w:rsidR="00CB310B" w:rsidRPr="00CB310B" w:rsidTr="00CB310B">
        <w:tc>
          <w:tcPr>
            <w:tcW w:w="772" w:type="pct"/>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310B" w:rsidRPr="00CB310B" w:rsidRDefault="00CB310B" w:rsidP="00CB310B">
            <w:pPr>
              <w:spacing w:line="240" w:lineRule="auto"/>
              <w:ind w:firstLine="0"/>
              <w:rPr>
                <w:sz w:val="16"/>
                <w:szCs w:val="16"/>
              </w:rPr>
            </w:pPr>
            <w:r w:rsidRPr="00CB310B">
              <w:rPr>
                <w:b/>
                <w:bCs/>
                <w:sz w:val="16"/>
                <w:szCs w:val="16"/>
              </w:rPr>
              <w:t>3.1</w:t>
            </w:r>
          </w:p>
        </w:tc>
        <w:tc>
          <w:tcPr>
            <w:tcW w:w="4228" w:type="pct"/>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310B" w:rsidRPr="00CB310B" w:rsidRDefault="00CB310B" w:rsidP="00CB310B">
            <w:pPr>
              <w:spacing w:line="240" w:lineRule="auto"/>
              <w:ind w:firstLine="0"/>
              <w:rPr>
                <w:sz w:val="16"/>
                <w:szCs w:val="16"/>
              </w:rPr>
            </w:pPr>
            <w:r w:rsidRPr="00CB310B">
              <w:rPr>
                <w:b/>
                <w:bCs/>
                <w:sz w:val="16"/>
                <w:szCs w:val="16"/>
              </w:rPr>
              <w:t xml:space="preserve">      Procurement</w:t>
            </w:r>
          </w:p>
        </w:tc>
      </w:tr>
      <w:tr w:rsidR="00CB310B" w:rsidRPr="00CB310B" w:rsidTr="00CB310B">
        <w:tc>
          <w:tcPr>
            <w:tcW w:w="772" w:type="pct"/>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310B" w:rsidRPr="00CB310B" w:rsidRDefault="00CB310B" w:rsidP="00CB310B">
            <w:pPr>
              <w:spacing w:line="240" w:lineRule="auto"/>
              <w:ind w:firstLine="0"/>
              <w:rPr>
                <w:sz w:val="16"/>
                <w:szCs w:val="16"/>
              </w:rPr>
            </w:pPr>
            <w:r w:rsidRPr="00CB310B">
              <w:rPr>
                <w:sz w:val="16"/>
                <w:szCs w:val="16"/>
              </w:rPr>
              <w:t>3.1.1</w:t>
            </w:r>
          </w:p>
        </w:tc>
        <w:tc>
          <w:tcPr>
            <w:tcW w:w="4228" w:type="pct"/>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310B" w:rsidRPr="00CB310B" w:rsidRDefault="00CB310B" w:rsidP="00CB310B">
            <w:pPr>
              <w:spacing w:line="240" w:lineRule="auto"/>
              <w:ind w:firstLine="0"/>
              <w:rPr>
                <w:sz w:val="16"/>
                <w:szCs w:val="16"/>
              </w:rPr>
            </w:pPr>
            <w:r w:rsidRPr="00CB310B">
              <w:rPr>
                <w:sz w:val="16"/>
                <w:szCs w:val="16"/>
              </w:rPr>
              <w:t xml:space="preserve">         Contact car manufacturers</w:t>
            </w:r>
          </w:p>
        </w:tc>
      </w:tr>
      <w:tr w:rsidR="00CB310B" w:rsidRPr="00CB310B" w:rsidTr="00CB310B">
        <w:tc>
          <w:tcPr>
            <w:tcW w:w="772" w:type="pct"/>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310B" w:rsidRPr="00CB310B" w:rsidRDefault="00CB310B" w:rsidP="00CB310B">
            <w:pPr>
              <w:spacing w:line="240" w:lineRule="auto"/>
              <w:ind w:firstLine="0"/>
              <w:rPr>
                <w:sz w:val="16"/>
                <w:szCs w:val="16"/>
              </w:rPr>
            </w:pPr>
            <w:r w:rsidRPr="00CB310B">
              <w:rPr>
                <w:sz w:val="16"/>
                <w:szCs w:val="16"/>
              </w:rPr>
              <w:t>3.1.2</w:t>
            </w:r>
          </w:p>
        </w:tc>
        <w:tc>
          <w:tcPr>
            <w:tcW w:w="4228" w:type="pct"/>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310B" w:rsidRPr="00CB310B" w:rsidRDefault="00CB310B" w:rsidP="00CB310B">
            <w:pPr>
              <w:spacing w:line="240" w:lineRule="auto"/>
              <w:ind w:firstLine="0"/>
              <w:rPr>
                <w:sz w:val="16"/>
                <w:szCs w:val="16"/>
              </w:rPr>
            </w:pPr>
            <w:r w:rsidRPr="00CB310B">
              <w:rPr>
                <w:sz w:val="16"/>
                <w:szCs w:val="16"/>
              </w:rPr>
              <w:t xml:space="preserve">         </w:t>
            </w:r>
            <w:proofErr w:type="spellStart"/>
            <w:r w:rsidRPr="00CB310B">
              <w:rPr>
                <w:sz w:val="16"/>
                <w:szCs w:val="16"/>
              </w:rPr>
              <w:t>Finalise</w:t>
            </w:r>
            <w:proofErr w:type="spellEnd"/>
            <w:r w:rsidRPr="00CB310B">
              <w:rPr>
                <w:sz w:val="16"/>
                <w:szCs w:val="16"/>
              </w:rPr>
              <w:t xml:space="preserve"> showcase deals</w:t>
            </w:r>
          </w:p>
        </w:tc>
      </w:tr>
      <w:tr w:rsidR="00CB310B" w:rsidRPr="00CB310B" w:rsidTr="00CB310B">
        <w:tc>
          <w:tcPr>
            <w:tcW w:w="772" w:type="pct"/>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310B" w:rsidRPr="00CB310B" w:rsidRDefault="00CB310B" w:rsidP="00CB310B">
            <w:pPr>
              <w:spacing w:line="240" w:lineRule="auto"/>
              <w:ind w:firstLine="0"/>
              <w:rPr>
                <w:sz w:val="16"/>
                <w:szCs w:val="16"/>
              </w:rPr>
            </w:pPr>
            <w:r w:rsidRPr="00CB310B">
              <w:rPr>
                <w:sz w:val="16"/>
                <w:szCs w:val="16"/>
              </w:rPr>
              <w:t>3.1.3</w:t>
            </w:r>
          </w:p>
        </w:tc>
        <w:tc>
          <w:tcPr>
            <w:tcW w:w="4228" w:type="pct"/>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310B" w:rsidRPr="00CB310B" w:rsidRDefault="00CB310B" w:rsidP="00CB310B">
            <w:pPr>
              <w:spacing w:line="240" w:lineRule="auto"/>
              <w:ind w:firstLine="0"/>
              <w:rPr>
                <w:sz w:val="16"/>
                <w:szCs w:val="16"/>
              </w:rPr>
            </w:pPr>
            <w:r w:rsidRPr="00CB310B">
              <w:rPr>
                <w:sz w:val="16"/>
                <w:szCs w:val="16"/>
              </w:rPr>
              <w:t xml:space="preserve">         Receive car shipments for showcase</w:t>
            </w:r>
          </w:p>
        </w:tc>
      </w:tr>
      <w:tr w:rsidR="00CB310B" w:rsidRPr="00CB310B" w:rsidTr="00CB310B">
        <w:tc>
          <w:tcPr>
            <w:tcW w:w="772" w:type="pct"/>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310B" w:rsidRPr="00CB310B" w:rsidRDefault="00CB310B" w:rsidP="00CB310B">
            <w:pPr>
              <w:spacing w:line="240" w:lineRule="auto"/>
              <w:ind w:firstLine="0"/>
              <w:rPr>
                <w:sz w:val="16"/>
                <w:szCs w:val="16"/>
              </w:rPr>
            </w:pPr>
            <w:r w:rsidRPr="00CB310B">
              <w:rPr>
                <w:b/>
                <w:bCs/>
                <w:sz w:val="16"/>
                <w:szCs w:val="16"/>
              </w:rPr>
              <w:t>3.2</w:t>
            </w:r>
          </w:p>
        </w:tc>
        <w:tc>
          <w:tcPr>
            <w:tcW w:w="4228" w:type="pct"/>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310B" w:rsidRPr="00CB310B" w:rsidRDefault="00CB310B" w:rsidP="00CB310B">
            <w:pPr>
              <w:spacing w:line="240" w:lineRule="auto"/>
              <w:ind w:firstLine="0"/>
              <w:rPr>
                <w:sz w:val="16"/>
                <w:szCs w:val="16"/>
              </w:rPr>
            </w:pPr>
            <w:r w:rsidRPr="00CB310B">
              <w:rPr>
                <w:b/>
                <w:bCs/>
                <w:sz w:val="16"/>
                <w:szCs w:val="16"/>
              </w:rPr>
              <w:t xml:space="preserve">      Venue</w:t>
            </w:r>
          </w:p>
        </w:tc>
      </w:tr>
      <w:tr w:rsidR="00CB310B" w:rsidRPr="00CB310B" w:rsidTr="00CB310B">
        <w:tc>
          <w:tcPr>
            <w:tcW w:w="772" w:type="pct"/>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310B" w:rsidRPr="00CB310B" w:rsidRDefault="00CB310B" w:rsidP="00CB310B">
            <w:pPr>
              <w:spacing w:line="240" w:lineRule="auto"/>
              <w:ind w:firstLine="0"/>
              <w:rPr>
                <w:sz w:val="16"/>
                <w:szCs w:val="16"/>
              </w:rPr>
            </w:pPr>
            <w:r w:rsidRPr="00CB310B">
              <w:rPr>
                <w:sz w:val="16"/>
                <w:szCs w:val="16"/>
              </w:rPr>
              <w:t>3.2.1</w:t>
            </w:r>
          </w:p>
        </w:tc>
        <w:tc>
          <w:tcPr>
            <w:tcW w:w="4228" w:type="pct"/>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310B" w:rsidRPr="00CB310B" w:rsidRDefault="00CB310B" w:rsidP="00CB310B">
            <w:pPr>
              <w:spacing w:line="240" w:lineRule="auto"/>
              <w:ind w:firstLine="0"/>
              <w:rPr>
                <w:sz w:val="16"/>
                <w:szCs w:val="16"/>
              </w:rPr>
            </w:pPr>
            <w:r w:rsidRPr="00CB310B">
              <w:rPr>
                <w:sz w:val="16"/>
                <w:szCs w:val="16"/>
              </w:rPr>
              <w:t xml:space="preserve">         Venue selection for the event</w:t>
            </w:r>
          </w:p>
        </w:tc>
      </w:tr>
      <w:tr w:rsidR="00CB310B" w:rsidRPr="00CB310B" w:rsidTr="00CB310B">
        <w:tc>
          <w:tcPr>
            <w:tcW w:w="772" w:type="pct"/>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310B" w:rsidRPr="00CB310B" w:rsidRDefault="00CB310B" w:rsidP="00CB310B">
            <w:pPr>
              <w:spacing w:line="240" w:lineRule="auto"/>
              <w:ind w:firstLine="0"/>
              <w:rPr>
                <w:sz w:val="16"/>
                <w:szCs w:val="16"/>
              </w:rPr>
            </w:pPr>
            <w:r w:rsidRPr="00CB310B">
              <w:rPr>
                <w:sz w:val="16"/>
                <w:szCs w:val="16"/>
              </w:rPr>
              <w:t>3.2.2</w:t>
            </w:r>
          </w:p>
        </w:tc>
        <w:tc>
          <w:tcPr>
            <w:tcW w:w="4228" w:type="pct"/>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310B" w:rsidRPr="00CB310B" w:rsidRDefault="00CB310B" w:rsidP="00CB310B">
            <w:pPr>
              <w:spacing w:line="240" w:lineRule="auto"/>
              <w:ind w:firstLine="0"/>
              <w:rPr>
                <w:sz w:val="16"/>
                <w:szCs w:val="16"/>
              </w:rPr>
            </w:pPr>
            <w:r w:rsidRPr="00CB310B">
              <w:rPr>
                <w:sz w:val="16"/>
                <w:szCs w:val="16"/>
              </w:rPr>
              <w:t xml:space="preserve">         Getting the venue ready for hosting the event</w:t>
            </w:r>
          </w:p>
        </w:tc>
      </w:tr>
      <w:tr w:rsidR="00CB310B" w:rsidRPr="00CB310B" w:rsidTr="00CB310B">
        <w:tc>
          <w:tcPr>
            <w:tcW w:w="772" w:type="pct"/>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310B" w:rsidRPr="00CB310B" w:rsidRDefault="00CB310B" w:rsidP="00CB310B">
            <w:pPr>
              <w:spacing w:line="240" w:lineRule="auto"/>
              <w:ind w:firstLine="0"/>
              <w:rPr>
                <w:sz w:val="16"/>
                <w:szCs w:val="16"/>
              </w:rPr>
            </w:pPr>
            <w:r w:rsidRPr="00CB310B">
              <w:rPr>
                <w:sz w:val="16"/>
                <w:szCs w:val="16"/>
              </w:rPr>
              <w:t>3.2.3</w:t>
            </w:r>
          </w:p>
        </w:tc>
        <w:tc>
          <w:tcPr>
            <w:tcW w:w="4228" w:type="pct"/>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310B" w:rsidRPr="00CB310B" w:rsidRDefault="00CB310B" w:rsidP="00CB310B">
            <w:pPr>
              <w:spacing w:line="240" w:lineRule="auto"/>
              <w:ind w:firstLine="0"/>
              <w:rPr>
                <w:sz w:val="16"/>
                <w:szCs w:val="16"/>
              </w:rPr>
            </w:pPr>
            <w:r w:rsidRPr="00CB310B">
              <w:rPr>
                <w:sz w:val="16"/>
                <w:szCs w:val="16"/>
              </w:rPr>
              <w:t xml:space="preserve">         Installation of stalls and other facilities</w:t>
            </w:r>
          </w:p>
        </w:tc>
      </w:tr>
      <w:tr w:rsidR="00CB310B" w:rsidRPr="00CB310B" w:rsidTr="00CB310B">
        <w:tc>
          <w:tcPr>
            <w:tcW w:w="772" w:type="pct"/>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310B" w:rsidRPr="00CB310B" w:rsidRDefault="00CB310B" w:rsidP="00CB310B">
            <w:pPr>
              <w:spacing w:line="240" w:lineRule="auto"/>
              <w:ind w:firstLine="0"/>
              <w:rPr>
                <w:sz w:val="16"/>
                <w:szCs w:val="16"/>
              </w:rPr>
            </w:pPr>
            <w:r w:rsidRPr="00CB310B">
              <w:rPr>
                <w:b/>
                <w:bCs/>
                <w:sz w:val="16"/>
                <w:szCs w:val="16"/>
              </w:rPr>
              <w:t>3.3</w:t>
            </w:r>
          </w:p>
        </w:tc>
        <w:tc>
          <w:tcPr>
            <w:tcW w:w="4228" w:type="pct"/>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310B" w:rsidRPr="00CB310B" w:rsidRDefault="00CB310B" w:rsidP="00CB310B">
            <w:pPr>
              <w:spacing w:line="240" w:lineRule="auto"/>
              <w:ind w:firstLine="0"/>
              <w:rPr>
                <w:sz w:val="16"/>
                <w:szCs w:val="16"/>
              </w:rPr>
            </w:pPr>
            <w:r w:rsidRPr="00CB310B">
              <w:rPr>
                <w:b/>
                <w:bCs/>
                <w:sz w:val="16"/>
                <w:szCs w:val="16"/>
              </w:rPr>
              <w:t xml:space="preserve">      Marketing</w:t>
            </w:r>
          </w:p>
        </w:tc>
      </w:tr>
      <w:tr w:rsidR="00CB310B" w:rsidRPr="00CB310B" w:rsidTr="00CB310B">
        <w:tc>
          <w:tcPr>
            <w:tcW w:w="772" w:type="pct"/>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310B" w:rsidRPr="00CB310B" w:rsidRDefault="00CB310B" w:rsidP="00CB310B">
            <w:pPr>
              <w:spacing w:line="240" w:lineRule="auto"/>
              <w:ind w:firstLine="0"/>
              <w:rPr>
                <w:sz w:val="16"/>
                <w:szCs w:val="16"/>
              </w:rPr>
            </w:pPr>
            <w:r w:rsidRPr="00CB310B">
              <w:rPr>
                <w:sz w:val="16"/>
                <w:szCs w:val="16"/>
              </w:rPr>
              <w:t>3.3.1</w:t>
            </w:r>
          </w:p>
        </w:tc>
        <w:tc>
          <w:tcPr>
            <w:tcW w:w="4228" w:type="pct"/>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310B" w:rsidRPr="00CB310B" w:rsidRDefault="00CB310B" w:rsidP="00CB310B">
            <w:pPr>
              <w:spacing w:line="240" w:lineRule="auto"/>
              <w:ind w:firstLine="0"/>
              <w:rPr>
                <w:sz w:val="16"/>
                <w:szCs w:val="16"/>
              </w:rPr>
            </w:pPr>
            <w:r w:rsidRPr="00CB310B">
              <w:rPr>
                <w:sz w:val="16"/>
                <w:szCs w:val="16"/>
              </w:rPr>
              <w:t xml:space="preserve">         Preparing marketing drive</w:t>
            </w:r>
          </w:p>
        </w:tc>
      </w:tr>
      <w:tr w:rsidR="00CB310B" w:rsidRPr="00CB310B" w:rsidTr="00CB310B">
        <w:tc>
          <w:tcPr>
            <w:tcW w:w="772" w:type="pct"/>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310B" w:rsidRPr="00CB310B" w:rsidRDefault="00CB310B" w:rsidP="00CB310B">
            <w:pPr>
              <w:spacing w:line="240" w:lineRule="auto"/>
              <w:ind w:firstLine="0"/>
              <w:rPr>
                <w:sz w:val="16"/>
                <w:szCs w:val="16"/>
              </w:rPr>
            </w:pPr>
            <w:r w:rsidRPr="00CB310B">
              <w:rPr>
                <w:sz w:val="16"/>
                <w:szCs w:val="16"/>
              </w:rPr>
              <w:lastRenderedPageBreak/>
              <w:t>3.3.2</w:t>
            </w:r>
          </w:p>
        </w:tc>
        <w:tc>
          <w:tcPr>
            <w:tcW w:w="4228" w:type="pct"/>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310B" w:rsidRPr="00CB310B" w:rsidRDefault="00CB310B" w:rsidP="00CB310B">
            <w:pPr>
              <w:spacing w:line="240" w:lineRule="auto"/>
              <w:ind w:firstLine="0"/>
              <w:rPr>
                <w:sz w:val="16"/>
                <w:szCs w:val="16"/>
              </w:rPr>
            </w:pPr>
            <w:r w:rsidRPr="00CB310B">
              <w:rPr>
                <w:sz w:val="16"/>
                <w:szCs w:val="16"/>
              </w:rPr>
              <w:t xml:space="preserve">         Conduct marketing</w:t>
            </w:r>
          </w:p>
        </w:tc>
      </w:tr>
      <w:tr w:rsidR="00CB310B" w:rsidRPr="00CB310B" w:rsidTr="00CB310B">
        <w:tc>
          <w:tcPr>
            <w:tcW w:w="772" w:type="pct"/>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310B" w:rsidRPr="00CB310B" w:rsidRDefault="00CB310B" w:rsidP="00CB310B">
            <w:pPr>
              <w:spacing w:line="240" w:lineRule="auto"/>
              <w:ind w:firstLine="0"/>
              <w:rPr>
                <w:sz w:val="16"/>
                <w:szCs w:val="16"/>
              </w:rPr>
            </w:pPr>
            <w:r w:rsidRPr="00CB310B">
              <w:rPr>
                <w:b/>
                <w:bCs/>
                <w:sz w:val="16"/>
                <w:szCs w:val="16"/>
              </w:rPr>
              <w:t>3.4</w:t>
            </w:r>
          </w:p>
        </w:tc>
        <w:tc>
          <w:tcPr>
            <w:tcW w:w="4228" w:type="pct"/>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310B" w:rsidRPr="00CB310B" w:rsidRDefault="00CB310B" w:rsidP="00CB310B">
            <w:pPr>
              <w:spacing w:line="240" w:lineRule="auto"/>
              <w:ind w:firstLine="0"/>
              <w:rPr>
                <w:sz w:val="16"/>
                <w:szCs w:val="16"/>
              </w:rPr>
            </w:pPr>
            <w:r w:rsidRPr="00CB310B">
              <w:rPr>
                <w:b/>
                <w:bCs/>
                <w:sz w:val="16"/>
                <w:szCs w:val="16"/>
              </w:rPr>
              <w:t xml:space="preserve">      Event</w:t>
            </w:r>
          </w:p>
        </w:tc>
      </w:tr>
      <w:tr w:rsidR="00CB310B" w:rsidRPr="00CB310B" w:rsidTr="00CB310B">
        <w:tc>
          <w:tcPr>
            <w:tcW w:w="772" w:type="pct"/>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310B" w:rsidRPr="00CB310B" w:rsidRDefault="00CB310B" w:rsidP="00CB310B">
            <w:pPr>
              <w:spacing w:line="240" w:lineRule="auto"/>
              <w:ind w:firstLine="0"/>
              <w:rPr>
                <w:sz w:val="16"/>
                <w:szCs w:val="16"/>
              </w:rPr>
            </w:pPr>
            <w:r w:rsidRPr="00CB310B">
              <w:rPr>
                <w:b/>
                <w:bCs/>
                <w:sz w:val="16"/>
                <w:szCs w:val="16"/>
              </w:rPr>
              <w:t>3.4.1</w:t>
            </w:r>
          </w:p>
        </w:tc>
        <w:tc>
          <w:tcPr>
            <w:tcW w:w="4228" w:type="pct"/>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310B" w:rsidRPr="00CB310B" w:rsidRDefault="00CB310B" w:rsidP="00CB310B">
            <w:pPr>
              <w:spacing w:line="240" w:lineRule="auto"/>
              <w:ind w:firstLine="0"/>
              <w:rPr>
                <w:sz w:val="16"/>
                <w:szCs w:val="16"/>
              </w:rPr>
            </w:pPr>
            <w:r w:rsidRPr="00CB310B">
              <w:rPr>
                <w:b/>
                <w:bCs/>
                <w:sz w:val="16"/>
                <w:szCs w:val="16"/>
              </w:rPr>
              <w:t xml:space="preserve">         Hosting the Event</w:t>
            </w:r>
          </w:p>
        </w:tc>
      </w:tr>
      <w:tr w:rsidR="00CB310B" w:rsidRPr="00CB310B" w:rsidTr="00CB310B">
        <w:tc>
          <w:tcPr>
            <w:tcW w:w="772" w:type="pct"/>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310B" w:rsidRPr="00CB310B" w:rsidRDefault="00CB310B" w:rsidP="00CB310B">
            <w:pPr>
              <w:spacing w:line="240" w:lineRule="auto"/>
              <w:ind w:firstLine="0"/>
              <w:rPr>
                <w:sz w:val="16"/>
                <w:szCs w:val="16"/>
              </w:rPr>
            </w:pPr>
            <w:r w:rsidRPr="00CB310B">
              <w:rPr>
                <w:sz w:val="16"/>
                <w:szCs w:val="16"/>
              </w:rPr>
              <w:t>3.4.1.1</w:t>
            </w:r>
          </w:p>
        </w:tc>
        <w:tc>
          <w:tcPr>
            <w:tcW w:w="4228" w:type="pct"/>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310B" w:rsidRPr="00CB310B" w:rsidRDefault="00CB310B" w:rsidP="00CB310B">
            <w:pPr>
              <w:spacing w:line="240" w:lineRule="auto"/>
              <w:ind w:firstLine="0"/>
              <w:rPr>
                <w:sz w:val="16"/>
                <w:szCs w:val="16"/>
              </w:rPr>
            </w:pPr>
            <w:r w:rsidRPr="00CB310B">
              <w:rPr>
                <w:sz w:val="16"/>
                <w:szCs w:val="16"/>
              </w:rPr>
              <w:t xml:space="preserve">            Presentations and Car Display Day 1</w:t>
            </w:r>
          </w:p>
        </w:tc>
      </w:tr>
      <w:tr w:rsidR="00CB310B" w:rsidRPr="00CB310B" w:rsidTr="00CB310B">
        <w:tc>
          <w:tcPr>
            <w:tcW w:w="772" w:type="pct"/>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310B" w:rsidRPr="00CB310B" w:rsidRDefault="00CB310B" w:rsidP="00CB310B">
            <w:pPr>
              <w:spacing w:line="240" w:lineRule="auto"/>
              <w:ind w:firstLine="0"/>
              <w:rPr>
                <w:sz w:val="16"/>
                <w:szCs w:val="16"/>
              </w:rPr>
            </w:pPr>
            <w:r w:rsidRPr="00CB310B">
              <w:rPr>
                <w:sz w:val="16"/>
                <w:szCs w:val="16"/>
              </w:rPr>
              <w:t>3.4.1.2</w:t>
            </w:r>
          </w:p>
        </w:tc>
        <w:tc>
          <w:tcPr>
            <w:tcW w:w="4228" w:type="pct"/>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310B" w:rsidRPr="00CB310B" w:rsidRDefault="00CB310B" w:rsidP="00CB310B">
            <w:pPr>
              <w:spacing w:line="240" w:lineRule="auto"/>
              <w:ind w:firstLine="0"/>
              <w:rPr>
                <w:sz w:val="16"/>
                <w:szCs w:val="16"/>
              </w:rPr>
            </w:pPr>
            <w:r w:rsidRPr="00CB310B">
              <w:rPr>
                <w:sz w:val="16"/>
                <w:szCs w:val="16"/>
              </w:rPr>
              <w:t xml:space="preserve">            Presentations and Car Display Day 2</w:t>
            </w:r>
          </w:p>
        </w:tc>
      </w:tr>
      <w:tr w:rsidR="00CB310B" w:rsidRPr="00CB310B" w:rsidTr="00CB310B">
        <w:tc>
          <w:tcPr>
            <w:tcW w:w="772" w:type="pct"/>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310B" w:rsidRPr="00CB310B" w:rsidRDefault="00CB310B" w:rsidP="00CB310B">
            <w:pPr>
              <w:spacing w:line="240" w:lineRule="auto"/>
              <w:ind w:firstLine="0"/>
              <w:rPr>
                <w:sz w:val="16"/>
                <w:szCs w:val="16"/>
              </w:rPr>
            </w:pPr>
            <w:r w:rsidRPr="00CB310B">
              <w:rPr>
                <w:sz w:val="16"/>
                <w:szCs w:val="16"/>
              </w:rPr>
              <w:t>3.4.1.3</w:t>
            </w:r>
          </w:p>
        </w:tc>
        <w:tc>
          <w:tcPr>
            <w:tcW w:w="4228" w:type="pct"/>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310B" w:rsidRPr="00CB310B" w:rsidRDefault="00CB310B" w:rsidP="00CB310B">
            <w:pPr>
              <w:spacing w:line="240" w:lineRule="auto"/>
              <w:ind w:firstLine="0"/>
              <w:rPr>
                <w:sz w:val="16"/>
                <w:szCs w:val="16"/>
              </w:rPr>
            </w:pPr>
            <w:r w:rsidRPr="00CB310B">
              <w:rPr>
                <w:sz w:val="16"/>
                <w:szCs w:val="16"/>
              </w:rPr>
              <w:t xml:space="preserve">            Register interest and pre-order booking</w:t>
            </w:r>
          </w:p>
        </w:tc>
      </w:tr>
      <w:tr w:rsidR="00CB310B" w:rsidRPr="00CB310B" w:rsidTr="00CB310B">
        <w:tc>
          <w:tcPr>
            <w:tcW w:w="772" w:type="pct"/>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310B" w:rsidRPr="00CB310B" w:rsidRDefault="00CB310B" w:rsidP="00CB310B">
            <w:pPr>
              <w:spacing w:line="240" w:lineRule="auto"/>
              <w:ind w:firstLine="0"/>
              <w:rPr>
                <w:sz w:val="16"/>
                <w:szCs w:val="16"/>
              </w:rPr>
            </w:pPr>
            <w:r w:rsidRPr="00CB310B">
              <w:rPr>
                <w:sz w:val="16"/>
                <w:szCs w:val="16"/>
              </w:rPr>
              <w:t>3.4.2</w:t>
            </w:r>
          </w:p>
        </w:tc>
        <w:tc>
          <w:tcPr>
            <w:tcW w:w="4228" w:type="pct"/>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310B" w:rsidRPr="00CB310B" w:rsidRDefault="00CB310B" w:rsidP="00CB310B">
            <w:pPr>
              <w:spacing w:line="240" w:lineRule="auto"/>
              <w:ind w:firstLine="0"/>
              <w:rPr>
                <w:sz w:val="16"/>
                <w:szCs w:val="16"/>
              </w:rPr>
            </w:pPr>
            <w:r w:rsidRPr="00CB310B">
              <w:rPr>
                <w:sz w:val="16"/>
                <w:szCs w:val="16"/>
              </w:rPr>
              <w:t xml:space="preserve">         Milestone: Event Completed</w:t>
            </w:r>
          </w:p>
        </w:tc>
      </w:tr>
      <w:tr w:rsidR="00CB310B" w:rsidRPr="00CB310B" w:rsidTr="00CB310B">
        <w:tc>
          <w:tcPr>
            <w:tcW w:w="772" w:type="pct"/>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310B" w:rsidRPr="00CB310B" w:rsidRDefault="00CB310B" w:rsidP="00CB310B">
            <w:pPr>
              <w:spacing w:line="240" w:lineRule="auto"/>
              <w:ind w:firstLine="0"/>
              <w:rPr>
                <w:sz w:val="16"/>
                <w:szCs w:val="16"/>
              </w:rPr>
            </w:pPr>
            <w:r w:rsidRPr="00CB310B">
              <w:rPr>
                <w:b/>
                <w:bCs/>
                <w:sz w:val="16"/>
                <w:szCs w:val="16"/>
              </w:rPr>
              <w:t>4</w:t>
            </w:r>
          </w:p>
        </w:tc>
        <w:tc>
          <w:tcPr>
            <w:tcW w:w="4228" w:type="pct"/>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310B" w:rsidRPr="00CB310B" w:rsidRDefault="00CB310B" w:rsidP="00CB310B">
            <w:pPr>
              <w:spacing w:line="240" w:lineRule="auto"/>
              <w:ind w:firstLine="0"/>
              <w:rPr>
                <w:sz w:val="16"/>
                <w:szCs w:val="16"/>
              </w:rPr>
            </w:pPr>
            <w:r w:rsidRPr="00CB310B">
              <w:rPr>
                <w:b/>
                <w:bCs/>
                <w:sz w:val="16"/>
                <w:szCs w:val="16"/>
              </w:rPr>
              <w:t xml:space="preserve">   Closing</w:t>
            </w:r>
          </w:p>
        </w:tc>
      </w:tr>
      <w:tr w:rsidR="00CB310B" w:rsidRPr="00CB310B" w:rsidTr="00CB310B">
        <w:tc>
          <w:tcPr>
            <w:tcW w:w="772" w:type="pct"/>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310B" w:rsidRPr="00CB310B" w:rsidRDefault="00CB310B" w:rsidP="00CB310B">
            <w:pPr>
              <w:spacing w:line="240" w:lineRule="auto"/>
              <w:ind w:firstLine="0"/>
              <w:rPr>
                <w:sz w:val="16"/>
                <w:szCs w:val="16"/>
              </w:rPr>
            </w:pPr>
            <w:r w:rsidRPr="00CB310B">
              <w:rPr>
                <w:sz w:val="16"/>
                <w:szCs w:val="16"/>
              </w:rPr>
              <w:t>4.1</w:t>
            </w:r>
          </w:p>
        </w:tc>
        <w:tc>
          <w:tcPr>
            <w:tcW w:w="4228" w:type="pct"/>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310B" w:rsidRPr="00CB310B" w:rsidRDefault="00CB310B" w:rsidP="00CB310B">
            <w:pPr>
              <w:spacing w:line="240" w:lineRule="auto"/>
              <w:ind w:firstLine="0"/>
              <w:rPr>
                <w:sz w:val="16"/>
                <w:szCs w:val="16"/>
              </w:rPr>
            </w:pPr>
            <w:r w:rsidRPr="00CB310B">
              <w:rPr>
                <w:sz w:val="16"/>
                <w:szCs w:val="16"/>
              </w:rPr>
              <w:t xml:space="preserve">      Creating project report</w:t>
            </w:r>
          </w:p>
        </w:tc>
      </w:tr>
      <w:tr w:rsidR="00CB310B" w:rsidRPr="00CB310B" w:rsidTr="00CB310B">
        <w:tc>
          <w:tcPr>
            <w:tcW w:w="772" w:type="pct"/>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310B" w:rsidRPr="00CB310B" w:rsidRDefault="00CB310B" w:rsidP="00CB310B">
            <w:pPr>
              <w:spacing w:line="240" w:lineRule="auto"/>
              <w:ind w:firstLine="0"/>
              <w:rPr>
                <w:sz w:val="16"/>
                <w:szCs w:val="16"/>
              </w:rPr>
            </w:pPr>
            <w:r w:rsidRPr="00CB310B">
              <w:rPr>
                <w:sz w:val="16"/>
                <w:szCs w:val="16"/>
              </w:rPr>
              <w:t>4.2</w:t>
            </w:r>
          </w:p>
        </w:tc>
        <w:tc>
          <w:tcPr>
            <w:tcW w:w="4228" w:type="pct"/>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310B" w:rsidRPr="00CB310B" w:rsidRDefault="00CB310B" w:rsidP="00CB310B">
            <w:pPr>
              <w:spacing w:line="240" w:lineRule="auto"/>
              <w:ind w:firstLine="0"/>
              <w:rPr>
                <w:sz w:val="16"/>
                <w:szCs w:val="16"/>
              </w:rPr>
            </w:pPr>
            <w:r w:rsidRPr="00CB310B">
              <w:rPr>
                <w:sz w:val="16"/>
                <w:szCs w:val="16"/>
              </w:rPr>
              <w:t xml:space="preserve">      Review the entire project</w:t>
            </w:r>
          </w:p>
        </w:tc>
      </w:tr>
      <w:tr w:rsidR="00CB310B" w:rsidRPr="00CB310B" w:rsidTr="00CB310B">
        <w:tc>
          <w:tcPr>
            <w:tcW w:w="772" w:type="pct"/>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310B" w:rsidRPr="00CB310B" w:rsidRDefault="00CB310B" w:rsidP="00CB310B">
            <w:pPr>
              <w:spacing w:line="240" w:lineRule="auto"/>
              <w:ind w:firstLine="0"/>
              <w:rPr>
                <w:sz w:val="16"/>
                <w:szCs w:val="16"/>
              </w:rPr>
            </w:pPr>
            <w:r w:rsidRPr="00CB310B">
              <w:rPr>
                <w:sz w:val="16"/>
                <w:szCs w:val="16"/>
              </w:rPr>
              <w:t>4.3</w:t>
            </w:r>
          </w:p>
        </w:tc>
        <w:tc>
          <w:tcPr>
            <w:tcW w:w="4228" w:type="pct"/>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310B" w:rsidRPr="00CB310B" w:rsidRDefault="00CB310B" w:rsidP="00CB310B">
            <w:pPr>
              <w:spacing w:line="240" w:lineRule="auto"/>
              <w:ind w:firstLine="0"/>
              <w:rPr>
                <w:sz w:val="16"/>
                <w:szCs w:val="16"/>
              </w:rPr>
            </w:pPr>
            <w:r w:rsidRPr="00CB310B">
              <w:rPr>
                <w:sz w:val="16"/>
                <w:szCs w:val="16"/>
              </w:rPr>
              <w:t xml:space="preserve">      Stakeholder signoff</w:t>
            </w:r>
          </w:p>
        </w:tc>
      </w:tr>
      <w:tr w:rsidR="00CB310B" w:rsidRPr="00CB310B" w:rsidTr="00CB310B">
        <w:tc>
          <w:tcPr>
            <w:tcW w:w="772" w:type="pct"/>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310B" w:rsidRPr="00CB310B" w:rsidRDefault="00CB310B" w:rsidP="00CB310B">
            <w:pPr>
              <w:spacing w:line="240" w:lineRule="auto"/>
              <w:ind w:firstLine="0"/>
              <w:rPr>
                <w:sz w:val="16"/>
                <w:szCs w:val="16"/>
              </w:rPr>
            </w:pPr>
            <w:r w:rsidRPr="00CB310B">
              <w:rPr>
                <w:sz w:val="16"/>
                <w:szCs w:val="16"/>
              </w:rPr>
              <w:t>4.4</w:t>
            </w:r>
          </w:p>
        </w:tc>
        <w:tc>
          <w:tcPr>
            <w:tcW w:w="4228" w:type="pct"/>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310B" w:rsidRPr="00CB310B" w:rsidRDefault="00CB310B" w:rsidP="00CB310B">
            <w:pPr>
              <w:spacing w:line="240" w:lineRule="auto"/>
              <w:ind w:firstLine="0"/>
              <w:rPr>
                <w:sz w:val="16"/>
                <w:szCs w:val="16"/>
              </w:rPr>
            </w:pPr>
            <w:r w:rsidRPr="00CB310B">
              <w:rPr>
                <w:sz w:val="16"/>
                <w:szCs w:val="16"/>
              </w:rPr>
              <w:t xml:space="preserve">      Milestone: Project marked as officially closed and complete</w:t>
            </w:r>
          </w:p>
        </w:tc>
      </w:tr>
    </w:tbl>
    <w:p w:rsidR="00656B16" w:rsidRDefault="00656B16" w:rsidP="00035195">
      <w:pPr>
        <w:rPr>
          <w:lang w:val="en-AU"/>
        </w:rPr>
      </w:pPr>
    </w:p>
    <w:p w:rsidR="00656B16" w:rsidRDefault="00656B16" w:rsidP="00035195">
      <w:pPr>
        <w:rPr>
          <w:lang w:val="en-AU"/>
        </w:rPr>
      </w:pPr>
      <w:r>
        <w:rPr>
          <w:lang w:val="en-AU"/>
        </w:rPr>
        <w:t>The work breakdown is represented diagrammatically as shown as follows.</w:t>
      </w:r>
    </w:p>
    <w:p w:rsidR="00656B16" w:rsidRDefault="00CB310B" w:rsidP="00A75E8C">
      <w:pPr>
        <w:ind w:firstLine="0"/>
        <w:jc w:val="center"/>
        <w:rPr>
          <w:lang w:val="en-AU"/>
        </w:rPr>
      </w:pPr>
      <w:r>
        <w:rPr>
          <w:noProof/>
        </w:rPr>
        <w:drawing>
          <wp:inline distT="0" distB="0" distL="0" distR="0">
            <wp:extent cx="5943600" cy="1890768"/>
            <wp:effectExtent l="1905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cstate="print"/>
                    <a:srcRect/>
                    <a:stretch>
                      <a:fillRect/>
                    </a:stretch>
                  </pic:blipFill>
                  <pic:spPr bwMode="auto">
                    <a:xfrm>
                      <a:off x="0" y="0"/>
                      <a:ext cx="5943600" cy="1890768"/>
                    </a:xfrm>
                    <a:prstGeom prst="rect">
                      <a:avLst/>
                    </a:prstGeom>
                    <a:noFill/>
                    <a:ln w="9525">
                      <a:noFill/>
                      <a:miter lim="800000"/>
                      <a:headEnd/>
                      <a:tailEnd/>
                    </a:ln>
                  </pic:spPr>
                </pic:pic>
              </a:graphicData>
            </a:graphic>
          </wp:inline>
        </w:drawing>
      </w:r>
    </w:p>
    <w:p w:rsidR="00A75E8C" w:rsidRPr="00A75E8C" w:rsidRDefault="00A75E8C" w:rsidP="00A75E8C">
      <w:pPr>
        <w:ind w:firstLine="0"/>
        <w:jc w:val="center"/>
        <w:rPr>
          <w:b/>
          <w:bCs/>
          <w:lang w:val="en-AU"/>
        </w:rPr>
      </w:pPr>
      <w:r w:rsidRPr="00A75E8C">
        <w:rPr>
          <w:b/>
          <w:bCs/>
          <w:lang w:val="en-AU"/>
        </w:rPr>
        <w:t>Figure 1: Project Work Breakdown Structure</w:t>
      </w:r>
    </w:p>
    <w:p w:rsidR="00A75E8C" w:rsidRDefault="00A75E8C" w:rsidP="00A75E8C">
      <w:pPr>
        <w:ind w:firstLine="0"/>
        <w:jc w:val="center"/>
        <w:rPr>
          <w:lang w:val="en-AU"/>
        </w:rPr>
      </w:pPr>
      <w:r>
        <w:rPr>
          <w:lang w:val="en-AU"/>
        </w:rPr>
        <w:t>(Source: Created by Author)</w:t>
      </w:r>
    </w:p>
    <w:p w:rsidR="00443E61" w:rsidRDefault="00810FB6" w:rsidP="003D7932">
      <w:pPr>
        <w:pStyle w:val="Heading1"/>
        <w:rPr>
          <w:lang w:val="en-AU"/>
        </w:rPr>
      </w:pPr>
      <w:bookmarkStart w:id="3" w:name="_Toc109562561"/>
      <w:r>
        <w:rPr>
          <w:lang w:val="en-AU"/>
        </w:rPr>
        <w:t>4.</w:t>
      </w:r>
      <w:r w:rsidR="0054369A">
        <w:rPr>
          <w:lang w:val="en-AU"/>
        </w:rPr>
        <w:t>0</w:t>
      </w:r>
      <w:r>
        <w:rPr>
          <w:lang w:val="en-AU"/>
        </w:rPr>
        <w:t xml:space="preserve"> </w:t>
      </w:r>
      <w:r w:rsidR="00B7599A">
        <w:rPr>
          <w:lang w:val="en-AU"/>
        </w:rPr>
        <w:t>Project Schedule</w:t>
      </w:r>
      <w:bookmarkEnd w:id="3"/>
    </w:p>
    <w:p w:rsidR="003D7932" w:rsidRDefault="00E50F15" w:rsidP="00035195">
      <w:pPr>
        <w:rPr>
          <w:lang w:val="en-AU"/>
        </w:rPr>
      </w:pPr>
      <w:r>
        <w:rPr>
          <w:lang w:val="en-AU"/>
        </w:rPr>
        <w:t xml:space="preserve">The project schedule can be exhibited in the form of a Gantt chart that is derived from the activity list and the work breakdown structure. </w:t>
      </w:r>
      <w:r w:rsidR="00A75E8C">
        <w:rPr>
          <w:lang w:val="en-AU"/>
        </w:rPr>
        <w:t>The project schedule is shown in the following Gantt chart</w:t>
      </w:r>
      <w:r w:rsidR="00810FB6">
        <w:rPr>
          <w:lang w:val="en-AU"/>
        </w:rPr>
        <w:t xml:space="preserve"> </w:t>
      </w:r>
      <w:r w:rsidR="00810FB6">
        <w:t>(</w:t>
      </w:r>
      <w:r w:rsidR="00810FB6" w:rsidRPr="00B575EA">
        <w:rPr>
          <w:lang w:bidi="hi-IN"/>
        </w:rPr>
        <w:t xml:space="preserve">San </w:t>
      </w:r>
      <w:proofErr w:type="spellStart"/>
      <w:r w:rsidR="00810FB6" w:rsidRPr="00B575EA">
        <w:rPr>
          <w:lang w:bidi="hi-IN"/>
        </w:rPr>
        <w:t>Cristóbal</w:t>
      </w:r>
      <w:proofErr w:type="spellEnd"/>
      <w:r w:rsidR="00810FB6">
        <w:t xml:space="preserve"> et al., 2018)</w:t>
      </w:r>
      <w:r w:rsidR="00A75E8C">
        <w:rPr>
          <w:lang w:val="en-AU"/>
        </w:rPr>
        <w:t>.</w:t>
      </w:r>
    </w:p>
    <w:p w:rsidR="00A75E8C" w:rsidRDefault="00CB310B" w:rsidP="00A75E8C">
      <w:pPr>
        <w:ind w:firstLine="0"/>
        <w:jc w:val="center"/>
        <w:rPr>
          <w:lang w:val="en-AU"/>
        </w:rPr>
      </w:pPr>
      <w:r>
        <w:rPr>
          <w:noProof/>
        </w:rPr>
        <w:lastRenderedPageBreak/>
        <w:drawing>
          <wp:inline distT="0" distB="0" distL="0" distR="0">
            <wp:extent cx="5943600" cy="5550535"/>
            <wp:effectExtent l="19050" t="0" r="0" b="0"/>
            <wp:docPr id="3" name="Picture 2" descr="ganttt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nttt3.jpg"/>
                    <pic:cNvPicPr/>
                  </pic:nvPicPr>
                  <pic:blipFill>
                    <a:blip r:embed="rId9" cstate="print"/>
                    <a:stretch>
                      <a:fillRect/>
                    </a:stretch>
                  </pic:blipFill>
                  <pic:spPr>
                    <a:xfrm>
                      <a:off x="0" y="0"/>
                      <a:ext cx="5943600" cy="5550535"/>
                    </a:xfrm>
                    <a:prstGeom prst="rect">
                      <a:avLst/>
                    </a:prstGeom>
                  </pic:spPr>
                </pic:pic>
              </a:graphicData>
            </a:graphic>
          </wp:inline>
        </w:drawing>
      </w:r>
    </w:p>
    <w:p w:rsidR="00A75E8C" w:rsidRPr="00A75E8C" w:rsidRDefault="00A75E8C" w:rsidP="00A75E8C">
      <w:pPr>
        <w:ind w:firstLine="0"/>
        <w:jc w:val="center"/>
        <w:rPr>
          <w:b/>
          <w:bCs/>
          <w:lang w:val="en-AU"/>
        </w:rPr>
      </w:pPr>
      <w:r w:rsidRPr="00A75E8C">
        <w:rPr>
          <w:b/>
          <w:bCs/>
          <w:lang w:val="en-AU"/>
        </w:rPr>
        <w:t xml:space="preserve">Figure </w:t>
      </w:r>
      <w:r>
        <w:rPr>
          <w:b/>
          <w:bCs/>
          <w:lang w:val="en-AU"/>
        </w:rPr>
        <w:t>2</w:t>
      </w:r>
      <w:r w:rsidRPr="00A75E8C">
        <w:rPr>
          <w:b/>
          <w:bCs/>
          <w:lang w:val="en-AU"/>
        </w:rPr>
        <w:t xml:space="preserve">: Project </w:t>
      </w:r>
      <w:r>
        <w:rPr>
          <w:b/>
          <w:bCs/>
          <w:lang w:val="en-AU"/>
        </w:rPr>
        <w:t xml:space="preserve">Gantt </w:t>
      </w:r>
      <w:proofErr w:type="gramStart"/>
      <w:r>
        <w:rPr>
          <w:b/>
          <w:bCs/>
          <w:lang w:val="en-AU"/>
        </w:rPr>
        <w:t>Chart</w:t>
      </w:r>
      <w:proofErr w:type="gramEnd"/>
    </w:p>
    <w:p w:rsidR="00A75E8C" w:rsidRDefault="00A75E8C" w:rsidP="00A75E8C">
      <w:pPr>
        <w:ind w:firstLine="0"/>
        <w:jc w:val="center"/>
        <w:rPr>
          <w:lang w:val="en-AU"/>
        </w:rPr>
      </w:pPr>
      <w:r>
        <w:rPr>
          <w:lang w:val="en-AU"/>
        </w:rPr>
        <w:t>(Source: Created by Author)</w:t>
      </w:r>
    </w:p>
    <w:p w:rsidR="00395EDA" w:rsidRDefault="00395EDA" w:rsidP="00395EDA">
      <w:pPr>
        <w:rPr>
          <w:lang w:val="en-AU"/>
        </w:rPr>
      </w:pPr>
      <w:r>
        <w:rPr>
          <w:lang w:val="en-AU"/>
        </w:rPr>
        <w:t xml:space="preserve">In the above Gantt chart, it can be seen that the project is divided into several different phases – initiation, planning, execution and closing. </w:t>
      </w:r>
      <w:r w:rsidR="00631AED">
        <w:rPr>
          <w:lang w:val="en-AU"/>
        </w:rPr>
        <w:t xml:space="preserve">Each of the phases has separate work packages – corresponding to the work needed to be done in the project. The execution phase has been further divided into sub-phases. Some of the activities are conducted in parallel so that the event is completely prepared before the event days. </w:t>
      </w:r>
      <w:r w:rsidR="004D3390">
        <w:rPr>
          <w:lang w:val="en-AU"/>
        </w:rPr>
        <w:t>After the event is concluded and all formalities are performed, the project is officially closed after stakeholder signoffs and submission of project report document.</w:t>
      </w:r>
    </w:p>
    <w:p w:rsidR="00837ED7" w:rsidRDefault="00837ED7" w:rsidP="00837ED7">
      <w:pPr>
        <w:rPr>
          <w:lang w:val="en-AU"/>
        </w:rPr>
      </w:pPr>
      <w:r>
        <w:rPr>
          <w:lang w:val="en-AU"/>
        </w:rPr>
        <w:lastRenderedPageBreak/>
        <w:t>The schedule can be further depicted in the form of an activity on node diagram as shown as follows.</w:t>
      </w:r>
    </w:p>
    <w:p w:rsidR="00837ED7" w:rsidRDefault="00CB310B" w:rsidP="00837ED7">
      <w:pPr>
        <w:ind w:firstLine="0"/>
        <w:jc w:val="center"/>
        <w:rPr>
          <w:lang w:val="en-AU"/>
        </w:rPr>
      </w:pPr>
      <w:r>
        <w:rPr>
          <w:noProof/>
        </w:rPr>
        <w:drawing>
          <wp:inline distT="0" distB="0" distL="0" distR="0">
            <wp:extent cx="5945332" cy="2376055"/>
            <wp:effectExtent l="1905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cstate="print"/>
                    <a:srcRect/>
                    <a:stretch>
                      <a:fillRect/>
                    </a:stretch>
                  </pic:blipFill>
                  <pic:spPr bwMode="auto">
                    <a:xfrm>
                      <a:off x="0" y="0"/>
                      <a:ext cx="5943600" cy="2375363"/>
                    </a:xfrm>
                    <a:prstGeom prst="rect">
                      <a:avLst/>
                    </a:prstGeom>
                    <a:noFill/>
                    <a:ln w="9525">
                      <a:noFill/>
                      <a:miter lim="800000"/>
                      <a:headEnd/>
                      <a:tailEnd/>
                    </a:ln>
                  </pic:spPr>
                </pic:pic>
              </a:graphicData>
            </a:graphic>
          </wp:inline>
        </w:drawing>
      </w:r>
    </w:p>
    <w:p w:rsidR="00CB310B" w:rsidRDefault="00CB310B" w:rsidP="00837ED7">
      <w:pPr>
        <w:ind w:firstLine="0"/>
        <w:jc w:val="center"/>
        <w:rPr>
          <w:lang w:val="en-AU"/>
        </w:rPr>
      </w:pPr>
      <w:r>
        <w:rPr>
          <w:noProof/>
        </w:rPr>
        <w:drawing>
          <wp:inline distT="0" distB="0" distL="0" distR="0">
            <wp:extent cx="5945332" cy="3020291"/>
            <wp:effectExtent l="1905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cstate="print"/>
                    <a:srcRect/>
                    <a:stretch>
                      <a:fillRect/>
                    </a:stretch>
                  </pic:blipFill>
                  <pic:spPr bwMode="auto">
                    <a:xfrm>
                      <a:off x="0" y="0"/>
                      <a:ext cx="5943600" cy="3019411"/>
                    </a:xfrm>
                    <a:prstGeom prst="rect">
                      <a:avLst/>
                    </a:prstGeom>
                    <a:noFill/>
                    <a:ln w="9525">
                      <a:noFill/>
                      <a:miter lim="800000"/>
                      <a:headEnd/>
                      <a:tailEnd/>
                    </a:ln>
                  </pic:spPr>
                </pic:pic>
              </a:graphicData>
            </a:graphic>
          </wp:inline>
        </w:drawing>
      </w:r>
    </w:p>
    <w:p w:rsidR="00611A90" w:rsidRPr="00A75E8C" w:rsidRDefault="00611A90" w:rsidP="00611A90">
      <w:pPr>
        <w:ind w:firstLine="0"/>
        <w:jc w:val="center"/>
        <w:rPr>
          <w:b/>
          <w:bCs/>
          <w:lang w:val="en-AU"/>
        </w:rPr>
      </w:pPr>
      <w:r w:rsidRPr="00A75E8C">
        <w:rPr>
          <w:b/>
          <w:bCs/>
          <w:lang w:val="en-AU"/>
        </w:rPr>
        <w:t xml:space="preserve">Figure </w:t>
      </w:r>
      <w:r>
        <w:rPr>
          <w:b/>
          <w:bCs/>
          <w:lang w:val="en-AU"/>
        </w:rPr>
        <w:t>3</w:t>
      </w:r>
      <w:r w:rsidRPr="00A75E8C">
        <w:rPr>
          <w:b/>
          <w:bCs/>
          <w:lang w:val="en-AU"/>
        </w:rPr>
        <w:t xml:space="preserve">: </w:t>
      </w:r>
      <w:r>
        <w:rPr>
          <w:b/>
          <w:bCs/>
          <w:lang w:val="en-AU"/>
        </w:rPr>
        <w:t>Network Diagram</w:t>
      </w:r>
    </w:p>
    <w:p w:rsidR="00611A90" w:rsidRDefault="00611A90" w:rsidP="00611A90">
      <w:pPr>
        <w:ind w:firstLine="0"/>
        <w:jc w:val="center"/>
        <w:rPr>
          <w:lang w:val="en-AU"/>
        </w:rPr>
      </w:pPr>
      <w:r>
        <w:rPr>
          <w:lang w:val="en-AU"/>
        </w:rPr>
        <w:t>(Source: Created by Author)</w:t>
      </w:r>
    </w:p>
    <w:p w:rsidR="00B7599A" w:rsidRDefault="00810FB6" w:rsidP="003D7932">
      <w:pPr>
        <w:pStyle w:val="Heading1"/>
        <w:rPr>
          <w:lang w:val="en-AU"/>
        </w:rPr>
      </w:pPr>
      <w:bookmarkStart w:id="4" w:name="_Toc109562562"/>
      <w:r>
        <w:rPr>
          <w:lang w:val="en-AU"/>
        </w:rPr>
        <w:t>5.</w:t>
      </w:r>
      <w:r w:rsidR="0054369A">
        <w:rPr>
          <w:lang w:val="en-AU"/>
        </w:rPr>
        <w:t>0</w:t>
      </w:r>
      <w:r>
        <w:rPr>
          <w:lang w:val="en-AU"/>
        </w:rPr>
        <w:t xml:space="preserve"> </w:t>
      </w:r>
      <w:r w:rsidR="00B7599A">
        <w:rPr>
          <w:lang w:val="en-AU"/>
        </w:rPr>
        <w:t>Project Budget</w:t>
      </w:r>
      <w:bookmarkEnd w:id="4"/>
    </w:p>
    <w:p w:rsidR="003D7932" w:rsidRDefault="00871FBD" w:rsidP="00035195">
      <w:pPr>
        <w:rPr>
          <w:lang w:val="en-AU"/>
        </w:rPr>
      </w:pPr>
      <w:r>
        <w:rPr>
          <w:lang w:val="en-AU"/>
        </w:rPr>
        <w:t>The project budget breakdown is shown as follows.</w:t>
      </w:r>
    </w:p>
    <w:p w:rsidR="00871FBD" w:rsidRDefault="00E50F15" w:rsidP="00871FBD">
      <w:pPr>
        <w:ind w:firstLine="0"/>
        <w:jc w:val="center"/>
        <w:rPr>
          <w:lang w:val="en-AU"/>
        </w:rPr>
      </w:pPr>
      <w:r>
        <w:rPr>
          <w:noProof/>
        </w:rPr>
        <w:lastRenderedPageBreak/>
        <w:drawing>
          <wp:inline distT="0" distB="0" distL="0" distR="0">
            <wp:extent cx="5943600" cy="4206131"/>
            <wp:effectExtent l="19050" t="0" r="0" b="0"/>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srcRect/>
                    <a:stretch>
                      <a:fillRect/>
                    </a:stretch>
                  </pic:blipFill>
                  <pic:spPr bwMode="auto">
                    <a:xfrm>
                      <a:off x="0" y="0"/>
                      <a:ext cx="5943600" cy="4206131"/>
                    </a:xfrm>
                    <a:prstGeom prst="rect">
                      <a:avLst/>
                    </a:prstGeom>
                    <a:noFill/>
                    <a:ln w="9525">
                      <a:noFill/>
                      <a:miter lim="800000"/>
                      <a:headEnd/>
                      <a:tailEnd/>
                    </a:ln>
                  </pic:spPr>
                </pic:pic>
              </a:graphicData>
            </a:graphic>
          </wp:inline>
        </w:drawing>
      </w:r>
    </w:p>
    <w:p w:rsidR="00B7599A" w:rsidRDefault="00810FB6" w:rsidP="003D7932">
      <w:pPr>
        <w:pStyle w:val="Heading1"/>
        <w:rPr>
          <w:lang w:val="en-AU"/>
        </w:rPr>
      </w:pPr>
      <w:bookmarkStart w:id="5" w:name="_Toc109562563"/>
      <w:r>
        <w:rPr>
          <w:lang w:val="en-AU"/>
        </w:rPr>
        <w:t>6.</w:t>
      </w:r>
      <w:r w:rsidR="0054369A">
        <w:rPr>
          <w:lang w:val="en-AU"/>
        </w:rPr>
        <w:t>0</w:t>
      </w:r>
      <w:r>
        <w:rPr>
          <w:lang w:val="en-AU"/>
        </w:rPr>
        <w:t xml:space="preserve"> </w:t>
      </w:r>
      <w:r w:rsidR="00B7599A">
        <w:rPr>
          <w:lang w:val="en-AU"/>
        </w:rPr>
        <w:t>Risks and Mitigation</w:t>
      </w:r>
      <w:bookmarkEnd w:id="5"/>
    </w:p>
    <w:p w:rsidR="003D7932" w:rsidRDefault="00C9490B" w:rsidP="00035195">
      <w:pPr>
        <w:rPr>
          <w:lang w:val="en-AU"/>
        </w:rPr>
      </w:pPr>
      <w:r>
        <w:rPr>
          <w:lang w:val="en-AU"/>
        </w:rPr>
        <w:t>There are</w:t>
      </w:r>
      <w:r w:rsidR="00CD5206">
        <w:rPr>
          <w:lang w:val="en-AU"/>
        </w:rPr>
        <w:t xml:space="preserve"> certain risks that may occur while the project is ongoing. Hence, it is always important to keep a mitigation plan in place after analysing the risks that may occur. The risks that can occur in this project are listed below along with their mitigation plan.</w:t>
      </w:r>
    </w:p>
    <w:tbl>
      <w:tblPr>
        <w:tblStyle w:val="TableGrid"/>
        <w:tblW w:w="0" w:type="auto"/>
        <w:tblLook w:val="04A0"/>
      </w:tblPr>
      <w:tblGrid>
        <w:gridCol w:w="3227"/>
        <w:gridCol w:w="1561"/>
        <w:gridCol w:w="1416"/>
        <w:gridCol w:w="3372"/>
      </w:tblGrid>
      <w:tr w:rsidR="00CD5206" w:rsidTr="00CD5206">
        <w:tc>
          <w:tcPr>
            <w:tcW w:w="3227" w:type="dxa"/>
          </w:tcPr>
          <w:p w:rsidR="00CD5206" w:rsidRPr="00CD5206" w:rsidRDefault="00CD5206" w:rsidP="00CD5206">
            <w:pPr>
              <w:ind w:firstLine="0"/>
              <w:jc w:val="center"/>
              <w:rPr>
                <w:b/>
                <w:bCs/>
                <w:lang w:val="en-AU"/>
              </w:rPr>
            </w:pPr>
            <w:r w:rsidRPr="00CD5206">
              <w:rPr>
                <w:b/>
                <w:bCs/>
                <w:lang w:val="en-AU"/>
              </w:rPr>
              <w:t>Risk Description</w:t>
            </w:r>
          </w:p>
        </w:tc>
        <w:tc>
          <w:tcPr>
            <w:tcW w:w="1561" w:type="dxa"/>
          </w:tcPr>
          <w:p w:rsidR="00CD5206" w:rsidRPr="00CD5206" w:rsidRDefault="00CD5206" w:rsidP="00CD5206">
            <w:pPr>
              <w:ind w:firstLine="0"/>
              <w:jc w:val="center"/>
              <w:rPr>
                <w:b/>
                <w:bCs/>
                <w:lang w:val="en-AU"/>
              </w:rPr>
            </w:pPr>
            <w:r w:rsidRPr="00CD5206">
              <w:rPr>
                <w:b/>
                <w:bCs/>
                <w:lang w:val="en-AU"/>
              </w:rPr>
              <w:t>Probability</w:t>
            </w:r>
          </w:p>
        </w:tc>
        <w:tc>
          <w:tcPr>
            <w:tcW w:w="1416" w:type="dxa"/>
          </w:tcPr>
          <w:p w:rsidR="00CD5206" w:rsidRPr="00CD5206" w:rsidRDefault="00CD5206" w:rsidP="00CD5206">
            <w:pPr>
              <w:ind w:firstLine="0"/>
              <w:jc w:val="center"/>
              <w:rPr>
                <w:b/>
                <w:bCs/>
                <w:lang w:val="en-AU"/>
              </w:rPr>
            </w:pPr>
            <w:r w:rsidRPr="00CD5206">
              <w:rPr>
                <w:b/>
                <w:bCs/>
                <w:lang w:val="en-AU"/>
              </w:rPr>
              <w:t>Impact</w:t>
            </w:r>
          </w:p>
        </w:tc>
        <w:tc>
          <w:tcPr>
            <w:tcW w:w="3372" w:type="dxa"/>
          </w:tcPr>
          <w:p w:rsidR="00CD5206" w:rsidRPr="00CD5206" w:rsidRDefault="00CD5206" w:rsidP="00CD5206">
            <w:pPr>
              <w:ind w:firstLine="0"/>
              <w:jc w:val="center"/>
              <w:rPr>
                <w:b/>
                <w:bCs/>
                <w:lang w:val="en-AU"/>
              </w:rPr>
            </w:pPr>
            <w:r w:rsidRPr="00CD5206">
              <w:rPr>
                <w:b/>
                <w:bCs/>
                <w:lang w:val="en-AU"/>
              </w:rPr>
              <w:t>Mitigation</w:t>
            </w:r>
          </w:p>
        </w:tc>
      </w:tr>
      <w:tr w:rsidR="00CD5206" w:rsidTr="00CD5206">
        <w:tc>
          <w:tcPr>
            <w:tcW w:w="3227" w:type="dxa"/>
          </w:tcPr>
          <w:p w:rsidR="00CD5206" w:rsidRDefault="005F79AC" w:rsidP="00035195">
            <w:pPr>
              <w:ind w:firstLine="0"/>
              <w:rPr>
                <w:lang w:val="en-AU"/>
              </w:rPr>
            </w:pPr>
            <w:r>
              <w:rPr>
                <w:lang w:val="en-AU"/>
              </w:rPr>
              <w:t xml:space="preserve">The company has fixed a specific budget </w:t>
            </w:r>
            <w:r w:rsidR="00AA5609">
              <w:rPr>
                <w:lang w:val="en-AU"/>
              </w:rPr>
              <w:t>but unnecessary expenses and unforeseen costs can lead to over-budget issues that can create financial problems for the company</w:t>
            </w:r>
            <w:r w:rsidR="00810FB6">
              <w:rPr>
                <w:lang w:val="en-AU"/>
              </w:rPr>
              <w:t xml:space="preserve"> </w:t>
            </w:r>
            <w:r w:rsidR="00810FB6">
              <w:t>(</w:t>
            </w:r>
            <w:r w:rsidR="00810FB6" w:rsidRPr="00B575EA">
              <w:rPr>
                <w:lang w:bidi="hi-IN"/>
              </w:rPr>
              <w:t xml:space="preserve">Lock, </w:t>
            </w:r>
            <w:r w:rsidR="00810FB6">
              <w:t>2017)</w:t>
            </w:r>
            <w:r w:rsidR="00AA5609">
              <w:rPr>
                <w:lang w:val="en-AU"/>
              </w:rPr>
              <w:t>.</w:t>
            </w:r>
          </w:p>
        </w:tc>
        <w:tc>
          <w:tcPr>
            <w:tcW w:w="1561" w:type="dxa"/>
          </w:tcPr>
          <w:p w:rsidR="00CD5206" w:rsidRPr="00CD5206" w:rsidRDefault="00AA5609" w:rsidP="00AA5609">
            <w:pPr>
              <w:ind w:firstLine="0"/>
              <w:jc w:val="center"/>
              <w:rPr>
                <w:i/>
                <w:iCs/>
                <w:lang w:val="en-AU"/>
              </w:rPr>
            </w:pPr>
            <w:r>
              <w:rPr>
                <w:i/>
                <w:iCs/>
                <w:lang w:val="en-AU"/>
              </w:rPr>
              <w:t>Medium</w:t>
            </w:r>
          </w:p>
        </w:tc>
        <w:tc>
          <w:tcPr>
            <w:tcW w:w="1416" w:type="dxa"/>
          </w:tcPr>
          <w:p w:rsidR="00CD5206" w:rsidRPr="00CD5206" w:rsidRDefault="00AA5609" w:rsidP="00AA5609">
            <w:pPr>
              <w:ind w:firstLine="0"/>
              <w:jc w:val="center"/>
              <w:rPr>
                <w:i/>
                <w:iCs/>
                <w:lang w:val="en-AU"/>
              </w:rPr>
            </w:pPr>
            <w:r>
              <w:rPr>
                <w:i/>
                <w:iCs/>
                <w:lang w:val="en-AU"/>
              </w:rPr>
              <w:t>Medium</w:t>
            </w:r>
          </w:p>
        </w:tc>
        <w:tc>
          <w:tcPr>
            <w:tcW w:w="3372" w:type="dxa"/>
          </w:tcPr>
          <w:p w:rsidR="00CD5206" w:rsidRDefault="00AA5609" w:rsidP="00035195">
            <w:pPr>
              <w:ind w:firstLine="0"/>
              <w:rPr>
                <w:lang w:val="en-AU"/>
              </w:rPr>
            </w:pPr>
            <w:r>
              <w:rPr>
                <w:lang w:val="en-AU"/>
              </w:rPr>
              <w:t>Cost tracking at every checkpoint of the project will be necessary to ensure there are no unnecessary expenses. Cost control throughout the project should also be performed.</w:t>
            </w:r>
          </w:p>
        </w:tc>
      </w:tr>
      <w:tr w:rsidR="00CD5206" w:rsidTr="00CD5206">
        <w:tc>
          <w:tcPr>
            <w:tcW w:w="3227" w:type="dxa"/>
          </w:tcPr>
          <w:p w:rsidR="00CD5206" w:rsidRDefault="00AA5609" w:rsidP="00035195">
            <w:pPr>
              <w:ind w:firstLine="0"/>
              <w:rPr>
                <w:lang w:val="en-AU"/>
              </w:rPr>
            </w:pPr>
            <w:r>
              <w:rPr>
                <w:lang w:val="en-AU"/>
              </w:rPr>
              <w:t xml:space="preserve">Damage to the car models during transporting from manufacturer to event venue can lead to severe </w:t>
            </w:r>
            <w:r>
              <w:rPr>
                <w:lang w:val="en-AU"/>
              </w:rPr>
              <w:lastRenderedPageBreak/>
              <w:t>loss of reputation of the company in front of the suppliers as well as potential customers.</w:t>
            </w:r>
          </w:p>
        </w:tc>
        <w:tc>
          <w:tcPr>
            <w:tcW w:w="1561" w:type="dxa"/>
          </w:tcPr>
          <w:p w:rsidR="00CD5206" w:rsidRPr="00CD5206" w:rsidRDefault="009859AF" w:rsidP="00AA5609">
            <w:pPr>
              <w:ind w:firstLine="0"/>
              <w:jc w:val="center"/>
              <w:rPr>
                <w:i/>
                <w:iCs/>
                <w:lang w:val="en-AU"/>
              </w:rPr>
            </w:pPr>
            <w:r>
              <w:rPr>
                <w:i/>
                <w:iCs/>
                <w:lang w:val="en-AU"/>
              </w:rPr>
              <w:lastRenderedPageBreak/>
              <w:t>Medium</w:t>
            </w:r>
          </w:p>
        </w:tc>
        <w:tc>
          <w:tcPr>
            <w:tcW w:w="1416" w:type="dxa"/>
          </w:tcPr>
          <w:p w:rsidR="00CD5206" w:rsidRPr="00CD5206" w:rsidRDefault="009859AF" w:rsidP="00AA5609">
            <w:pPr>
              <w:ind w:firstLine="0"/>
              <w:jc w:val="center"/>
              <w:rPr>
                <w:i/>
                <w:iCs/>
                <w:lang w:val="en-AU"/>
              </w:rPr>
            </w:pPr>
            <w:r>
              <w:rPr>
                <w:i/>
                <w:iCs/>
                <w:lang w:val="en-AU"/>
              </w:rPr>
              <w:t>High</w:t>
            </w:r>
          </w:p>
        </w:tc>
        <w:tc>
          <w:tcPr>
            <w:tcW w:w="3372" w:type="dxa"/>
          </w:tcPr>
          <w:p w:rsidR="00CD5206" w:rsidRDefault="00E05D3F" w:rsidP="00035195">
            <w:pPr>
              <w:ind w:firstLine="0"/>
              <w:rPr>
                <w:lang w:val="en-AU"/>
              </w:rPr>
            </w:pPr>
            <w:r>
              <w:rPr>
                <w:lang w:val="en-AU"/>
              </w:rPr>
              <w:t xml:space="preserve">Very high quality logistics services must be hired in order to ensure safety of the model vehicles. </w:t>
            </w:r>
            <w:r>
              <w:rPr>
                <w:lang w:val="en-AU"/>
              </w:rPr>
              <w:lastRenderedPageBreak/>
              <w:t>Precautions must be taken to avoid any dents or damages to the vehicles.</w:t>
            </w:r>
          </w:p>
        </w:tc>
      </w:tr>
      <w:tr w:rsidR="00CD5206" w:rsidTr="00CD5206">
        <w:tc>
          <w:tcPr>
            <w:tcW w:w="3227" w:type="dxa"/>
          </w:tcPr>
          <w:p w:rsidR="00CD5206" w:rsidRDefault="00667D30" w:rsidP="00035195">
            <w:pPr>
              <w:ind w:firstLine="0"/>
              <w:rPr>
                <w:lang w:val="en-AU"/>
              </w:rPr>
            </w:pPr>
            <w:r>
              <w:rPr>
                <w:lang w:val="en-AU"/>
              </w:rPr>
              <w:lastRenderedPageBreak/>
              <w:t>Insufficient response from the target customers can occur due to lack of marketing or other external factors like new market competitors and others</w:t>
            </w:r>
            <w:r w:rsidR="00810FB6">
              <w:rPr>
                <w:lang w:val="en-AU"/>
              </w:rPr>
              <w:t xml:space="preserve"> </w:t>
            </w:r>
            <w:r w:rsidR="00810FB6">
              <w:t>(Young, 2016)</w:t>
            </w:r>
            <w:r>
              <w:rPr>
                <w:lang w:val="en-AU"/>
              </w:rPr>
              <w:t>.</w:t>
            </w:r>
          </w:p>
        </w:tc>
        <w:tc>
          <w:tcPr>
            <w:tcW w:w="1561" w:type="dxa"/>
          </w:tcPr>
          <w:p w:rsidR="00CD5206" w:rsidRPr="00CD5206" w:rsidRDefault="00667D30" w:rsidP="00AA5609">
            <w:pPr>
              <w:ind w:firstLine="0"/>
              <w:jc w:val="center"/>
              <w:rPr>
                <w:i/>
                <w:iCs/>
                <w:lang w:val="en-AU"/>
              </w:rPr>
            </w:pPr>
            <w:r>
              <w:rPr>
                <w:i/>
                <w:iCs/>
                <w:lang w:val="en-AU"/>
              </w:rPr>
              <w:t>Low</w:t>
            </w:r>
          </w:p>
        </w:tc>
        <w:tc>
          <w:tcPr>
            <w:tcW w:w="1416" w:type="dxa"/>
          </w:tcPr>
          <w:p w:rsidR="00CD5206" w:rsidRPr="00CD5206" w:rsidRDefault="00667D30" w:rsidP="00AA5609">
            <w:pPr>
              <w:ind w:firstLine="0"/>
              <w:jc w:val="center"/>
              <w:rPr>
                <w:i/>
                <w:iCs/>
                <w:lang w:val="en-AU"/>
              </w:rPr>
            </w:pPr>
            <w:r>
              <w:rPr>
                <w:i/>
                <w:iCs/>
                <w:lang w:val="en-AU"/>
              </w:rPr>
              <w:t>High</w:t>
            </w:r>
          </w:p>
        </w:tc>
        <w:tc>
          <w:tcPr>
            <w:tcW w:w="3372" w:type="dxa"/>
          </w:tcPr>
          <w:p w:rsidR="00CD5206" w:rsidRDefault="00667D30" w:rsidP="00035195">
            <w:pPr>
              <w:ind w:firstLine="0"/>
              <w:rPr>
                <w:lang w:val="en-AU"/>
              </w:rPr>
            </w:pPr>
            <w:r>
              <w:rPr>
                <w:lang w:val="en-AU"/>
              </w:rPr>
              <w:t xml:space="preserve">Conduct marketing at least 2 months prior to the event so that the potential customers can have ample time to study the event details and participate in the showcase. </w:t>
            </w:r>
          </w:p>
        </w:tc>
      </w:tr>
    </w:tbl>
    <w:p w:rsidR="00CD5206" w:rsidRDefault="00CD5206" w:rsidP="00035195">
      <w:pPr>
        <w:rPr>
          <w:lang w:val="en-AU"/>
        </w:rPr>
      </w:pPr>
    </w:p>
    <w:p w:rsidR="00B7599A" w:rsidRDefault="00810FB6" w:rsidP="003D7932">
      <w:pPr>
        <w:pStyle w:val="Heading1"/>
        <w:rPr>
          <w:lang w:val="en-AU"/>
        </w:rPr>
      </w:pPr>
      <w:bookmarkStart w:id="6" w:name="_Toc109562564"/>
      <w:r>
        <w:rPr>
          <w:lang w:val="en-AU"/>
        </w:rPr>
        <w:t>7.</w:t>
      </w:r>
      <w:r w:rsidR="0054369A">
        <w:rPr>
          <w:lang w:val="en-AU"/>
        </w:rPr>
        <w:t>0</w:t>
      </w:r>
      <w:r>
        <w:rPr>
          <w:lang w:val="en-AU"/>
        </w:rPr>
        <w:t xml:space="preserve"> </w:t>
      </w:r>
      <w:r w:rsidR="003D7932">
        <w:rPr>
          <w:lang w:val="en-AU"/>
        </w:rPr>
        <w:t>Stakeholders and Communication Plan</w:t>
      </w:r>
      <w:bookmarkEnd w:id="6"/>
    </w:p>
    <w:p w:rsidR="003D7932" w:rsidRDefault="00212D30" w:rsidP="00035195">
      <w:pPr>
        <w:rPr>
          <w:lang w:val="en-AU"/>
        </w:rPr>
      </w:pPr>
      <w:r>
        <w:rPr>
          <w:lang w:val="en-AU"/>
        </w:rPr>
        <w:t>As usual with any project, stakeholders will play very vital roles going forward in the project. The stakeholders associated with the project are listed below along with their roles and the communication protocol they need to follow throughout the project</w:t>
      </w:r>
      <w:r w:rsidR="00810FB6">
        <w:rPr>
          <w:lang w:val="en-AU"/>
        </w:rPr>
        <w:t xml:space="preserve"> </w:t>
      </w:r>
      <w:r w:rsidR="00810FB6">
        <w:t>(</w:t>
      </w:r>
      <w:proofErr w:type="spellStart"/>
      <w:r w:rsidR="00810FB6">
        <w:t>Heagney</w:t>
      </w:r>
      <w:proofErr w:type="spellEnd"/>
      <w:r w:rsidR="00810FB6">
        <w:t>, 2016)</w:t>
      </w:r>
      <w:r>
        <w:rPr>
          <w:lang w:val="en-AU"/>
        </w:rPr>
        <w:t>.</w:t>
      </w:r>
    </w:p>
    <w:tbl>
      <w:tblPr>
        <w:tblStyle w:val="TableGrid"/>
        <w:tblW w:w="0" w:type="auto"/>
        <w:tblLook w:val="04A0"/>
      </w:tblPr>
      <w:tblGrid>
        <w:gridCol w:w="1663"/>
        <w:gridCol w:w="1604"/>
        <w:gridCol w:w="2116"/>
        <w:gridCol w:w="2285"/>
        <w:gridCol w:w="1908"/>
      </w:tblGrid>
      <w:tr w:rsidR="00212D30" w:rsidTr="00212D30">
        <w:tc>
          <w:tcPr>
            <w:tcW w:w="1668" w:type="dxa"/>
          </w:tcPr>
          <w:p w:rsidR="00212D30" w:rsidRPr="00212D30" w:rsidRDefault="00212D30" w:rsidP="00212D30">
            <w:pPr>
              <w:ind w:firstLine="0"/>
              <w:jc w:val="center"/>
              <w:rPr>
                <w:b/>
                <w:bCs/>
                <w:lang w:val="en-AU"/>
              </w:rPr>
            </w:pPr>
            <w:r w:rsidRPr="00212D30">
              <w:rPr>
                <w:b/>
                <w:bCs/>
                <w:lang w:val="en-AU"/>
              </w:rPr>
              <w:t>Stakeholder</w:t>
            </w:r>
          </w:p>
        </w:tc>
        <w:tc>
          <w:tcPr>
            <w:tcW w:w="1559" w:type="dxa"/>
          </w:tcPr>
          <w:p w:rsidR="00212D30" w:rsidRPr="00212D30" w:rsidRDefault="00212D30" w:rsidP="00212D30">
            <w:pPr>
              <w:ind w:firstLine="0"/>
              <w:jc w:val="center"/>
              <w:rPr>
                <w:b/>
                <w:bCs/>
                <w:lang w:val="en-AU"/>
              </w:rPr>
            </w:pPr>
            <w:r w:rsidRPr="00212D30">
              <w:rPr>
                <w:b/>
                <w:bCs/>
                <w:lang w:val="en-AU"/>
              </w:rPr>
              <w:t>Roles</w:t>
            </w:r>
          </w:p>
        </w:tc>
        <w:tc>
          <w:tcPr>
            <w:tcW w:w="2126" w:type="dxa"/>
          </w:tcPr>
          <w:p w:rsidR="00212D30" w:rsidRPr="00212D30" w:rsidRDefault="00212D30" w:rsidP="00212D30">
            <w:pPr>
              <w:ind w:firstLine="0"/>
              <w:jc w:val="center"/>
              <w:rPr>
                <w:b/>
                <w:bCs/>
                <w:lang w:val="en-AU"/>
              </w:rPr>
            </w:pPr>
            <w:r w:rsidRPr="00212D30">
              <w:rPr>
                <w:b/>
                <w:bCs/>
                <w:lang w:val="en-AU"/>
              </w:rPr>
              <w:t>Comm. Purpose</w:t>
            </w:r>
          </w:p>
        </w:tc>
        <w:tc>
          <w:tcPr>
            <w:tcW w:w="2307" w:type="dxa"/>
          </w:tcPr>
          <w:p w:rsidR="00212D30" w:rsidRPr="00212D30" w:rsidRDefault="00212D30" w:rsidP="00212D30">
            <w:pPr>
              <w:ind w:firstLine="0"/>
              <w:jc w:val="center"/>
              <w:rPr>
                <w:b/>
                <w:bCs/>
                <w:lang w:val="en-AU"/>
              </w:rPr>
            </w:pPr>
            <w:r w:rsidRPr="00212D30">
              <w:rPr>
                <w:b/>
                <w:bCs/>
                <w:lang w:val="en-AU"/>
              </w:rPr>
              <w:t>Comm. Frequency</w:t>
            </w:r>
          </w:p>
        </w:tc>
        <w:tc>
          <w:tcPr>
            <w:tcW w:w="1916" w:type="dxa"/>
          </w:tcPr>
          <w:p w:rsidR="00212D30" w:rsidRPr="00212D30" w:rsidRDefault="00212D30" w:rsidP="00212D30">
            <w:pPr>
              <w:ind w:firstLine="0"/>
              <w:jc w:val="center"/>
              <w:rPr>
                <w:b/>
                <w:bCs/>
                <w:lang w:val="en-AU"/>
              </w:rPr>
            </w:pPr>
            <w:r w:rsidRPr="00212D30">
              <w:rPr>
                <w:b/>
                <w:bCs/>
                <w:lang w:val="en-AU"/>
              </w:rPr>
              <w:t>Comm. Medium</w:t>
            </w:r>
          </w:p>
        </w:tc>
      </w:tr>
      <w:tr w:rsidR="00212D30" w:rsidTr="00212D30">
        <w:tc>
          <w:tcPr>
            <w:tcW w:w="1668" w:type="dxa"/>
          </w:tcPr>
          <w:p w:rsidR="00212D30" w:rsidRDefault="00212D30" w:rsidP="00035195">
            <w:pPr>
              <w:ind w:firstLine="0"/>
              <w:rPr>
                <w:lang w:val="en-AU"/>
              </w:rPr>
            </w:pPr>
            <w:r>
              <w:rPr>
                <w:lang w:val="en-AU"/>
              </w:rPr>
              <w:t>Event Manager</w:t>
            </w:r>
          </w:p>
        </w:tc>
        <w:tc>
          <w:tcPr>
            <w:tcW w:w="1559" w:type="dxa"/>
          </w:tcPr>
          <w:p w:rsidR="00212D30" w:rsidRDefault="00212D30" w:rsidP="00035195">
            <w:pPr>
              <w:ind w:firstLine="0"/>
              <w:rPr>
                <w:lang w:val="en-AU"/>
              </w:rPr>
            </w:pPr>
            <w:r>
              <w:rPr>
                <w:lang w:val="en-AU"/>
              </w:rPr>
              <w:t>Managing the entire event, coordinating the teams and guiding team members</w:t>
            </w:r>
            <w:r w:rsidR="00630D17">
              <w:rPr>
                <w:lang w:val="en-AU"/>
              </w:rPr>
              <w:t xml:space="preserve"> are his main duties.</w:t>
            </w:r>
          </w:p>
        </w:tc>
        <w:tc>
          <w:tcPr>
            <w:tcW w:w="2126" w:type="dxa"/>
          </w:tcPr>
          <w:p w:rsidR="00212D30" w:rsidRDefault="00C2444B" w:rsidP="00035195">
            <w:pPr>
              <w:ind w:firstLine="0"/>
              <w:rPr>
                <w:lang w:val="en-AU"/>
              </w:rPr>
            </w:pPr>
            <w:r>
              <w:rPr>
                <w:lang w:val="en-AU"/>
              </w:rPr>
              <w:t>Coordinating information between the teams and steering committee</w:t>
            </w:r>
            <w:r w:rsidR="00630D17">
              <w:rPr>
                <w:lang w:val="en-AU"/>
              </w:rPr>
              <w:t xml:space="preserve"> should be done by him as per his communication duties.</w:t>
            </w:r>
          </w:p>
        </w:tc>
        <w:tc>
          <w:tcPr>
            <w:tcW w:w="2307" w:type="dxa"/>
          </w:tcPr>
          <w:p w:rsidR="00212D30" w:rsidRDefault="00C2444B" w:rsidP="00C2444B">
            <w:pPr>
              <w:ind w:firstLine="0"/>
              <w:jc w:val="center"/>
              <w:rPr>
                <w:lang w:val="en-AU"/>
              </w:rPr>
            </w:pPr>
            <w:r>
              <w:rPr>
                <w:lang w:val="en-AU"/>
              </w:rPr>
              <w:t>Daily</w:t>
            </w:r>
          </w:p>
        </w:tc>
        <w:tc>
          <w:tcPr>
            <w:tcW w:w="1916" w:type="dxa"/>
          </w:tcPr>
          <w:p w:rsidR="00212D30" w:rsidRDefault="00C2444B" w:rsidP="00035195">
            <w:pPr>
              <w:ind w:firstLine="0"/>
              <w:rPr>
                <w:lang w:val="en-AU"/>
              </w:rPr>
            </w:pPr>
            <w:r>
              <w:rPr>
                <w:lang w:val="en-AU"/>
              </w:rPr>
              <w:t>Face to Face, Email</w:t>
            </w:r>
          </w:p>
        </w:tc>
      </w:tr>
      <w:tr w:rsidR="00212D30" w:rsidTr="00212D30">
        <w:tc>
          <w:tcPr>
            <w:tcW w:w="1668" w:type="dxa"/>
          </w:tcPr>
          <w:p w:rsidR="00212D30" w:rsidRDefault="00904DFF" w:rsidP="00035195">
            <w:pPr>
              <w:ind w:firstLine="0"/>
              <w:rPr>
                <w:lang w:val="en-AU"/>
              </w:rPr>
            </w:pPr>
            <w:r>
              <w:rPr>
                <w:lang w:val="en-AU"/>
              </w:rPr>
              <w:t>Logistics Manager</w:t>
            </w:r>
          </w:p>
        </w:tc>
        <w:tc>
          <w:tcPr>
            <w:tcW w:w="1559" w:type="dxa"/>
          </w:tcPr>
          <w:p w:rsidR="00212D30" w:rsidRDefault="00904DFF" w:rsidP="00035195">
            <w:pPr>
              <w:ind w:firstLine="0"/>
              <w:rPr>
                <w:lang w:val="en-AU"/>
              </w:rPr>
            </w:pPr>
            <w:r>
              <w:rPr>
                <w:lang w:val="en-AU"/>
              </w:rPr>
              <w:t>Managing the logistics of the luxury car models that will be showcased in the event</w:t>
            </w:r>
            <w:r w:rsidR="00630D17">
              <w:rPr>
                <w:lang w:val="en-AU"/>
              </w:rPr>
              <w:t xml:space="preserve"> are his main duties.</w:t>
            </w:r>
          </w:p>
        </w:tc>
        <w:tc>
          <w:tcPr>
            <w:tcW w:w="2126" w:type="dxa"/>
          </w:tcPr>
          <w:p w:rsidR="00212D30" w:rsidRDefault="00904DFF" w:rsidP="00035195">
            <w:pPr>
              <w:ind w:firstLine="0"/>
              <w:rPr>
                <w:lang w:val="en-AU"/>
              </w:rPr>
            </w:pPr>
            <w:r>
              <w:rPr>
                <w:lang w:val="en-AU"/>
              </w:rPr>
              <w:t>Coordinative communication between the organisation and the car manufacturers</w:t>
            </w:r>
            <w:r w:rsidR="00630D17">
              <w:rPr>
                <w:lang w:val="en-AU"/>
              </w:rPr>
              <w:t xml:space="preserve"> should be performed by him.</w:t>
            </w:r>
          </w:p>
        </w:tc>
        <w:tc>
          <w:tcPr>
            <w:tcW w:w="2307" w:type="dxa"/>
          </w:tcPr>
          <w:p w:rsidR="00212D30" w:rsidRDefault="00904DFF" w:rsidP="00C2444B">
            <w:pPr>
              <w:ind w:firstLine="0"/>
              <w:jc w:val="center"/>
              <w:rPr>
                <w:lang w:val="en-AU"/>
              </w:rPr>
            </w:pPr>
            <w:r>
              <w:rPr>
                <w:lang w:val="en-AU"/>
              </w:rPr>
              <w:t>As required</w:t>
            </w:r>
          </w:p>
        </w:tc>
        <w:tc>
          <w:tcPr>
            <w:tcW w:w="1916" w:type="dxa"/>
          </w:tcPr>
          <w:p w:rsidR="00212D30" w:rsidRDefault="00904DFF" w:rsidP="00035195">
            <w:pPr>
              <w:ind w:firstLine="0"/>
              <w:rPr>
                <w:lang w:val="en-AU"/>
              </w:rPr>
            </w:pPr>
            <w:r>
              <w:rPr>
                <w:lang w:val="en-AU"/>
              </w:rPr>
              <w:t>Email</w:t>
            </w:r>
          </w:p>
        </w:tc>
      </w:tr>
      <w:tr w:rsidR="00212D30" w:rsidTr="00212D30">
        <w:tc>
          <w:tcPr>
            <w:tcW w:w="1668" w:type="dxa"/>
          </w:tcPr>
          <w:p w:rsidR="00212D30" w:rsidRDefault="00762409" w:rsidP="00035195">
            <w:pPr>
              <w:ind w:firstLine="0"/>
              <w:rPr>
                <w:lang w:val="en-AU"/>
              </w:rPr>
            </w:pPr>
            <w:r>
              <w:rPr>
                <w:lang w:val="en-AU"/>
              </w:rPr>
              <w:lastRenderedPageBreak/>
              <w:t>Marketing Manager</w:t>
            </w:r>
          </w:p>
        </w:tc>
        <w:tc>
          <w:tcPr>
            <w:tcW w:w="1559" w:type="dxa"/>
          </w:tcPr>
          <w:p w:rsidR="00212D30" w:rsidRDefault="00630D17" w:rsidP="00035195">
            <w:pPr>
              <w:ind w:firstLine="0"/>
              <w:rPr>
                <w:lang w:val="en-AU"/>
              </w:rPr>
            </w:pPr>
            <w:r>
              <w:rPr>
                <w:lang w:val="en-AU"/>
              </w:rPr>
              <w:t>He will conduct</w:t>
            </w:r>
            <w:r w:rsidR="00762409">
              <w:rPr>
                <w:lang w:val="en-AU"/>
              </w:rPr>
              <w:t xml:space="preserve"> marketing activities based on the requirements</w:t>
            </w:r>
            <w:r>
              <w:rPr>
                <w:lang w:val="en-AU"/>
              </w:rPr>
              <w:t>.</w:t>
            </w:r>
          </w:p>
        </w:tc>
        <w:tc>
          <w:tcPr>
            <w:tcW w:w="2126" w:type="dxa"/>
          </w:tcPr>
          <w:p w:rsidR="00212D30" w:rsidRDefault="00762409" w:rsidP="00035195">
            <w:pPr>
              <w:ind w:firstLine="0"/>
              <w:rPr>
                <w:lang w:val="en-AU"/>
              </w:rPr>
            </w:pPr>
            <w:r>
              <w:rPr>
                <w:lang w:val="en-AU"/>
              </w:rPr>
              <w:t>Establishing communication links with the target customers</w:t>
            </w:r>
            <w:r w:rsidR="00630D17">
              <w:rPr>
                <w:lang w:val="en-AU"/>
              </w:rPr>
              <w:t xml:space="preserve"> should be done by him as per his communication duties.</w:t>
            </w:r>
          </w:p>
        </w:tc>
        <w:tc>
          <w:tcPr>
            <w:tcW w:w="2307" w:type="dxa"/>
          </w:tcPr>
          <w:p w:rsidR="00212D30" w:rsidRDefault="00762409" w:rsidP="00C2444B">
            <w:pPr>
              <w:ind w:firstLine="0"/>
              <w:jc w:val="center"/>
              <w:rPr>
                <w:lang w:val="en-AU"/>
              </w:rPr>
            </w:pPr>
            <w:r>
              <w:rPr>
                <w:lang w:val="en-AU"/>
              </w:rPr>
              <w:t>Daily</w:t>
            </w:r>
          </w:p>
        </w:tc>
        <w:tc>
          <w:tcPr>
            <w:tcW w:w="1916" w:type="dxa"/>
          </w:tcPr>
          <w:p w:rsidR="00212D30" w:rsidRDefault="00762409" w:rsidP="00035195">
            <w:pPr>
              <w:ind w:firstLine="0"/>
              <w:rPr>
                <w:lang w:val="en-AU"/>
              </w:rPr>
            </w:pPr>
            <w:r>
              <w:rPr>
                <w:lang w:val="en-AU"/>
              </w:rPr>
              <w:t>Social media posts, billboards, advertisements</w:t>
            </w:r>
          </w:p>
        </w:tc>
      </w:tr>
      <w:tr w:rsidR="00212D30" w:rsidTr="00212D30">
        <w:tc>
          <w:tcPr>
            <w:tcW w:w="1668" w:type="dxa"/>
          </w:tcPr>
          <w:p w:rsidR="00212D30" w:rsidRDefault="00014C47" w:rsidP="00035195">
            <w:pPr>
              <w:ind w:firstLine="0"/>
              <w:rPr>
                <w:lang w:val="en-AU"/>
              </w:rPr>
            </w:pPr>
            <w:r>
              <w:rPr>
                <w:lang w:val="en-AU"/>
              </w:rPr>
              <w:t>Staff Manager</w:t>
            </w:r>
          </w:p>
        </w:tc>
        <w:tc>
          <w:tcPr>
            <w:tcW w:w="1559" w:type="dxa"/>
          </w:tcPr>
          <w:p w:rsidR="00212D30" w:rsidRDefault="00014C47" w:rsidP="00035195">
            <w:pPr>
              <w:ind w:firstLine="0"/>
              <w:rPr>
                <w:lang w:val="en-AU"/>
              </w:rPr>
            </w:pPr>
            <w:r>
              <w:rPr>
                <w:lang w:val="en-AU"/>
              </w:rPr>
              <w:t>Managing team members like volunteers and other workers in the project</w:t>
            </w:r>
            <w:r w:rsidR="00630D17">
              <w:rPr>
                <w:lang w:val="en-AU"/>
              </w:rPr>
              <w:t xml:space="preserve"> are the parts of his responsibilities.</w:t>
            </w:r>
          </w:p>
        </w:tc>
        <w:tc>
          <w:tcPr>
            <w:tcW w:w="2126" w:type="dxa"/>
          </w:tcPr>
          <w:p w:rsidR="00212D30" w:rsidRDefault="00014C47" w:rsidP="00035195">
            <w:pPr>
              <w:ind w:firstLine="0"/>
              <w:rPr>
                <w:lang w:val="en-AU"/>
              </w:rPr>
            </w:pPr>
            <w:r>
              <w:rPr>
                <w:lang w:val="en-AU"/>
              </w:rPr>
              <w:t>Communicating project requirements to the volunteers and workers</w:t>
            </w:r>
            <w:r w:rsidR="00630D17">
              <w:rPr>
                <w:lang w:val="en-AU"/>
              </w:rPr>
              <w:t xml:space="preserve"> should be done by him as per his communication duties.</w:t>
            </w:r>
          </w:p>
        </w:tc>
        <w:tc>
          <w:tcPr>
            <w:tcW w:w="2307" w:type="dxa"/>
          </w:tcPr>
          <w:p w:rsidR="00212D30" w:rsidRDefault="00014C47" w:rsidP="00C2444B">
            <w:pPr>
              <w:ind w:firstLine="0"/>
              <w:jc w:val="center"/>
              <w:rPr>
                <w:lang w:val="en-AU"/>
              </w:rPr>
            </w:pPr>
            <w:r>
              <w:rPr>
                <w:lang w:val="en-AU"/>
              </w:rPr>
              <w:t>Daily</w:t>
            </w:r>
          </w:p>
        </w:tc>
        <w:tc>
          <w:tcPr>
            <w:tcW w:w="1916" w:type="dxa"/>
          </w:tcPr>
          <w:p w:rsidR="00212D30" w:rsidRDefault="00014C47" w:rsidP="00035195">
            <w:pPr>
              <w:ind w:firstLine="0"/>
              <w:rPr>
                <w:lang w:val="en-AU"/>
              </w:rPr>
            </w:pPr>
            <w:r>
              <w:rPr>
                <w:lang w:val="en-AU"/>
              </w:rPr>
              <w:t>Face to Face</w:t>
            </w:r>
          </w:p>
        </w:tc>
      </w:tr>
    </w:tbl>
    <w:p w:rsidR="00212D30" w:rsidRDefault="00212D30" w:rsidP="00035195">
      <w:pPr>
        <w:rPr>
          <w:lang w:val="en-AU"/>
        </w:rPr>
      </w:pPr>
    </w:p>
    <w:p w:rsidR="003D7932" w:rsidRDefault="00810FB6" w:rsidP="003D7932">
      <w:pPr>
        <w:pStyle w:val="Heading1"/>
        <w:rPr>
          <w:lang w:val="en-AU"/>
        </w:rPr>
      </w:pPr>
      <w:bookmarkStart w:id="7" w:name="_Toc109562565"/>
      <w:r>
        <w:rPr>
          <w:lang w:val="en-AU"/>
        </w:rPr>
        <w:t>8.</w:t>
      </w:r>
      <w:r w:rsidR="0054369A">
        <w:rPr>
          <w:lang w:val="en-AU"/>
        </w:rPr>
        <w:t>0</w:t>
      </w:r>
      <w:r>
        <w:rPr>
          <w:lang w:val="en-AU"/>
        </w:rPr>
        <w:t xml:space="preserve"> </w:t>
      </w:r>
      <w:r w:rsidR="003D7932">
        <w:rPr>
          <w:lang w:val="en-AU"/>
        </w:rPr>
        <w:t>Quality and Procurement</w:t>
      </w:r>
      <w:bookmarkEnd w:id="7"/>
    </w:p>
    <w:p w:rsidR="003D7932" w:rsidRDefault="0000777E" w:rsidP="00035195">
      <w:pPr>
        <w:rPr>
          <w:lang w:val="en-AU"/>
        </w:rPr>
      </w:pPr>
      <w:r>
        <w:rPr>
          <w:lang w:val="en-AU"/>
        </w:rPr>
        <w:t xml:space="preserve">In regards to quality, the project needs to </w:t>
      </w:r>
      <w:r w:rsidR="006124FE">
        <w:rPr>
          <w:lang w:val="en-AU"/>
        </w:rPr>
        <w:t>fulfil certain standards and requirements. Some of the quality requirements to be fulfilled are listed as follows</w:t>
      </w:r>
      <w:r w:rsidR="00810FB6">
        <w:rPr>
          <w:lang w:val="en-AU"/>
        </w:rPr>
        <w:t xml:space="preserve"> </w:t>
      </w:r>
      <w:r w:rsidR="00810FB6">
        <w:t>(</w:t>
      </w:r>
      <w:r w:rsidR="00810FB6" w:rsidRPr="00B575EA">
        <w:rPr>
          <w:lang w:bidi="hi-IN"/>
        </w:rPr>
        <w:t xml:space="preserve">Meredith, Shafer &amp; Mantel </w:t>
      </w:r>
      <w:proofErr w:type="spellStart"/>
      <w:r w:rsidR="00810FB6" w:rsidRPr="00B575EA">
        <w:rPr>
          <w:lang w:bidi="hi-IN"/>
        </w:rPr>
        <w:t>Jr</w:t>
      </w:r>
      <w:proofErr w:type="spellEnd"/>
      <w:r w:rsidR="00810FB6" w:rsidRPr="00B575EA">
        <w:rPr>
          <w:lang w:bidi="hi-IN"/>
        </w:rPr>
        <w:t>, 2017)</w:t>
      </w:r>
      <w:r w:rsidR="006124FE">
        <w:rPr>
          <w:lang w:val="en-AU"/>
        </w:rPr>
        <w:t>.</w:t>
      </w:r>
    </w:p>
    <w:p w:rsidR="006124FE" w:rsidRPr="000A0D34" w:rsidRDefault="00844118" w:rsidP="000A0D34">
      <w:pPr>
        <w:pStyle w:val="ListParagraph"/>
        <w:numPr>
          <w:ilvl w:val="0"/>
          <w:numId w:val="3"/>
        </w:numPr>
        <w:rPr>
          <w:lang w:val="en-AU"/>
        </w:rPr>
      </w:pPr>
      <w:r w:rsidRPr="000A0D34">
        <w:rPr>
          <w:lang w:val="en-AU"/>
        </w:rPr>
        <w:t>The selected venue should be at a proper location in the city accessible by public and private transport.</w:t>
      </w:r>
    </w:p>
    <w:p w:rsidR="00844118" w:rsidRPr="000A0D34" w:rsidRDefault="00BD2871" w:rsidP="000A0D34">
      <w:pPr>
        <w:pStyle w:val="ListParagraph"/>
        <w:numPr>
          <w:ilvl w:val="0"/>
          <w:numId w:val="3"/>
        </w:numPr>
        <w:rPr>
          <w:lang w:val="en-AU"/>
        </w:rPr>
      </w:pPr>
      <w:r w:rsidRPr="000A0D34">
        <w:rPr>
          <w:lang w:val="en-AU"/>
        </w:rPr>
        <w:t>The event ground should have sufficient space for showcasing different brands of luxury cars.</w:t>
      </w:r>
    </w:p>
    <w:p w:rsidR="00BD2871" w:rsidRPr="000A0D34" w:rsidRDefault="00BD2871" w:rsidP="000A0D34">
      <w:pPr>
        <w:pStyle w:val="ListParagraph"/>
        <w:numPr>
          <w:ilvl w:val="0"/>
          <w:numId w:val="3"/>
        </w:numPr>
        <w:rPr>
          <w:lang w:val="en-AU"/>
        </w:rPr>
      </w:pPr>
      <w:r w:rsidRPr="000A0D34">
        <w:rPr>
          <w:lang w:val="en-AU"/>
        </w:rPr>
        <w:t xml:space="preserve">The cars to be showcased </w:t>
      </w:r>
      <w:r w:rsidR="004F23A7" w:rsidRPr="000A0D34">
        <w:rPr>
          <w:lang w:val="en-AU"/>
        </w:rPr>
        <w:t>must be in factory condition without any damage.</w:t>
      </w:r>
    </w:p>
    <w:p w:rsidR="004F23A7" w:rsidRPr="000A0D34" w:rsidRDefault="004F23A7" w:rsidP="000A0D34">
      <w:pPr>
        <w:pStyle w:val="ListParagraph"/>
        <w:numPr>
          <w:ilvl w:val="0"/>
          <w:numId w:val="3"/>
        </w:numPr>
        <w:rPr>
          <w:lang w:val="en-AU"/>
        </w:rPr>
      </w:pPr>
      <w:r w:rsidRPr="000A0D34">
        <w:rPr>
          <w:lang w:val="en-AU"/>
        </w:rPr>
        <w:t>The event area should be properly arranged for the participants to check out the cars, take pictures and view presentations.</w:t>
      </w:r>
    </w:p>
    <w:p w:rsidR="000A0D34" w:rsidRDefault="005C5A6A" w:rsidP="00035195">
      <w:pPr>
        <w:rPr>
          <w:lang w:val="en-AU"/>
        </w:rPr>
      </w:pPr>
      <w:r>
        <w:rPr>
          <w:lang w:val="en-AU"/>
        </w:rPr>
        <w:t xml:space="preserve">Items required </w:t>
      </w:r>
      <w:proofErr w:type="gramStart"/>
      <w:r>
        <w:rPr>
          <w:lang w:val="en-AU"/>
        </w:rPr>
        <w:t>to set</w:t>
      </w:r>
      <w:proofErr w:type="gramEnd"/>
      <w:r>
        <w:rPr>
          <w:lang w:val="en-AU"/>
        </w:rPr>
        <w:t xml:space="preserve"> up the event stalls </w:t>
      </w:r>
      <w:r w:rsidR="00340756">
        <w:rPr>
          <w:lang w:val="en-AU"/>
        </w:rPr>
        <w:t xml:space="preserve">should be procured from a reliable vendor after detailed background check. The luxury cars that will be showcased will have to be procured from </w:t>
      </w:r>
      <w:r w:rsidR="00872F3D">
        <w:rPr>
          <w:lang w:val="en-AU"/>
        </w:rPr>
        <w:t>their respective manufacturers</w:t>
      </w:r>
      <w:r w:rsidR="00810FB6">
        <w:rPr>
          <w:lang w:val="en-AU"/>
        </w:rPr>
        <w:t xml:space="preserve"> </w:t>
      </w:r>
      <w:r w:rsidR="00810FB6">
        <w:t>(</w:t>
      </w:r>
      <w:proofErr w:type="spellStart"/>
      <w:r w:rsidR="00810FB6">
        <w:t>Heagney</w:t>
      </w:r>
      <w:proofErr w:type="spellEnd"/>
      <w:r w:rsidR="00810FB6">
        <w:t>, 2016)</w:t>
      </w:r>
      <w:r w:rsidR="00872F3D">
        <w:rPr>
          <w:lang w:val="en-AU"/>
        </w:rPr>
        <w:t>. The respective stakeholder will have to contact the manufacturers early and also manage logistics services to ensure the cars are properly delivered to the event ground.</w:t>
      </w:r>
    </w:p>
    <w:p w:rsidR="003D7932" w:rsidRDefault="003D7932">
      <w:pPr>
        <w:spacing w:line="276" w:lineRule="auto"/>
        <w:ind w:firstLine="0"/>
        <w:jc w:val="left"/>
        <w:rPr>
          <w:lang w:val="en-AU"/>
        </w:rPr>
      </w:pPr>
      <w:r>
        <w:rPr>
          <w:lang w:val="en-AU"/>
        </w:rPr>
        <w:br w:type="page"/>
      </w:r>
    </w:p>
    <w:p w:rsidR="003D7932" w:rsidRDefault="00630D17" w:rsidP="003D7932">
      <w:pPr>
        <w:pStyle w:val="Heading1"/>
        <w:rPr>
          <w:lang w:val="en-AU"/>
        </w:rPr>
      </w:pPr>
      <w:bookmarkStart w:id="8" w:name="_Toc109562566"/>
      <w:r>
        <w:rPr>
          <w:lang w:val="en-AU"/>
        </w:rPr>
        <w:lastRenderedPageBreak/>
        <w:t>References</w:t>
      </w:r>
      <w:bookmarkEnd w:id="8"/>
    </w:p>
    <w:p w:rsidR="003C386B" w:rsidRDefault="003C386B" w:rsidP="003C386B">
      <w:pPr>
        <w:ind w:left="720" w:hanging="720"/>
      </w:pPr>
      <w:proofErr w:type="spellStart"/>
      <w:r w:rsidRPr="003C386B">
        <w:t>Heagney</w:t>
      </w:r>
      <w:proofErr w:type="spellEnd"/>
      <w:r w:rsidRPr="003C386B">
        <w:t>, J. (2016). </w:t>
      </w:r>
      <w:proofErr w:type="gramStart"/>
      <w:r w:rsidRPr="003C386B">
        <w:rPr>
          <w:i/>
          <w:iCs/>
        </w:rPr>
        <w:t>Fundamentals of project management</w:t>
      </w:r>
      <w:r w:rsidRPr="003C386B">
        <w:t>.</w:t>
      </w:r>
      <w:proofErr w:type="gramEnd"/>
      <w:r w:rsidRPr="003C386B">
        <w:t xml:space="preserve"> </w:t>
      </w:r>
      <w:proofErr w:type="spellStart"/>
      <w:proofErr w:type="gramStart"/>
      <w:r w:rsidRPr="003C386B">
        <w:t>Amacom</w:t>
      </w:r>
      <w:proofErr w:type="spellEnd"/>
      <w:r w:rsidRPr="003C386B">
        <w:t>.</w:t>
      </w:r>
      <w:proofErr w:type="gramEnd"/>
    </w:p>
    <w:p w:rsidR="003C386B" w:rsidRDefault="003C386B" w:rsidP="003C386B">
      <w:pPr>
        <w:ind w:left="720" w:hanging="720"/>
      </w:pPr>
      <w:proofErr w:type="gramStart"/>
      <w:r w:rsidRPr="003C386B">
        <w:t>Levy, S. M. (2018).</w:t>
      </w:r>
      <w:proofErr w:type="gramEnd"/>
      <w:r w:rsidRPr="003C386B">
        <w:t> </w:t>
      </w:r>
      <w:proofErr w:type="gramStart"/>
      <w:r w:rsidRPr="003C386B">
        <w:rPr>
          <w:i/>
          <w:iCs/>
        </w:rPr>
        <w:t>Project management in construction</w:t>
      </w:r>
      <w:r w:rsidRPr="003C386B">
        <w:t>.</w:t>
      </w:r>
      <w:proofErr w:type="gramEnd"/>
      <w:r w:rsidRPr="003C386B">
        <w:t xml:space="preserve"> </w:t>
      </w:r>
      <w:proofErr w:type="gramStart"/>
      <w:r w:rsidRPr="003C386B">
        <w:t>McGraw-Hill Education.</w:t>
      </w:r>
      <w:proofErr w:type="gramEnd"/>
    </w:p>
    <w:p w:rsidR="003C386B" w:rsidRDefault="003C386B" w:rsidP="003C386B">
      <w:pPr>
        <w:ind w:left="720" w:hanging="720"/>
      </w:pPr>
      <w:r w:rsidRPr="003C386B">
        <w:t>Lock, D. (2017). </w:t>
      </w:r>
      <w:proofErr w:type="gramStart"/>
      <w:r w:rsidRPr="003C386B">
        <w:rPr>
          <w:i/>
          <w:iCs/>
        </w:rPr>
        <w:t>The essentials of project management</w:t>
      </w:r>
      <w:r w:rsidRPr="003C386B">
        <w:t>.</w:t>
      </w:r>
      <w:proofErr w:type="gramEnd"/>
      <w:r w:rsidRPr="003C386B">
        <w:t xml:space="preserve"> </w:t>
      </w:r>
      <w:proofErr w:type="spellStart"/>
      <w:proofErr w:type="gramStart"/>
      <w:r w:rsidRPr="003C386B">
        <w:t>Routledge</w:t>
      </w:r>
      <w:proofErr w:type="spellEnd"/>
      <w:r w:rsidRPr="003C386B">
        <w:t>.</w:t>
      </w:r>
      <w:proofErr w:type="gramEnd"/>
    </w:p>
    <w:p w:rsidR="003C386B" w:rsidRPr="003E75EB" w:rsidRDefault="003C386B" w:rsidP="003C386B">
      <w:pPr>
        <w:ind w:left="720" w:hanging="720"/>
        <w:rPr>
          <w:lang w:val="en-AU"/>
        </w:rPr>
      </w:pPr>
      <w:proofErr w:type="gramStart"/>
      <w:r w:rsidRPr="003C386B">
        <w:t xml:space="preserve">Meredith, J. R., Shafer, S. M., &amp; Mantel </w:t>
      </w:r>
      <w:proofErr w:type="spellStart"/>
      <w:r w:rsidRPr="003C386B">
        <w:t>Jr</w:t>
      </w:r>
      <w:proofErr w:type="spellEnd"/>
      <w:r w:rsidRPr="003C386B">
        <w:t>, S. J. (2017).</w:t>
      </w:r>
      <w:proofErr w:type="gramEnd"/>
      <w:r w:rsidRPr="003C386B">
        <w:t> </w:t>
      </w:r>
      <w:r w:rsidRPr="003C386B">
        <w:rPr>
          <w:i/>
          <w:iCs/>
        </w:rPr>
        <w:t>Project management: a strategic managerial approach</w:t>
      </w:r>
      <w:r w:rsidRPr="003C386B">
        <w:t xml:space="preserve">. </w:t>
      </w:r>
      <w:proofErr w:type="gramStart"/>
      <w:r w:rsidRPr="003C386B">
        <w:t>John Wiley &amp; Sons.</w:t>
      </w:r>
      <w:proofErr w:type="gramEnd"/>
    </w:p>
    <w:p w:rsidR="003C386B" w:rsidRDefault="003C386B" w:rsidP="003C386B">
      <w:pPr>
        <w:ind w:left="720" w:hanging="720"/>
      </w:pPr>
      <w:proofErr w:type="gramStart"/>
      <w:r w:rsidRPr="003C386B">
        <w:t xml:space="preserve">San </w:t>
      </w:r>
      <w:proofErr w:type="spellStart"/>
      <w:r w:rsidRPr="003C386B">
        <w:t>Cristóbal</w:t>
      </w:r>
      <w:proofErr w:type="spellEnd"/>
      <w:r w:rsidRPr="003C386B">
        <w:t xml:space="preserve">, J. R., </w:t>
      </w:r>
      <w:proofErr w:type="spellStart"/>
      <w:r w:rsidRPr="003C386B">
        <w:t>Carral</w:t>
      </w:r>
      <w:proofErr w:type="spellEnd"/>
      <w:r w:rsidRPr="003C386B">
        <w:t xml:space="preserve">, L., Diaz, E., </w:t>
      </w:r>
      <w:proofErr w:type="spellStart"/>
      <w:r w:rsidRPr="003C386B">
        <w:t>Fraguela</w:t>
      </w:r>
      <w:proofErr w:type="spellEnd"/>
      <w:r w:rsidRPr="003C386B">
        <w:t>, J. A., &amp; Iglesias, G. (2018).</w:t>
      </w:r>
      <w:proofErr w:type="gramEnd"/>
      <w:r w:rsidRPr="003C386B">
        <w:t xml:space="preserve"> Complexity and project management: A general overview. </w:t>
      </w:r>
      <w:proofErr w:type="gramStart"/>
      <w:r w:rsidRPr="003C386B">
        <w:rPr>
          <w:i/>
          <w:iCs/>
        </w:rPr>
        <w:t>Complexity</w:t>
      </w:r>
      <w:r w:rsidRPr="003C386B">
        <w:t>, </w:t>
      </w:r>
      <w:r w:rsidRPr="003C386B">
        <w:rPr>
          <w:i/>
          <w:iCs/>
        </w:rPr>
        <w:t>2018</w:t>
      </w:r>
      <w:r w:rsidRPr="003C386B">
        <w:t>.</w:t>
      </w:r>
      <w:proofErr w:type="gramEnd"/>
    </w:p>
    <w:p w:rsidR="003C386B" w:rsidRDefault="003C386B" w:rsidP="003C386B">
      <w:pPr>
        <w:ind w:left="720" w:hanging="720"/>
      </w:pPr>
      <w:r w:rsidRPr="003C386B">
        <w:t>Young, T. L. (2016). </w:t>
      </w:r>
      <w:proofErr w:type="gramStart"/>
      <w:r w:rsidRPr="003C386B">
        <w:rPr>
          <w:i/>
          <w:iCs/>
        </w:rPr>
        <w:t>Successful project management</w:t>
      </w:r>
      <w:r w:rsidRPr="003C386B">
        <w:t>.</w:t>
      </w:r>
      <w:proofErr w:type="gramEnd"/>
      <w:r w:rsidRPr="003C386B">
        <w:t xml:space="preserve"> </w:t>
      </w:r>
      <w:proofErr w:type="spellStart"/>
      <w:proofErr w:type="gramStart"/>
      <w:r w:rsidRPr="003C386B">
        <w:t>Kogan</w:t>
      </w:r>
      <w:proofErr w:type="spellEnd"/>
      <w:r w:rsidRPr="003C386B">
        <w:t xml:space="preserve"> Page Publishers.</w:t>
      </w:r>
      <w:proofErr w:type="gramEnd"/>
    </w:p>
    <w:sectPr w:rsidR="003C386B" w:rsidSect="00035195">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36881" w:rsidRDefault="00336881" w:rsidP="00035195">
      <w:pPr>
        <w:spacing w:after="0" w:line="240" w:lineRule="auto"/>
      </w:pPr>
      <w:r>
        <w:separator/>
      </w:r>
    </w:p>
  </w:endnote>
  <w:endnote w:type="continuationSeparator" w:id="0">
    <w:p w:rsidR="00336881" w:rsidRDefault="00336881" w:rsidP="0003519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27321" w:rsidRDefault="00727321">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27321" w:rsidRDefault="00727321">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27321" w:rsidRDefault="0072732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36881" w:rsidRDefault="00336881" w:rsidP="00035195">
      <w:pPr>
        <w:spacing w:after="0" w:line="240" w:lineRule="auto"/>
      </w:pPr>
      <w:r>
        <w:separator/>
      </w:r>
    </w:p>
  </w:footnote>
  <w:footnote w:type="continuationSeparator" w:id="0">
    <w:p w:rsidR="00336881" w:rsidRDefault="00336881" w:rsidP="0003519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27321" w:rsidRDefault="00727321">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35195" w:rsidRDefault="00324AEC">
    <w:pPr>
      <w:pStyle w:val="Header"/>
    </w:pPr>
    <w:r>
      <w:rPr>
        <w:noProof/>
        <w:lang w:eastAsia="zh-TW"/>
      </w:rPr>
      <w:pict>
        <v:shapetype id="_x0000_t202" coordsize="21600,21600" o:spt="202" path="m,l,21600r21600,l21600,xe">
          <v:stroke joinstyle="miter"/>
          <v:path gradientshapeok="t" o:connecttype="rect"/>
        </v:shapetype>
        <v:shape id="_x0000_s2050" type="#_x0000_t202" style="position:absolute;left:0;text-align:left;margin-left:0;margin-top:0;width:468pt;height:13.45pt;z-index:251661312;mso-width-percent:1000;mso-position-horizontal:left;mso-position-horizontal-relative:margin;mso-position-vertical:center;mso-position-vertical-relative:top-margin-area;mso-width-percent:1000;mso-width-relative:margin;v-text-anchor:middle" o:allowincell="f" filled="f" stroked="f">
          <v:textbox style="mso-fit-shape-to-text:t" inset=",0,,0">
            <w:txbxContent>
              <w:p w:rsidR="00035195" w:rsidRDefault="00324AEC" w:rsidP="00035195">
                <w:pPr>
                  <w:spacing w:after="0" w:line="240" w:lineRule="auto"/>
                  <w:ind w:firstLine="0"/>
                  <w:jc w:val="left"/>
                </w:pPr>
                <w:fldSimple w:instr=" TITLE  &quot;PROJECT MANAGEMENT&quot; \* Upper ">
                  <w:r w:rsidR="00ED03B7">
                    <w:t>PROJECT MANAGEMENT</w:t>
                  </w:r>
                </w:fldSimple>
              </w:p>
            </w:txbxContent>
          </v:textbox>
          <w10:wrap anchorx="margin" anchory="margin"/>
        </v:shape>
      </w:pict>
    </w:r>
    <w:r>
      <w:rPr>
        <w:noProof/>
        <w:lang w:eastAsia="zh-TW"/>
      </w:rPr>
      <w:pict>
        <v:shape id="_x0000_s2049" type="#_x0000_t202" style="position:absolute;left:0;text-align:left;margin-left:5292.8pt;margin-top:0;width:1in;height:13.45pt;z-index:251660288;mso-width-percent:1000;mso-position-horizontal:right;mso-position-horizontal-relative:page;mso-position-vertical:center;mso-position-vertical-relative:top-margin-area;mso-width-percent:1000;mso-width-relative:right-margin-area;v-text-anchor:middle" o:allowincell="f" fillcolor="#4f81bd [3204]" stroked="f">
          <v:textbox style="mso-fit-shape-to-text:t" inset=",0,,0">
            <w:txbxContent>
              <w:p w:rsidR="00035195" w:rsidRDefault="00324AEC">
                <w:pPr>
                  <w:spacing w:after="0" w:line="240" w:lineRule="auto"/>
                  <w:rPr>
                    <w:color w:val="FFFFFF" w:themeColor="background1"/>
                  </w:rPr>
                </w:pPr>
                <w:r w:rsidRPr="00324AEC">
                  <w:fldChar w:fldCharType="begin"/>
                </w:r>
                <w:r w:rsidR="00F71097">
                  <w:instrText xml:space="preserve"> PAGE   \* MERGEFORMAT </w:instrText>
                </w:r>
                <w:r w:rsidRPr="00324AEC">
                  <w:fldChar w:fldCharType="separate"/>
                </w:r>
                <w:r w:rsidR="00727321" w:rsidRPr="00727321">
                  <w:rPr>
                    <w:noProof/>
                    <w:color w:val="FFFFFF" w:themeColor="background1"/>
                  </w:rPr>
                  <w:t>1</w:t>
                </w:r>
                <w:r>
                  <w:rPr>
                    <w:noProof/>
                    <w:color w:val="FFFFFF" w:themeColor="background1"/>
                  </w:rPr>
                  <w:fldChar w:fldCharType="end"/>
                </w:r>
              </w:p>
            </w:txbxContent>
          </v:textbox>
          <w10:wrap anchorx="page"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27321" w:rsidRDefault="00727321">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45pt;height:11.45pt" o:bullet="t">
        <v:imagedata r:id="rId1" o:title="mso877"/>
      </v:shape>
    </w:pict>
  </w:numPicBullet>
  <w:abstractNum w:abstractNumId="0">
    <w:nsid w:val="36EA7081"/>
    <w:multiLevelType w:val="hybridMultilevel"/>
    <w:tmpl w:val="BCD024F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4CE11933"/>
    <w:multiLevelType w:val="hybridMultilevel"/>
    <w:tmpl w:val="F9443FE2"/>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77A12D9E"/>
    <w:multiLevelType w:val="hybridMultilevel"/>
    <w:tmpl w:val="9CF02A2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removePersonalInformation/>
  <w:removeDateAndTime/>
  <w:proofState w:spelling="clean" w:grammar="clean"/>
  <w:defaultTabStop w:val="720"/>
  <w:drawingGridHorizontalSpacing w:val="120"/>
  <w:displayHorizontalDrawingGridEvery w:val="2"/>
  <w:characterSpacingControl w:val="doNotCompress"/>
  <w:hdrShapeDefaults>
    <o:shapedefaults v:ext="edit" spidmax="11266">
      <o:colormenu v:ext="edit" strokecolor="#c00000"/>
    </o:shapedefaults>
    <o:shapelayout v:ext="edit">
      <o:idmap v:ext="edit" data="2"/>
    </o:shapelayout>
  </w:hdrShapeDefaults>
  <w:footnotePr>
    <w:footnote w:id="-1"/>
    <w:footnote w:id="0"/>
  </w:footnotePr>
  <w:endnotePr>
    <w:endnote w:id="-1"/>
    <w:endnote w:id="0"/>
  </w:endnotePr>
  <w:compat/>
  <w:rsids>
    <w:rsidRoot w:val="006560AE"/>
    <w:rsid w:val="0000777E"/>
    <w:rsid w:val="00014C47"/>
    <w:rsid w:val="00035195"/>
    <w:rsid w:val="000404C7"/>
    <w:rsid w:val="000A0D34"/>
    <w:rsid w:val="000A1259"/>
    <w:rsid w:val="000B1F08"/>
    <w:rsid w:val="0018201A"/>
    <w:rsid w:val="001F0683"/>
    <w:rsid w:val="00212D30"/>
    <w:rsid w:val="00220938"/>
    <w:rsid w:val="00234448"/>
    <w:rsid w:val="0030693A"/>
    <w:rsid w:val="00324AEC"/>
    <w:rsid w:val="003324F5"/>
    <w:rsid w:val="00336881"/>
    <w:rsid w:val="00340756"/>
    <w:rsid w:val="00341964"/>
    <w:rsid w:val="00395EDA"/>
    <w:rsid w:val="003A6B1A"/>
    <w:rsid w:val="003C386B"/>
    <w:rsid w:val="003D7932"/>
    <w:rsid w:val="003E75EB"/>
    <w:rsid w:val="00443E61"/>
    <w:rsid w:val="004805BB"/>
    <w:rsid w:val="004A1538"/>
    <w:rsid w:val="004D3390"/>
    <w:rsid w:val="004F23A7"/>
    <w:rsid w:val="00503B3B"/>
    <w:rsid w:val="005066AB"/>
    <w:rsid w:val="00536387"/>
    <w:rsid w:val="0054369A"/>
    <w:rsid w:val="005537FD"/>
    <w:rsid w:val="005A7D76"/>
    <w:rsid w:val="005C5A6A"/>
    <w:rsid w:val="005D6562"/>
    <w:rsid w:val="005E63A6"/>
    <w:rsid w:val="005F79AC"/>
    <w:rsid w:val="00611A90"/>
    <w:rsid w:val="006124FE"/>
    <w:rsid w:val="00624A53"/>
    <w:rsid w:val="00630D17"/>
    <w:rsid w:val="006310BD"/>
    <w:rsid w:val="00631AED"/>
    <w:rsid w:val="00653C2F"/>
    <w:rsid w:val="006560AE"/>
    <w:rsid w:val="0065691D"/>
    <w:rsid w:val="00656B16"/>
    <w:rsid w:val="0066586C"/>
    <w:rsid w:val="00667059"/>
    <w:rsid w:val="00667D30"/>
    <w:rsid w:val="0067122A"/>
    <w:rsid w:val="00691C5B"/>
    <w:rsid w:val="006F3AAC"/>
    <w:rsid w:val="00727321"/>
    <w:rsid w:val="00762409"/>
    <w:rsid w:val="007744BD"/>
    <w:rsid w:val="007B0CE0"/>
    <w:rsid w:val="007E4713"/>
    <w:rsid w:val="00810FB6"/>
    <w:rsid w:val="00837ED7"/>
    <w:rsid w:val="00844118"/>
    <w:rsid w:val="00871FBD"/>
    <w:rsid w:val="00872F3D"/>
    <w:rsid w:val="00882EC2"/>
    <w:rsid w:val="008836F5"/>
    <w:rsid w:val="008A5D30"/>
    <w:rsid w:val="008D456F"/>
    <w:rsid w:val="008D4E51"/>
    <w:rsid w:val="008E1400"/>
    <w:rsid w:val="008F5B7F"/>
    <w:rsid w:val="00904DFF"/>
    <w:rsid w:val="009859AF"/>
    <w:rsid w:val="009D0F45"/>
    <w:rsid w:val="00A1152B"/>
    <w:rsid w:val="00A61DEF"/>
    <w:rsid w:val="00A75E8C"/>
    <w:rsid w:val="00AA5609"/>
    <w:rsid w:val="00B16D0A"/>
    <w:rsid w:val="00B7599A"/>
    <w:rsid w:val="00B97B4D"/>
    <w:rsid w:val="00BA71E1"/>
    <w:rsid w:val="00BC0311"/>
    <w:rsid w:val="00BD2871"/>
    <w:rsid w:val="00BE09B5"/>
    <w:rsid w:val="00C2444B"/>
    <w:rsid w:val="00C25E37"/>
    <w:rsid w:val="00C9490B"/>
    <w:rsid w:val="00CB310B"/>
    <w:rsid w:val="00CD5206"/>
    <w:rsid w:val="00DA7911"/>
    <w:rsid w:val="00DE2AE7"/>
    <w:rsid w:val="00DF39DD"/>
    <w:rsid w:val="00E05D3F"/>
    <w:rsid w:val="00E10170"/>
    <w:rsid w:val="00E50F15"/>
    <w:rsid w:val="00E6382A"/>
    <w:rsid w:val="00E949D6"/>
    <w:rsid w:val="00EB0700"/>
    <w:rsid w:val="00ED03B7"/>
    <w:rsid w:val="00EF7745"/>
    <w:rsid w:val="00F02C1C"/>
    <w:rsid w:val="00F0739E"/>
    <w:rsid w:val="00F71097"/>
    <w:rsid w:val="00F82FA6"/>
    <w:rsid w:val="00FF4D1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colormenu v:ext="edit" strokecolor="#c00000"/>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1C5B"/>
    <w:pPr>
      <w:spacing w:line="360" w:lineRule="auto"/>
      <w:ind w:firstLine="720"/>
      <w:jc w:val="both"/>
    </w:pPr>
    <w:rPr>
      <w:rFonts w:ascii="Times New Roman" w:hAnsi="Times New Roman"/>
      <w:color w:val="000000" w:themeColor="text1"/>
    </w:rPr>
  </w:style>
  <w:style w:type="paragraph" w:styleId="Heading1">
    <w:name w:val="heading 1"/>
    <w:basedOn w:val="Normal"/>
    <w:next w:val="Normal"/>
    <w:link w:val="Heading1Char"/>
    <w:uiPriority w:val="9"/>
    <w:qFormat/>
    <w:rsid w:val="00691C5B"/>
    <w:pPr>
      <w:keepNext/>
      <w:keepLines/>
      <w:spacing w:before="480" w:after="0"/>
      <w:ind w:firstLine="0"/>
      <w:outlineLvl w:val="0"/>
    </w:pPr>
    <w:rPr>
      <w:rFonts w:eastAsiaTheme="majorEastAsia" w:cstheme="majorBidi"/>
      <w:b/>
      <w:bCs/>
      <w:color w:val="548DD4" w:themeColor="text2" w:themeTint="99"/>
      <w:sz w:val="28"/>
      <w:szCs w:val="28"/>
      <w:u w:val="single"/>
    </w:rPr>
  </w:style>
  <w:style w:type="paragraph" w:styleId="Heading2">
    <w:name w:val="heading 2"/>
    <w:basedOn w:val="Normal"/>
    <w:next w:val="Normal"/>
    <w:link w:val="Heading2Char"/>
    <w:uiPriority w:val="9"/>
    <w:semiHidden/>
    <w:unhideWhenUsed/>
    <w:qFormat/>
    <w:rsid w:val="006560AE"/>
    <w:pPr>
      <w:keepNext/>
      <w:keepLines/>
      <w:spacing w:before="200" w:after="0"/>
      <w:ind w:firstLine="0"/>
      <w:outlineLvl w:val="1"/>
    </w:pPr>
    <w:rPr>
      <w:rFonts w:eastAsiaTheme="majorEastAsia"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1C5B"/>
    <w:rPr>
      <w:rFonts w:ascii="Times New Roman" w:eastAsiaTheme="majorEastAsia" w:hAnsi="Times New Roman" w:cstheme="majorBidi"/>
      <w:b/>
      <w:bCs/>
      <w:color w:val="548DD4" w:themeColor="text2" w:themeTint="99"/>
      <w:sz w:val="28"/>
      <w:szCs w:val="28"/>
      <w:u w:val="single"/>
    </w:rPr>
  </w:style>
  <w:style w:type="character" w:customStyle="1" w:styleId="Heading2Char">
    <w:name w:val="Heading 2 Char"/>
    <w:basedOn w:val="DefaultParagraphFont"/>
    <w:link w:val="Heading2"/>
    <w:uiPriority w:val="9"/>
    <w:semiHidden/>
    <w:rsid w:val="006560AE"/>
    <w:rPr>
      <w:rFonts w:ascii="Times New Roman" w:eastAsiaTheme="majorEastAsia" w:hAnsi="Times New Roman" w:cstheme="majorBidi"/>
      <w:b/>
      <w:bCs/>
      <w:color w:val="000000" w:themeColor="text1"/>
      <w:sz w:val="26"/>
      <w:szCs w:val="26"/>
    </w:rPr>
  </w:style>
  <w:style w:type="paragraph" w:styleId="Header">
    <w:name w:val="header"/>
    <w:basedOn w:val="Normal"/>
    <w:link w:val="HeaderChar"/>
    <w:uiPriority w:val="99"/>
    <w:semiHidden/>
    <w:unhideWhenUsed/>
    <w:rsid w:val="0003519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35195"/>
    <w:rPr>
      <w:rFonts w:ascii="Times New Roman" w:hAnsi="Times New Roman"/>
      <w:color w:val="000000" w:themeColor="text1"/>
      <w:sz w:val="24"/>
    </w:rPr>
  </w:style>
  <w:style w:type="paragraph" w:styleId="Footer">
    <w:name w:val="footer"/>
    <w:basedOn w:val="Normal"/>
    <w:link w:val="FooterChar"/>
    <w:uiPriority w:val="99"/>
    <w:semiHidden/>
    <w:unhideWhenUsed/>
    <w:rsid w:val="0003519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35195"/>
    <w:rPr>
      <w:rFonts w:ascii="Times New Roman" w:hAnsi="Times New Roman"/>
      <w:color w:val="000000" w:themeColor="text1"/>
      <w:sz w:val="24"/>
    </w:rPr>
  </w:style>
  <w:style w:type="paragraph" w:styleId="ListParagraph">
    <w:name w:val="List Paragraph"/>
    <w:basedOn w:val="Normal"/>
    <w:uiPriority w:val="34"/>
    <w:qFormat/>
    <w:rsid w:val="00503B3B"/>
    <w:pPr>
      <w:ind w:left="720"/>
      <w:contextualSpacing/>
    </w:pPr>
  </w:style>
  <w:style w:type="table" w:styleId="TableGrid">
    <w:name w:val="Table Grid"/>
    <w:basedOn w:val="TableNormal"/>
    <w:uiPriority w:val="59"/>
    <w:rsid w:val="00CD520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744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44BD"/>
    <w:rPr>
      <w:rFonts w:ascii="Tahoma" w:hAnsi="Tahoma" w:cs="Tahoma"/>
      <w:color w:val="000000" w:themeColor="text1"/>
      <w:sz w:val="16"/>
      <w:szCs w:val="16"/>
    </w:rPr>
  </w:style>
  <w:style w:type="paragraph" w:styleId="TOCHeading">
    <w:name w:val="TOC Heading"/>
    <w:basedOn w:val="Heading1"/>
    <w:next w:val="Normal"/>
    <w:uiPriority w:val="39"/>
    <w:unhideWhenUsed/>
    <w:qFormat/>
    <w:rsid w:val="0066586C"/>
    <w:pPr>
      <w:spacing w:line="276" w:lineRule="auto"/>
      <w:jc w:val="left"/>
      <w:outlineLvl w:val="9"/>
    </w:pPr>
    <w:rPr>
      <w:rFonts w:asciiTheme="majorHAnsi" w:hAnsiTheme="majorHAnsi"/>
      <w:color w:val="365F91" w:themeColor="accent1" w:themeShade="BF"/>
    </w:rPr>
  </w:style>
  <w:style w:type="paragraph" w:styleId="TOC1">
    <w:name w:val="toc 1"/>
    <w:basedOn w:val="Normal"/>
    <w:next w:val="Normal"/>
    <w:autoRedefine/>
    <w:uiPriority w:val="39"/>
    <w:unhideWhenUsed/>
    <w:rsid w:val="0066586C"/>
    <w:pPr>
      <w:spacing w:after="100"/>
    </w:pPr>
  </w:style>
  <w:style w:type="character" w:styleId="Hyperlink">
    <w:name w:val="Hyperlink"/>
    <w:basedOn w:val="DefaultParagraphFont"/>
    <w:uiPriority w:val="99"/>
    <w:unhideWhenUsed/>
    <w:rsid w:val="0066586C"/>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34700588">
      <w:bodyDiv w:val="1"/>
      <w:marLeft w:val="0"/>
      <w:marRight w:val="0"/>
      <w:marTop w:val="0"/>
      <w:marBottom w:val="0"/>
      <w:divBdr>
        <w:top w:val="none" w:sz="0" w:space="0" w:color="auto"/>
        <w:left w:val="none" w:sz="0" w:space="0" w:color="auto"/>
        <w:bottom w:val="none" w:sz="0" w:space="0" w:color="auto"/>
        <w:right w:val="none" w:sz="0" w:space="0" w:color="auto"/>
      </w:divBdr>
    </w:div>
    <w:div w:id="124853298">
      <w:bodyDiv w:val="1"/>
      <w:marLeft w:val="0"/>
      <w:marRight w:val="0"/>
      <w:marTop w:val="0"/>
      <w:marBottom w:val="0"/>
      <w:divBdr>
        <w:top w:val="none" w:sz="0" w:space="0" w:color="auto"/>
        <w:left w:val="none" w:sz="0" w:space="0" w:color="auto"/>
        <w:bottom w:val="none" w:sz="0" w:space="0" w:color="auto"/>
        <w:right w:val="none" w:sz="0" w:space="0" w:color="auto"/>
      </w:divBdr>
    </w:div>
    <w:div w:id="230586094">
      <w:bodyDiv w:val="1"/>
      <w:marLeft w:val="0"/>
      <w:marRight w:val="0"/>
      <w:marTop w:val="0"/>
      <w:marBottom w:val="0"/>
      <w:divBdr>
        <w:top w:val="none" w:sz="0" w:space="0" w:color="auto"/>
        <w:left w:val="none" w:sz="0" w:space="0" w:color="auto"/>
        <w:bottom w:val="none" w:sz="0" w:space="0" w:color="auto"/>
        <w:right w:val="none" w:sz="0" w:space="0" w:color="auto"/>
      </w:divBdr>
    </w:div>
    <w:div w:id="506750905">
      <w:bodyDiv w:val="1"/>
      <w:marLeft w:val="0"/>
      <w:marRight w:val="0"/>
      <w:marTop w:val="0"/>
      <w:marBottom w:val="0"/>
      <w:divBdr>
        <w:top w:val="none" w:sz="0" w:space="0" w:color="auto"/>
        <w:left w:val="none" w:sz="0" w:space="0" w:color="auto"/>
        <w:bottom w:val="none" w:sz="0" w:space="0" w:color="auto"/>
        <w:right w:val="none" w:sz="0" w:space="0" w:color="auto"/>
      </w:divBdr>
    </w:div>
    <w:div w:id="975139012">
      <w:bodyDiv w:val="1"/>
      <w:marLeft w:val="0"/>
      <w:marRight w:val="0"/>
      <w:marTop w:val="0"/>
      <w:marBottom w:val="0"/>
      <w:divBdr>
        <w:top w:val="none" w:sz="0" w:space="0" w:color="auto"/>
        <w:left w:val="none" w:sz="0" w:space="0" w:color="auto"/>
        <w:bottom w:val="none" w:sz="0" w:space="0" w:color="auto"/>
        <w:right w:val="none" w:sz="0" w:space="0" w:color="auto"/>
      </w:divBdr>
    </w:div>
    <w:div w:id="1159923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header" Target="header2.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GPS.XSL" StyleName="Harvard - AGPS*"/>
</file>

<file path=customXml/itemProps1.xml><?xml version="1.0" encoding="utf-8"?>
<ds:datastoreItem xmlns:ds="http://schemas.openxmlformats.org/officeDocument/2006/customXml" ds:itemID="{61506DCD-C311-4760-BD44-98576CA76D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1381</Words>
  <Characters>7872</Characters>
  <Application>Microsoft Office Word</Application>
  <DocSecurity>0</DocSecurity>
  <Lines>65</Lines>
  <Paragraphs>18</Paragraphs>
  <ScaleCrop>false</ScaleCrop>
  <LinksUpToDate>false</LinksUpToDate>
  <CharactersWithSpaces>9235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2022-08-26T06:01:00Z</dcterms:created>
  <dcterms:modified xsi:type="dcterms:W3CDTF">2022-08-26T06:01:00Z</dcterms:modified>
</cp:coreProperties>
</file>