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sz w:val="24"/>
          <w:szCs w:val="24"/>
        </w:rPr>
      </w:pPr>
      <w:r w:rsidDel="00000000" w:rsidR="00000000" w:rsidRPr="00000000">
        <w:rPr>
          <w:sz w:val="24"/>
          <w:szCs w:val="24"/>
          <w:rtl w:val="0"/>
        </w:rPr>
        <w:t xml:space="preserve">Student Assessment Survey Analysis</w:t>
      </w:r>
    </w:p>
    <w:p w:rsidR="00000000" w:rsidDel="00000000" w:rsidP="00000000" w:rsidRDefault="00000000" w:rsidRPr="00000000" w14:paraId="00000002">
      <w:pPr>
        <w:pStyle w:val="Heading1"/>
        <w:spacing w:line="240" w:lineRule="auto"/>
        <w:jc w:val="center"/>
        <w:rPr>
          <w:sz w:val="24"/>
          <w:szCs w:val="24"/>
        </w:rPr>
      </w:pPr>
      <w:r w:rsidDel="00000000" w:rsidR="00000000" w:rsidRPr="00000000">
        <w:rPr>
          <w:sz w:val="24"/>
          <w:szCs w:val="24"/>
          <w:rtl w:val="0"/>
        </w:rPr>
        <w:t xml:space="preserve">Level 1 Assessment:</w:t>
      </w:r>
    </w:p>
    <w:p w:rsidR="00000000" w:rsidDel="00000000" w:rsidP="00000000" w:rsidRDefault="00000000" w:rsidRPr="00000000" w14:paraId="00000003">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Two schools were involved in the assessment, that is, Kongoni primary school (95 pupils) and St. Joseph primary school (52 pupils).</w:t>
      </w:r>
    </w:p>
    <w:p w:rsidR="00000000" w:rsidDel="00000000" w:rsidP="00000000" w:rsidRDefault="00000000" w:rsidRPr="00000000" w14:paraId="00000004">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A total of 147 pupils participated in the assessment, 69 males and 78 females from the two schools as shown in the table below.</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Pr>
        <w:drawing>
          <wp:inline distB="0" distT="0" distL="114300" distR="114300">
            <wp:extent cx="2838450" cy="781050"/>
            <wp:effectExtent b="0" l="0" r="0" t="0"/>
            <wp:docPr id="7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38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sdt>
      <w:sdtPr>
        <w:tag w:val="goog_rdk_0"/>
      </w:sdtPr>
      <w:sdtContent>
        <w:p w:rsidR="00000000" w:rsidDel="00000000" w:rsidP="00000000" w:rsidRDefault="00000000" w:rsidRPr="00000000" w14:paraId="00000009">
          <w:pPr>
            <w:ind w:left="360" w:firstLine="0"/>
            <w:rPr>
              <w:b w:val="1"/>
              <w:sz w:val="24"/>
              <w:szCs w:val="24"/>
            </w:rPr>
          </w:pPr>
          <w:r w:rsidDel="00000000" w:rsidR="00000000" w:rsidRPr="00000000">
            <w:rPr>
              <w:b w:val="1"/>
              <w:sz w:val="24"/>
              <w:szCs w:val="24"/>
              <w:rtl w:val="0"/>
            </w:rPr>
            <w:t xml:space="preserve">General Performance Across all Subjects</w:t>
          </w:r>
        </w:p>
      </w:sdtContent>
    </w:sdt>
    <w:p w:rsidR="00000000" w:rsidDel="00000000" w:rsidP="00000000" w:rsidRDefault="00000000" w:rsidRPr="00000000" w14:paraId="0000000A">
      <w:pPr>
        <w:numPr>
          <w:ilvl w:val="0"/>
          <w:numId w:val="9"/>
        </w:numPr>
        <w:ind w:left="720" w:hanging="360"/>
        <w:rPr>
          <w:sz w:val="24"/>
          <w:szCs w:val="24"/>
        </w:rPr>
      </w:pPr>
      <w:r w:rsidDel="00000000" w:rsidR="00000000" w:rsidRPr="00000000">
        <w:rPr>
          <w:sz w:val="24"/>
          <w:szCs w:val="24"/>
          <w:rtl w:val="0"/>
        </w:rPr>
        <w:t xml:space="preserve">The students generally performed higher in numeracy (Mean=54.9%)  followed by the world around us (Mean=49.7%) with literacy(M=35.6%) coming last. Though there is a higher variation in the performance in literacy with values ranging from 0%-100%.</w:t>
      </w:r>
    </w:p>
    <w:p w:rsidR="00000000" w:rsidDel="00000000" w:rsidP="00000000" w:rsidRDefault="00000000" w:rsidRPr="00000000" w14:paraId="0000000B">
      <w:pPr>
        <w:numPr>
          <w:ilvl w:val="0"/>
          <w:numId w:val="9"/>
        </w:numPr>
        <w:ind w:left="720" w:hanging="360"/>
        <w:rPr>
          <w:sz w:val="24"/>
          <w:szCs w:val="24"/>
        </w:rPr>
      </w:pPr>
      <w:r w:rsidDel="00000000" w:rsidR="00000000" w:rsidRPr="00000000">
        <w:rPr>
          <w:sz w:val="24"/>
          <w:szCs w:val="24"/>
          <w:rtl w:val="0"/>
        </w:rPr>
        <w:t xml:space="preserve">When grouped by school Kongoni has a higher mean in numeracy than St.Joseph  while  St.Joseph has  a higher mean in world around us than Kongoni </w:t>
      </w:r>
    </w:p>
    <w:p w:rsidR="00000000" w:rsidDel="00000000" w:rsidP="00000000" w:rsidRDefault="00000000" w:rsidRPr="00000000" w14:paraId="0000000C">
      <w:pPr>
        <w:numPr>
          <w:ilvl w:val="0"/>
          <w:numId w:val="9"/>
        </w:numPr>
        <w:ind w:left="720" w:hanging="360"/>
        <w:rPr>
          <w:sz w:val="24"/>
          <w:szCs w:val="24"/>
        </w:rPr>
      </w:pPr>
      <w:r w:rsidDel="00000000" w:rsidR="00000000" w:rsidRPr="00000000">
        <w:rPr>
          <w:sz w:val="24"/>
          <w:szCs w:val="24"/>
          <w:rtl w:val="0"/>
        </w:rPr>
        <w:t xml:space="preserve">When grouped by gender the trend is still the same, numeracy still having a higher performance   mean but the females are leading than the males , the males are doing better in literacy than the females. The females are performing better in the world around us than the males.</w:t>
      </w:r>
    </w:p>
    <w:p w:rsidR="00000000" w:rsidDel="00000000" w:rsidP="00000000" w:rsidRDefault="00000000" w:rsidRPr="00000000" w14:paraId="0000000D">
      <w:pPr>
        <w:numPr>
          <w:ilvl w:val="0"/>
          <w:numId w:val="9"/>
        </w:numPr>
        <w:ind w:left="720" w:hanging="360"/>
        <w:rPr>
          <w:sz w:val="24"/>
          <w:szCs w:val="24"/>
        </w:rPr>
      </w:pPr>
      <w:r w:rsidDel="00000000" w:rsidR="00000000" w:rsidRPr="00000000">
        <w:rPr>
          <w:sz w:val="24"/>
          <w:szCs w:val="24"/>
          <w:rtl w:val="0"/>
        </w:rPr>
        <w:t xml:space="preserve">Though females are performing better in numeracy and the world around us while males are performing better in literacy, the differences in performance is very minimal.</w:t>
      </w:r>
    </w:p>
    <w:p w:rsidR="00000000" w:rsidDel="00000000" w:rsidP="00000000" w:rsidRDefault="00000000" w:rsidRPr="00000000" w14:paraId="0000000E">
      <w:pPr>
        <w:numPr>
          <w:ilvl w:val="0"/>
          <w:numId w:val="9"/>
        </w:numPr>
        <w:ind w:left="720" w:hanging="360"/>
        <w:rPr>
          <w:sz w:val="24"/>
          <w:szCs w:val="24"/>
        </w:rPr>
      </w:pPr>
      <w:r w:rsidDel="00000000" w:rsidR="00000000" w:rsidRPr="00000000">
        <w:rPr>
          <w:sz w:val="24"/>
          <w:szCs w:val="24"/>
          <w:rtl w:val="0"/>
        </w:rPr>
        <w:t xml:space="preserve">Kongoni is performing slightly better than St. Josephs with an average mean of 48.1% compared to St. Josephs mean of 46.6%.</w:t>
      </w:r>
    </w:p>
    <w:p w:rsidR="00000000" w:rsidDel="00000000" w:rsidP="00000000" w:rsidRDefault="00000000" w:rsidRPr="00000000" w14:paraId="0000000F">
      <w:pPr>
        <w:numPr>
          <w:ilvl w:val="0"/>
          <w:numId w:val="9"/>
        </w:numPr>
        <w:ind w:left="720" w:hanging="360"/>
        <w:rPr>
          <w:sz w:val="24"/>
          <w:szCs w:val="24"/>
        </w:rPr>
      </w:pPr>
      <w:r w:rsidDel="00000000" w:rsidR="00000000" w:rsidRPr="00000000">
        <w:rPr>
          <w:sz w:val="24"/>
          <w:szCs w:val="24"/>
          <w:rtl w:val="0"/>
        </w:rPr>
        <w:t xml:space="preserve"> The performance of St. Josephs students is almost the same across all the three assessment areas. While that of Kongoni greatly varies with Science being the schools’ poorly performed assessment area.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014913" cy="2579874"/>
            <wp:effectExtent b="12700" l="12700" r="12700" t="12700"/>
            <wp:docPr id="6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014913" cy="25798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i w:val="1"/>
          <w:sz w:val="24"/>
          <w:szCs w:val="24"/>
          <w:rtl w:val="0"/>
        </w:rPr>
        <w:t xml:space="preserve"> Pie Chart representing the general performance of the three assessment areas for Level 1</w:t>
      </w:r>
      <w:r w:rsidDel="00000000" w:rsidR="00000000" w:rsidRPr="00000000">
        <w:rPr>
          <w:rtl w:val="0"/>
        </w:rPr>
      </w:r>
    </w:p>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ind w:left="360" w:firstLine="0"/>
        <w:rPr>
          <w:b w:val="1"/>
          <w:sz w:val="24"/>
          <w:szCs w:val="24"/>
        </w:rPr>
      </w:pPr>
      <w:r w:rsidDel="00000000" w:rsidR="00000000" w:rsidRPr="00000000">
        <w:rPr>
          <w:b w:val="1"/>
          <w:sz w:val="24"/>
          <w:szCs w:val="24"/>
        </w:rPr>
        <w:drawing>
          <wp:inline distB="114300" distT="114300" distL="114300" distR="114300">
            <wp:extent cx="5274000" cy="2794000"/>
            <wp:effectExtent b="12700" l="12700" r="12700" t="12700"/>
            <wp:docPr id="7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ind w:left="360" w:firstLine="0"/>
        <w:rPr>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performance of the three assessment areas for Level 1 by school</w:t>
      </w:r>
    </w:p>
    <w:p w:rsidR="00000000" w:rsidDel="00000000" w:rsidP="00000000" w:rsidRDefault="00000000" w:rsidRPr="00000000" w14:paraId="00000016">
      <w:pPr>
        <w:ind w:left="360" w:firstLine="0"/>
        <w:rPr>
          <w:b w:val="1"/>
          <w:i w:val="1"/>
          <w:sz w:val="24"/>
          <w:szCs w:val="24"/>
        </w:rPr>
      </w:pPr>
      <w:r w:rsidDel="00000000" w:rsidR="00000000" w:rsidRPr="00000000">
        <w:rPr>
          <w:rtl w:val="0"/>
        </w:rPr>
      </w:r>
    </w:p>
    <w:p w:rsidR="00000000" w:rsidDel="00000000" w:rsidP="00000000" w:rsidRDefault="00000000" w:rsidRPr="00000000" w14:paraId="00000017">
      <w:pPr>
        <w:ind w:left="360" w:firstLine="0"/>
        <w:rPr>
          <w:b w:val="1"/>
          <w:i w:val="1"/>
          <w:sz w:val="24"/>
          <w:szCs w:val="24"/>
        </w:rPr>
      </w:pPr>
      <w:r w:rsidDel="00000000" w:rsidR="00000000" w:rsidRPr="00000000">
        <w:rPr>
          <w:rtl w:val="0"/>
        </w:rPr>
      </w:r>
    </w:p>
    <w:p w:rsidR="00000000" w:rsidDel="00000000" w:rsidP="00000000" w:rsidRDefault="00000000" w:rsidRPr="00000000" w14:paraId="00000018">
      <w:pPr>
        <w:ind w:left="360" w:firstLine="0"/>
        <w:rPr>
          <w:b w:val="1"/>
          <w:i w:val="1"/>
          <w:sz w:val="24"/>
          <w:szCs w:val="24"/>
        </w:rPr>
      </w:pPr>
      <w:r w:rsidDel="00000000" w:rsidR="00000000" w:rsidRPr="00000000">
        <w:rPr>
          <w:rtl w:val="0"/>
        </w:rPr>
      </w:r>
    </w:p>
    <w:p w:rsidR="00000000" w:rsidDel="00000000" w:rsidP="00000000" w:rsidRDefault="00000000" w:rsidRPr="00000000" w14:paraId="00000019">
      <w:pPr>
        <w:ind w:left="360" w:firstLine="0"/>
        <w:rPr>
          <w:b w:val="1"/>
          <w:i w:val="1"/>
          <w:sz w:val="24"/>
          <w:szCs w:val="24"/>
        </w:rPr>
      </w:pPr>
      <w:r w:rsidDel="00000000" w:rsidR="00000000" w:rsidRPr="00000000">
        <w:rPr>
          <w:rtl w:val="0"/>
        </w:rPr>
      </w:r>
    </w:p>
    <w:p w:rsidR="00000000" w:rsidDel="00000000" w:rsidP="00000000" w:rsidRDefault="00000000" w:rsidRPr="00000000" w14:paraId="0000001A">
      <w:pPr>
        <w:ind w:left="360" w:firstLine="0"/>
        <w:rPr>
          <w:b w:val="1"/>
          <w:i w:val="1"/>
          <w:sz w:val="24"/>
          <w:szCs w:val="24"/>
        </w:rPr>
      </w:pPr>
      <w:r w:rsidDel="00000000" w:rsidR="00000000" w:rsidRPr="00000000">
        <w:rPr>
          <w:rtl w:val="0"/>
        </w:rPr>
      </w:r>
    </w:p>
    <w:p w:rsidR="00000000" w:rsidDel="00000000" w:rsidP="00000000" w:rsidRDefault="00000000" w:rsidRPr="00000000" w14:paraId="0000001B">
      <w:pPr>
        <w:ind w:left="360" w:firstLine="0"/>
        <w:rPr>
          <w:b w:val="1"/>
          <w:i w:val="1"/>
          <w:sz w:val="24"/>
          <w:szCs w:val="24"/>
        </w:rPr>
      </w:pPr>
      <w:r w:rsidDel="00000000" w:rsidR="00000000" w:rsidRPr="00000000">
        <w:rPr>
          <w:rtl w:val="0"/>
        </w:rPr>
      </w:r>
    </w:p>
    <w:p w:rsidR="00000000" w:rsidDel="00000000" w:rsidP="00000000" w:rsidRDefault="00000000" w:rsidRPr="00000000" w14:paraId="0000001C">
      <w:pPr>
        <w:ind w:left="360" w:firstLine="0"/>
        <w:rPr>
          <w:b w:val="1"/>
          <w:i w:val="1"/>
          <w:sz w:val="24"/>
          <w:szCs w:val="24"/>
        </w:rPr>
      </w:pPr>
      <w:r w:rsidDel="00000000" w:rsidR="00000000" w:rsidRPr="00000000">
        <w:rPr>
          <w:rtl w:val="0"/>
        </w:rPr>
      </w:r>
    </w:p>
    <w:p w:rsidR="00000000" w:rsidDel="00000000" w:rsidP="00000000" w:rsidRDefault="00000000" w:rsidRPr="00000000" w14:paraId="0000001D">
      <w:pPr>
        <w:ind w:left="360" w:firstLine="0"/>
        <w:rPr>
          <w:b w:val="1"/>
          <w:i w:val="1"/>
          <w:sz w:val="24"/>
          <w:szCs w:val="24"/>
        </w:rPr>
      </w:pPr>
      <w:r w:rsidDel="00000000" w:rsidR="00000000" w:rsidRPr="00000000">
        <w:rPr>
          <w:rtl w:val="0"/>
        </w:rPr>
      </w:r>
    </w:p>
    <w:p w:rsidR="00000000" w:rsidDel="00000000" w:rsidP="00000000" w:rsidRDefault="00000000" w:rsidRPr="00000000" w14:paraId="0000001E">
      <w:pPr>
        <w:ind w:left="360" w:firstLine="0"/>
        <w:rPr>
          <w:b w:val="1"/>
          <w:i w:val="1"/>
          <w:sz w:val="24"/>
          <w:szCs w:val="24"/>
        </w:rPr>
      </w:pPr>
      <w:r w:rsidDel="00000000" w:rsidR="00000000" w:rsidRPr="00000000">
        <w:rPr>
          <w:rtl w:val="0"/>
        </w:rPr>
      </w:r>
    </w:p>
    <w:p w:rsidR="00000000" w:rsidDel="00000000" w:rsidP="00000000" w:rsidRDefault="00000000" w:rsidRPr="00000000" w14:paraId="0000001F">
      <w:pPr>
        <w:ind w:left="360" w:firstLine="0"/>
        <w:rPr>
          <w:b w:val="1"/>
          <w:i w:val="1"/>
          <w:sz w:val="24"/>
          <w:szCs w:val="24"/>
        </w:rPr>
      </w:pPr>
      <w:r w:rsidDel="00000000" w:rsidR="00000000" w:rsidRPr="00000000">
        <w:rPr>
          <w:rtl w:val="0"/>
        </w:rPr>
      </w:r>
    </w:p>
    <w:p w:rsidR="00000000" w:rsidDel="00000000" w:rsidP="00000000" w:rsidRDefault="00000000" w:rsidRPr="00000000" w14:paraId="00000020">
      <w:pPr>
        <w:ind w:left="0" w:firstLine="0"/>
        <w:rPr>
          <w:b w:val="1"/>
          <w:i w:val="1"/>
          <w:sz w:val="24"/>
          <w:szCs w:val="24"/>
        </w:rPr>
      </w:pPr>
      <w:r w:rsidDel="00000000" w:rsidR="00000000" w:rsidRPr="00000000">
        <w:rPr>
          <w:rtl w:val="0"/>
        </w:rPr>
      </w:r>
    </w:p>
    <w:p w:rsidR="00000000" w:rsidDel="00000000" w:rsidP="00000000" w:rsidRDefault="00000000" w:rsidRPr="00000000" w14:paraId="00000021">
      <w:pPr>
        <w:ind w:left="360" w:firstLine="0"/>
        <w:rPr>
          <w:b w:val="1"/>
          <w:sz w:val="24"/>
          <w:szCs w:val="24"/>
        </w:rPr>
      </w:pPr>
      <w:r w:rsidDel="00000000" w:rsidR="00000000" w:rsidRPr="00000000">
        <w:rPr>
          <w:b w:val="1"/>
          <w:sz w:val="24"/>
          <w:szCs w:val="24"/>
        </w:rPr>
        <w:drawing>
          <wp:inline distB="114300" distT="114300" distL="114300" distR="114300">
            <wp:extent cx="5281613" cy="2793344"/>
            <wp:effectExtent b="12700" l="12700" r="12700" t="12700"/>
            <wp:docPr id="6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81613" cy="27933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360" w:firstLine="0"/>
        <w:rPr>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performance of the three assessment areas for Level 1 by Gender</w:t>
      </w:r>
    </w:p>
    <w:p w:rsidR="00000000" w:rsidDel="00000000" w:rsidP="00000000" w:rsidRDefault="00000000" w:rsidRPr="00000000" w14:paraId="00000023">
      <w:pPr>
        <w:ind w:left="360" w:firstLine="0"/>
        <w:rPr>
          <w:b w:val="1"/>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Pr>
        <w:drawing>
          <wp:inline distB="114300" distT="114300" distL="114300" distR="114300">
            <wp:extent cx="5274000" cy="2794000"/>
            <wp:effectExtent b="12700" l="12700" r="12700" t="12700"/>
            <wp:docPr id="5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ind w:left="360" w:firstLine="0"/>
        <w:rPr>
          <w:b w:val="1"/>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mean performance of each question in the three assessment areas for Level 1.</w:t>
      </w:r>
      <w:r w:rsidDel="00000000" w:rsidR="00000000" w:rsidRPr="00000000">
        <w:rPr>
          <w:rtl w:val="0"/>
        </w:rPr>
      </w:r>
    </w:p>
    <w:p w:rsidR="00000000" w:rsidDel="00000000" w:rsidP="00000000" w:rsidRDefault="00000000" w:rsidRPr="00000000" w14:paraId="00000026">
      <w:pPr>
        <w:ind w:left="0" w:firstLine="0"/>
        <w:rPr>
          <w:i w:val="1"/>
          <w:sz w:val="24"/>
          <w:szCs w:val="24"/>
        </w:rPr>
      </w:pPr>
      <w:r w:rsidDel="00000000" w:rsidR="00000000" w:rsidRPr="00000000">
        <w:rPr>
          <w:rtl w:val="0"/>
        </w:rPr>
      </w:r>
    </w:p>
    <w:p w:rsidR="00000000" w:rsidDel="00000000" w:rsidP="00000000" w:rsidRDefault="00000000" w:rsidRPr="00000000" w14:paraId="00000027">
      <w:pPr>
        <w:ind w:left="360" w:firstLine="0"/>
        <w:rPr>
          <w:sz w:val="24"/>
          <w:szCs w:val="24"/>
        </w:rPr>
      </w:pPr>
      <w:r w:rsidDel="00000000" w:rsidR="00000000" w:rsidRPr="00000000">
        <w:rPr>
          <w:rtl w:val="0"/>
        </w:rPr>
      </w:r>
    </w:p>
    <w:p w:rsidR="00000000" w:rsidDel="00000000" w:rsidP="00000000" w:rsidRDefault="00000000" w:rsidRPr="00000000" w14:paraId="00000028">
      <w:pPr>
        <w:ind w:left="360" w:firstLine="0"/>
        <w:rPr>
          <w:sz w:val="24"/>
          <w:szCs w:val="24"/>
        </w:rPr>
      </w:pPr>
      <w:r w:rsidDel="00000000" w:rsidR="00000000" w:rsidRPr="00000000">
        <w:rPr>
          <w:rtl w:val="0"/>
        </w:rPr>
      </w:r>
    </w:p>
    <w:p w:rsidR="00000000" w:rsidDel="00000000" w:rsidP="00000000" w:rsidRDefault="00000000" w:rsidRPr="00000000" w14:paraId="00000029">
      <w:pPr>
        <w:ind w:left="360" w:firstLine="0"/>
        <w:rPr>
          <w:sz w:val="24"/>
          <w:szCs w:val="24"/>
        </w:rPr>
      </w:pPr>
      <w:r w:rsidDel="00000000" w:rsidR="00000000" w:rsidRPr="00000000">
        <w:rPr>
          <w:rtl w:val="0"/>
        </w:rPr>
      </w:r>
    </w:p>
    <w:p w:rsidR="00000000" w:rsidDel="00000000" w:rsidP="00000000" w:rsidRDefault="00000000" w:rsidRPr="00000000" w14:paraId="0000002A">
      <w:pPr>
        <w:ind w:left="360" w:firstLine="0"/>
        <w:rPr>
          <w:sz w:val="24"/>
          <w:szCs w:val="24"/>
        </w:rPr>
      </w:pPr>
      <w:r w:rsidDel="00000000" w:rsidR="00000000" w:rsidRPr="00000000">
        <w:rPr>
          <w:sz w:val="24"/>
          <w:szCs w:val="24"/>
        </w:rPr>
        <w:drawing>
          <wp:inline distB="114300" distT="114300" distL="114300" distR="114300">
            <wp:extent cx="5274000" cy="2794000"/>
            <wp:effectExtent b="12700" l="12700" r="12700" t="12700"/>
            <wp:docPr id="7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360" w:firstLine="0"/>
        <w:rPr>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mean performance of each question in the three assessment areas for Level 1 by school.</w:t>
      </w:r>
    </w:p>
    <w:p w:rsidR="00000000" w:rsidDel="00000000" w:rsidP="00000000" w:rsidRDefault="00000000" w:rsidRPr="00000000" w14:paraId="0000002C">
      <w:pPr>
        <w:ind w:left="360" w:firstLine="0"/>
        <w:rPr>
          <w:sz w:val="24"/>
          <w:szCs w:val="24"/>
        </w:rPr>
      </w:pPr>
      <w:r w:rsidDel="00000000" w:rsidR="00000000" w:rsidRPr="00000000">
        <w:rPr>
          <w:rtl w:val="0"/>
        </w:rPr>
      </w:r>
    </w:p>
    <w:p w:rsidR="00000000" w:rsidDel="00000000" w:rsidP="00000000" w:rsidRDefault="00000000" w:rsidRPr="00000000" w14:paraId="0000002D">
      <w:pPr>
        <w:ind w:left="360" w:firstLine="0"/>
        <w:rPr>
          <w:sz w:val="24"/>
          <w:szCs w:val="24"/>
        </w:rPr>
      </w:pPr>
      <w:r w:rsidDel="00000000" w:rsidR="00000000" w:rsidRPr="00000000">
        <w:rPr>
          <w:rtl w:val="0"/>
        </w:rPr>
      </w:r>
    </w:p>
    <w:p w:rsidR="00000000" w:rsidDel="00000000" w:rsidP="00000000" w:rsidRDefault="00000000" w:rsidRPr="00000000" w14:paraId="0000002E">
      <w:pPr>
        <w:rPr>
          <w:b w:val="1"/>
          <w:i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274000" cy="2794000"/>
            <wp:effectExtent b="12700" l="12700" r="12700" t="12700"/>
            <wp:docPr id="5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ind w:left="360" w:firstLine="0"/>
        <w:rPr>
          <w:b w:val="1"/>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mean performance of each question in the three assessment areas for Level 1 by gender</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jc w:val="center"/>
        <w:rPr>
          <w:b w:val="1"/>
          <w:i w:val="1"/>
          <w:sz w:val="24"/>
          <w:szCs w:val="24"/>
        </w:rPr>
      </w:pPr>
      <w:r w:rsidDel="00000000" w:rsidR="00000000" w:rsidRPr="00000000">
        <w:rPr>
          <w:rtl w:val="0"/>
        </w:rPr>
      </w:r>
    </w:p>
    <w:p w:rsidR="00000000" w:rsidDel="00000000" w:rsidP="00000000" w:rsidRDefault="00000000" w:rsidRPr="00000000" w14:paraId="00000038">
      <w:pPr>
        <w:jc w:val="center"/>
        <w:rPr>
          <w:b w:val="1"/>
          <w:i w:val="1"/>
          <w:sz w:val="24"/>
          <w:szCs w:val="24"/>
        </w:rPr>
      </w:pPr>
      <w:r w:rsidDel="00000000" w:rsidR="00000000" w:rsidRPr="00000000">
        <w:rPr>
          <w:rtl w:val="0"/>
        </w:rPr>
      </w:r>
    </w:p>
    <w:p w:rsidR="00000000" w:rsidDel="00000000" w:rsidP="00000000" w:rsidRDefault="00000000" w:rsidRPr="00000000" w14:paraId="00000039">
      <w:pPr>
        <w:tabs>
          <w:tab w:val="left" w:pos="420"/>
        </w:tabs>
        <w:ind w:left="0" w:firstLine="0"/>
        <w:rPr>
          <w:sz w:val="24"/>
          <w:szCs w:val="24"/>
        </w:rPr>
      </w:pPr>
      <w:r w:rsidDel="00000000" w:rsidR="00000000" w:rsidRPr="00000000">
        <w:rPr>
          <w:rtl w:val="0"/>
        </w:rPr>
      </w:r>
    </w:p>
    <w:p w:rsidR="00000000" w:rsidDel="00000000" w:rsidP="00000000" w:rsidRDefault="00000000" w:rsidRPr="00000000" w14:paraId="0000003A">
      <w:pPr>
        <w:tabs>
          <w:tab w:val="left" w:pos="420"/>
        </w:tabs>
        <w:ind w:left="420" w:firstLine="0"/>
        <w:rPr>
          <w:sz w:val="24"/>
          <w:szCs w:val="24"/>
        </w:rPr>
      </w:pPr>
      <w:r w:rsidDel="00000000" w:rsidR="00000000" w:rsidRPr="00000000">
        <w:rPr>
          <w:sz w:val="24"/>
          <w:szCs w:val="24"/>
        </w:rPr>
        <w:drawing>
          <wp:inline distB="114300" distT="114300" distL="114300" distR="114300">
            <wp:extent cx="5274000" cy="2794000"/>
            <wp:effectExtent b="12700" l="12700" r="12700" t="12700"/>
            <wp:docPr id="7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tabs>
          <w:tab w:val="left" w:pos="420"/>
        </w:tabs>
        <w:ind w:left="420" w:firstLine="0"/>
        <w:rPr>
          <w:sz w:val="24"/>
          <w:szCs w:val="24"/>
        </w:rPr>
      </w:pPr>
      <w:r w:rsidDel="00000000" w:rsidR="00000000" w:rsidRPr="00000000">
        <w:rPr>
          <w:i w:val="1"/>
          <w:sz w:val="24"/>
          <w:szCs w:val="24"/>
          <w:rtl w:val="0"/>
        </w:rPr>
        <w:t xml:space="preserve">Boxplots  representing the total score performance  in all the  three assessment areas for Level 1 by gender and school</w:t>
      </w:r>
      <w:r w:rsidDel="00000000" w:rsidR="00000000" w:rsidRPr="00000000">
        <w:rPr>
          <w:rtl w:val="0"/>
        </w:rPr>
      </w:r>
    </w:p>
    <w:p w:rsidR="00000000" w:rsidDel="00000000" w:rsidP="00000000" w:rsidRDefault="00000000" w:rsidRPr="00000000" w14:paraId="0000003C">
      <w:pPr>
        <w:tabs>
          <w:tab w:val="left" w:pos="420"/>
        </w:tabs>
        <w:ind w:left="420" w:firstLine="0"/>
        <w:rPr>
          <w:sz w:val="24"/>
          <w:szCs w:val="24"/>
        </w:rPr>
      </w:pPr>
      <w:r w:rsidDel="00000000" w:rsidR="00000000" w:rsidRPr="00000000">
        <w:rPr>
          <w:sz w:val="24"/>
          <w:szCs w:val="24"/>
        </w:rPr>
        <w:drawing>
          <wp:inline distB="114300" distT="114300" distL="114300" distR="114300">
            <wp:extent cx="5274000" cy="2794000"/>
            <wp:effectExtent b="12700" l="12700" r="12700" t="12700"/>
            <wp:docPr id="6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tabs>
          <w:tab w:val="left" w:pos="420"/>
        </w:tabs>
        <w:ind w:left="420" w:firstLine="0"/>
        <w:rPr>
          <w:i w:val="1"/>
          <w:sz w:val="24"/>
          <w:szCs w:val="24"/>
        </w:rPr>
      </w:pPr>
      <w:r w:rsidDel="00000000" w:rsidR="00000000" w:rsidRPr="00000000">
        <w:rPr>
          <w:i w:val="1"/>
          <w:sz w:val="24"/>
          <w:szCs w:val="24"/>
          <w:rtl w:val="0"/>
        </w:rPr>
        <w:t xml:space="preserve">Boxplots  representing the total score performance  in all the  three assessment areas for Level 1 by gender and school</w:t>
      </w:r>
    </w:p>
    <w:p w:rsidR="00000000" w:rsidDel="00000000" w:rsidP="00000000" w:rsidRDefault="00000000" w:rsidRPr="00000000" w14:paraId="0000003E">
      <w:pPr>
        <w:tabs>
          <w:tab w:val="left" w:pos="420"/>
        </w:tabs>
        <w:ind w:left="420" w:firstLine="0"/>
        <w:rPr>
          <w:i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jc w:val="center"/>
        <w:rPr>
          <w:b w:val="1"/>
          <w:i w:val="1"/>
          <w:sz w:val="24"/>
          <w:szCs w:val="24"/>
        </w:rPr>
      </w:pPr>
      <w:r w:rsidDel="00000000" w:rsidR="00000000" w:rsidRPr="00000000">
        <w:rPr>
          <w:b w:val="1"/>
          <w:i w:val="1"/>
          <w:sz w:val="24"/>
          <w:szCs w:val="24"/>
          <w:rtl w:val="0"/>
        </w:rPr>
        <w:t xml:space="preserve">Math performance</w:t>
      </w:r>
    </w:p>
    <w:p w:rsidR="00000000" w:rsidDel="00000000" w:rsidP="00000000" w:rsidRDefault="00000000" w:rsidRPr="00000000" w14:paraId="0000004E">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There is a slight difference in math performance by gender but females have a better performance than male.</w:t>
      </w:r>
    </w:p>
    <w:p w:rsidR="00000000" w:rsidDel="00000000" w:rsidP="00000000" w:rsidRDefault="00000000" w:rsidRPr="00000000" w14:paraId="0000004F">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Kongoni school doing better in math on average than St. Josephs</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libri" w:cs="Calibri" w:eastAsia="Calibri" w:hAnsi="Calibri"/>
          <w:sz w:val="24"/>
          <w:szCs w:val="24"/>
        </w:rPr>
      </w:pPr>
      <w:r w:rsidDel="00000000" w:rsidR="00000000" w:rsidRPr="00000000">
        <w:rPr>
          <w:smallCaps w:val="0"/>
          <w:strike w:val="0"/>
          <w:color w:val="000000"/>
          <w:sz w:val="24"/>
          <w:szCs w:val="24"/>
          <w:u w:val="none"/>
          <w:shd w:fill="auto" w:val="clear"/>
          <w:vertAlign w:val="baseline"/>
          <w:rtl w:val="0"/>
        </w:rPr>
        <w:t xml:space="preserve">MathQ8 being highly performed and MathQ4 being the least performed as shown in the table below.</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firstLine="0"/>
        <w:jc w:val="left"/>
        <w:rPr>
          <w:sz w:val="24"/>
          <w:szCs w:val="24"/>
        </w:rPr>
      </w:pPr>
      <w:r w:rsidDel="00000000" w:rsidR="00000000" w:rsidRPr="00000000">
        <w:rPr>
          <w:sz w:val="24"/>
          <w:szCs w:val="24"/>
        </w:rPr>
        <w:drawing>
          <wp:inline distB="114300" distT="114300" distL="114300" distR="114300">
            <wp:extent cx="5274000" cy="3441700"/>
            <wp:effectExtent b="12700" l="12700" r="12700" t="12700"/>
            <wp:docPr id="6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74000" cy="344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360" w:firstLine="0"/>
        <w:rPr>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numeracy performance  for Level 1 by school.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7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ind w:left="360" w:firstLine="0"/>
        <w:rPr>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numeracy performance  for Level 1 by gender.</w:t>
      </w:r>
    </w:p>
    <w:p w:rsidR="00000000" w:rsidDel="00000000" w:rsidP="00000000" w:rsidRDefault="00000000" w:rsidRPr="00000000" w14:paraId="00000056">
      <w:pPr>
        <w:jc w:val="center"/>
        <w:rPr>
          <w:sz w:val="24"/>
          <w:szCs w:val="24"/>
        </w:rPr>
      </w:pPr>
      <w:r w:rsidDel="00000000" w:rsidR="00000000" w:rsidRPr="00000000">
        <w:rPr>
          <w:rtl w:val="0"/>
        </w:rPr>
      </w:r>
    </w:p>
    <w:tbl>
      <w:tblPr>
        <w:tblStyle w:val="Table1"/>
        <w:tblW w:w="3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2240"/>
        <w:tblGridChange w:id="0">
          <w:tblGrid>
            <w:gridCol w:w="1265"/>
            <w:gridCol w:w="224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Question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mean_percentage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MathQ8</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79.14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MathQ5</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73.81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MathQ3</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65.99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MathQ10</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64.08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MathQ1</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54.08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MathQ2</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53.52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MathQ9</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45.58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MathQ6</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42.86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MathQ7</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37.64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MathQ4</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32.48 </w:t>
            </w:r>
          </w:p>
        </w:tc>
      </w:tr>
    </w:tbl>
    <w:p w:rsidR="00000000" w:rsidDel="00000000" w:rsidP="00000000" w:rsidRDefault="00000000" w:rsidRPr="00000000" w14:paraId="0000006D">
      <w:pPr>
        <w:jc w:val="center"/>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i w:val="1"/>
          <w:sz w:val="24"/>
          <w:szCs w:val="24"/>
          <w:rtl w:val="0"/>
        </w:rPr>
        <w:t xml:space="preserve">Student performance on each math question.</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b w:val="1"/>
          <w:i w:val="1"/>
          <w:sz w:val="24"/>
          <w:szCs w:val="24"/>
          <w:rtl w:val="0"/>
        </w:rPr>
        <w:t xml:space="preserve">Science performance</w:t>
      </w:r>
      <w:r w:rsidDel="00000000" w:rsidR="00000000" w:rsidRPr="00000000">
        <w:rPr>
          <w:rtl w:val="0"/>
        </w:rPr>
      </w:r>
    </w:p>
    <w:p w:rsidR="00000000" w:rsidDel="00000000" w:rsidP="00000000" w:rsidRDefault="00000000" w:rsidRPr="00000000" w14:paraId="00000071">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Females doing better than males in science.</w:t>
      </w:r>
    </w:p>
    <w:p w:rsidR="00000000" w:rsidDel="00000000" w:rsidP="00000000" w:rsidRDefault="00000000" w:rsidRPr="00000000" w14:paraId="00000072">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St. Joseph performing highly better than Kongoni in Science.</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libri" w:cs="Calibri" w:eastAsia="Calibri" w:hAnsi="Calibri"/>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SciQ4 being highly performed and SciQ3 being the least performed as shown in the table below.</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Generally, the pupils performed poorly in science compared to math.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7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ind w:left="360" w:firstLine="0"/>
        <w:rPr>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world around us  performance  for Level 1 by gender.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6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ind w:left="36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world around us performance  for Level 1 by school.</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0" w:right="0" w:firstLine="0"/>
        <w:jc w:val="left"/>
        <w:rPr>
          <w:sz w:val="24"/>
          <w:szCs w:val="24"/>
        </w:rPr>
      </w:pPr>
      <w:r w:rsidDel="00000000" w:rsidR="00000000" w:rsidRPr="00000000">
        <w:rPr>
          <w:rtl w:val="0"/>
        </w:rPr>
      </w:r>
    </w:p>
    <w:tbl>
      <w:tblPr>
        <w:tblStyle w:val="Table2"/>
        <w:tblW w:w="3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2240"/>
        <w:tblGridChange w:id="0">
          <w:tblGrid>
            <w:gridCol w:w="1265"/>
            <w:gridCol w:w="224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Question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mean_percentage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SciQ4</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51.47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SciQ2</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47.05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SciQ6</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45.58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SciQ7</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41.50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SciQ1</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27.44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SciQ5</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18.82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SciQ3</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17.01 </w:t>
            </w:r>
          </w:p>
        </w:tc>
      </w:tr>
    </w:tbl>
    <w:p w:rsidR="00000000" w:rsidDel="00000000" w:rsidP="00000000" w:rsidRDefault="00000000" w:rsidRPr="00000000" w14:paraId="0000008F">
      <w:pPr>
        <w:jc w:val="left"/>
        <w:rPr>
          <w:sz w:val="24"/>
          <w:szCs w:val="24"/>
        </w:rPr>
      </w:pPr>
      <w:r w:rsidDel="00000000" w:rsidR="00000000" w:rsidRPr="00000000">
        <w:rPr>
          <w:rtl w:val="0"/>
        </w:rPr>
      </w:r>
    </w:p>
    <w:p w:rsidR="00000000" w:rsidDel="00000000" w:rsidP="00000000" w:rsidRDefault="00000000" w:rsidRPr="00000000" w14:paraId="00000090">
      <w:pPr>
        <w:jc w:val="left"/>
        <w:rPr>
          <w:i w:val="1"/>
          <w:sz w:val="24"/>
          <w:szCs w:val="24"/>
        </w:rPr>
      </w:pPr>
      <w:r w:rsidDel="00000000" w:rsidR="00000000" w:rsidRPr="00000000">
        <w:rPr>
          <w:i w:val="1"/>
          <w:sz w:val="24"/>
          <w:szCs w:val="24"/>
          <w:rtl w:val="0"/>
        </w:rPr>
        <w:t xml:space="preserve">Student performance on each Science question.</w:t>
      </w:r>
    </w:p>
    <w:p w:rsidR="00000000" w:rsidDel="00000000" w:rsidP="00000000" w:rsidRDefault="00000000" w:rsidRPr="00000000" w14:paraId="00000091">
      <w:pPr>
        <w:jc w:val="cente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jc w:val="center"/>
        <w:rPr>
          <w:b w:val="1"/>
          <w:i w:val="1"/>
          <w:sz w:val="24"/>
          <w:szCs w:val="24"/>
        </w:rPr>
      </w:pPr>
      <w:r w:rsidDel="00000000" w:rsidR="00000000" w:rsidRPr="00000000">
        <w:rPr>
          <w:b w:val="1"/>
          <w:i w:val="1"/>
          <w:sz w:val="24"/>
          <w:szCs w:val="24"/>
          <w:rtl w:val="0"/>
        </w:rPr>
        <w:t xml:space="preserve">Literacy performance</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w:t>
      </w:r>
      <w:r w:rsidDel="00000000" w:rsidR="00000000" w:rsidRPr="00000000">
        <w:rPr>
          <w:sz w:val="24"/>
          <w:szCs w:val="24"/>
          <w:rtl w:val="0"/>
        </w:rPr>
        <w:t xml:space="preserve">was a slight</w:t>
      </w:r>
      <w:r w:rsidDel="00000000" w:rsidR="00000000" w:rsidRPr="00000000">
        <w:rPr>
          <w:i w:val="0"/>
          <w:smallCaps w:val="0"/>
          <w:strike w:val="0"/>
          <w:color w:val="000000"/>
          <w:sz w:val="24"/>
          <w:szCs w:val="24"/>
          <w:u w:val="none"/>
          <w:shd w:fill="auto" w:val="clear"/>
          <w:vertAlign w:val="baseline"/>
          <w:rtl w:val="0"/>
        </w:rPr>
        <w:t xml:space="preserve"> difference in math performance in both by gender and school but males performed better than the females and St. Joseph performed better than Kongoni respectively.</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LitQ5 being highly performed and LitQ4 being the least performed as shown in the table below</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6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i w:val="1"/>
          <w:sz w:val="24"/>
          <w:szCs w:val="24"/>
          <w:rtl w:val="0"/>
        </w:rPr>
        <w:t xml:space="preserve">              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literacy performance  for Level 1 by gender</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84"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i w:val="1"/>
          <w:sz w:val="24"/>
          <w:szCs w:val="24"/>
          <w:rtl w:val="0"/>
        </w:rPr>
        <w:t xml:space="preserve">            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literacy performance  for Level 1 by school.</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bl>
      <w:tblPr>
        <w:tblStyle w:val="Table3"/>
        <w:tblW w:w="34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2150"/>
        <w:tblGridChange w:id="0">
          <w:tblGrid>
            <w:gridCol w:w="1280"/>
            <w:gridCol w:w="215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Question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mean_percentage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LitQ5</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72.11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LitQ3</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71.43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LitQ2</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55.78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LitQ1</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28.86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LitQ4</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20.41 </w:t>
            </w:r>
          </w:p>
        </w:tc>
      </w:tr>
    </w:tbl>
    <w:p w:rsidR="00000000" w:rsidDel="00000000" w:rsidP="00000000" w:rsidRDefault="00000000" w:rsidRPr="00000000" w14:paraId="000000AF">
      <w:pPr>
        <w:jc w:val="left"/>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Student performance o</w:t>
      </w:r>
      <w:r w:rsidDel="00000000" w:rsidR="00000000" w:rsidRPr="00000000">
        <w:rPr>
          <w:i w:val="1"/>
          <w:sz w:val="24"/>
          <w:szCs w:val="24"/>
          <w:rtl w:val="0"/>
        </w:rPr>
        <w:t xml:space="preserve">n each Literacy question.</w:t>
      </w: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rtl w:val="0"/>
        </w:rPr>
      </w:r>
    </w:p>
    <w:p w:rsidR="00000000" w:rsidDel="00000000" w:rsidP="00000000" w:rsidRDefault="00000000" w:rsidRPr="00000000" w14:paraId="000000B1">
      <w:pPr>
        <w:jc w:val="center"/>
        <w:rPr>
          <w:sz w:val="24"/>
          <w:szCs w:val="24"/>
        </w:rPr>
      </w:pPr>
      <w:r w:rsidDel="00000000" w:rsidR="00000000" w:rsidRPr="00000000">
        <w:rPr>
          <w:rtl w:val="0"/>
        </w:rPr>
      </w:r>
    </w:p>
    <w:p w:rsidR="00000000" w:rsidDel="00000000" w:rsidP="00000000" w:rsidRDefault="00000000" w:rsidRPr="00000000" w14:paraId="000000B2">
      <w:pPr>
        <w:jc w:val="center"/>
        <w:rPr>
          <w:sz w:val="24"/>
          <w:szCs w:val="24"/>
        </w:rPr>
      </w:pPr>
      <w:r w:rsidDel="00000000" w:rsidR="00000000" w:rsidRPr="00000000">
        <w:rPr>
          <w:rtl w:val="0"/>
        </w:rPr>
      </w:r>
    </w:p>
    <w:p w:rsidR="00000000" w:rsidDel="00000000" w:rsidP="00000000" w:rsidRDefault="00000000" w:rsidRPr="00000000" w14:paraId="000000B3">
      <w:pPr>
        <w:jc w:val="cente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jc w:val="center"/>
        <w:rPr>
          <w:b w:val="1"/>
          <w:i w:val="1"/>
          <w:sz w:val="24"/>
          <w:szCs w:val="24"/>
        </w:rPr>
      </w:pPr>
      <w:r w:rsidDel="00000000" w:rsidR="00000000" w:rsidRPr="00000000">
        <w:rPr>
          <w:b w:val="1"/>
          <w:i w:val="1"/>
          <w:sz w:val="24"/>
          <w:szCs w:val="24"/>
          <w:rtl w:val="0"/>
        </w:rPr>
        <w:t xml:space="preserve">Skills performance</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was a slight difference in the mean score in males and females but the females performed better.</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St.Joseph are performing highly in skills better than Kongoni primary.</w:t>
      </w:r>
    </w:p>
    <w:p w:rsidR="00000000" w:rsidDel="00000000" w:rsidP="00000000" w:rsidRDefault="00000000" w:rsidRPr="00000000" w14:paraId="000000B8">
      <w:pPr>
        <w:ind w:left="360" w:firstLine="0"/>
        <w:rPr>
          <w:sz w:val="24"/>
          <w:szCs w:val="24"/>
        </w:rPr>
      </w:pPr>
      <w:r w:rsidDel="00000000" w:rsidR="00000000" w:rsidRPr="00000000">
        <w:rPr>
          <w:sz w:val="24"/>
          <w:szCs w:val="24"/>
        </w:rPr>
        <w:drawing>
          <wp:inline distB="0" distT="0" distL="114300" distR="114300">
            <wp:extent cx="5267325" cy="2683510"/>
            <wp:effectExtent b="12700" l="12700" r="12700" t="12700"/>
            <wp:docPr id="80"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267325" cy="26835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9">
      <w:pPr>
        <w:ind w:left="36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21st century  skills performance  for Level 1 by gender</w:t>
      </w:r>
      <w:r w:rsidDel="00000000" w:rsidR="00000000" w:rsidRPr="00000000">
        <w:rPr>
          <w:rtl w:val="0"/>
        </w:rPr>
      </w:r>
    </w:p>
    <w:p w:rsidR="00000000" w:rsidDel="00000000" w:rsidP="00000000" w:rsidRDefault="00000000" w:rsidRPr="00000000" w14:paraId="000000BA">
      <w:pPr>
        <w:ind w:left="360" w:firstLine="0"/>
        <w:rPr>
          <w:sz w:val="24"/>
          <w:szCs w:val="24"/>
        </w:rPr>
      </w:pPr>
      <w:r w:rsidDel="00000000" w:rsidR="00000000" w:rsidRPr="00000000">
        <w:rPr>
          <w:rtl w:val="0"/>
        </w:rPr>
      </w:r>
    </w:p>
    <w:p w:rsidR="00000000" w:rsidDel="00000000" w:rsidP="00000000" w:rsidRDefault="00000000" w:rsidRPr="00000000" w14:paraId="000000BB">
      <w:pPr>
        <w:ind w:left="360" w:firstLine="0"/>
        <w:rPr>
          <w:sz w:val="24"/>
          <w:szCs w:val="24"/>
        </w:rPr>
      </w:pPr>
      <w:r w:rsidDel="00000000" w:rsidR="00000000" w:rsidRPr="00000000">
        <w:rPr>
          <w:rtl w:val="0"/>
        </w:rPr>
      </w:r>
    </w:p>
    <w:p w:rsidR="00000000" w:rsidDel="00000000" w:rsidP="00000000" w:rsidRDefault="00000000" w:rsidRPr="00000000" w14:paraId="000000BC">
      <w:pPr>
        <w:ind w:left="360" w:firstLine="0"/>
        <w:rPr>
          <w:sz w:val="24"/>
          <w:szCs w:val="24"/>
        </w:rPr>
      </w:pPr>
      <w:r w:rsidDel="00000000" w:rsidR="00000000" w:rsidRPr="00000000">
        <w:rPr>
          <w:sz w:val="24"/>
          <w:szCs w:val="24"/>
        </w:rPr>
        <w:drawing>
          <wp:inline distB="0" distT="0" distL="114300" distR="114300">
            <wp:extent cx="5267325" cy="2683510"/>
            <wp:effectExtent b="12700" l="12700" r="12700" t="12700"/>
            <wp:docPr id="8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267325" cy="26835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ind w:left="36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21st century skills performance  for Level 1 by school.</w:t>
      </w:r>
      <w:r w:rsidDel="00000000" w:rsidR="00000000" w:rsidRPr="00000000">
        <w:rPr>
          <w:rtl w:val="0"/>
        </w:rPr>
      </w:r>
    </w:p>
    <w:p w:rsidR="00000000" w:rsidDel="00000000" w:rsidP="00000000" w:rsidRDefault="00000000" w:rsidRPr="00000000" w14:paraId="000000BE">
      <w:pPr>
        <w:ind w:left="360" w:firstLine="0"/>
        <w:rPr>
          <w:sz w:val="24"/>
          <w:szCs w:val="24"/>
        </w:rPr>
      </w:pPr>
      <w:r w:rsidDel="00000000" w:rsidR="00000000" w:rsidRPr="00000000">
        <w:rPr>
          <w:rtl w:val="0"/>
        </w:rPr>
      </w:r>
    </w:p>
    <w:p w:rsidR="00000000" w:rsidDel="00000000" w:rsidP="00000000" w:rsidRDefault="00000000" w:rsidRPr="00000000" w14:paraId="000000BF">
      <w:pPr>
        <w:ind w:left="360" w:firstLine="0"/>
        <w:rPr>
          <w:sz w:val="24"/>
          <w:szCs w:val="24"/>
        </w:rPr>
      </w:pPr>
      <w:r w:rsidDel="00000000" w:rsidR="00000000" w:rsidRPr="00000000">
        <w:rPr>
          <w:rtl w:val="0"/>
        </w:rPr>
      </w:r>
    </w:p>
    <w:p w:rsidR="00000000" w:rsidDel="00000000" w:rsidP="00000000" w:rsidRDefault="00000000" w:rsidRPr="00000000" w14:paraId="000000C0">
      <w:pPr>
        <w:ind w:left="360" w:firstLine="0"/>
        <w:rPr>
          <w:sz w:val="24"/>
          <w:szCs w:val="24"/>
        </w:rPr>
      </w:pPr>
      <w:r w:rsidDel="00000000" w:rsidR="00000000" w:rsidRPr="00000000">
        <w:rPr>
          <w:rtl w:val="0"/>
        </w:rPr>
      </w:r>
    </w:p>
    <w:p w:rsidR="00000000" w:rsidDel="00000000" w:rsidP="00000000" w:rsidRDefault="00000000" w:rsidRPr="00000000" w14:paraId="000000C1">
      <w:pPr>
        <w:ind w:left="360" w:firstLine="0"/>
        <w:rPr>
          <w:sz w:val="24"/>
          <w:szCs w:val="24"/>
        </w:rPr>
      </w:pPr>
      <w:r w:rsidDel="00000000" w:rsidR="00000000" w:rsidRPr="00000000">
        <w:rPr>
          <w:rtl w:val="0"/>
        </w:rPr>
      </w:r>
    </w:p>
    <w:p w:rsidR="00000000" w:rsidDel="00000000" w:rsidP="00000000" w:rsidRDefault="00000000" w:rsidRPr="00000000" w14:paraId="000000C2">
      <w:pPr>
        <w:ind w:left="360" w:firstLine="0"/>
        <w:rPr>
          <w:sz w:val="24"/>
          <w:szCs w:val="24"/>
        </w:rPr>
      </w:pPr>
      <w:r w:rsidDel="00000000" w:rsidR="00000000" w:rsidRPr="00000000">
        <w:rPr>
          <w:rtl w:val="0"/>
        </w:rPr>
      </w:r>
    </w:p>
    <w:p w:rsidR="00000000" w:rsidDel="00000000" w:rsidP="00000000" w:rsidRDefault="00000000" w:rsidRPr="00000000" w14:paraId="000000C3">
      <w:pPr>
        <w:ind w:left="360" w:firstLine="0"/>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Level 2 Assessment:</w:t>
      </w:r>
    </w:p>
    <w:p w:rsidR="00000000" w:rsidDel="00000000" w:rsidP="00000000" w:rsidRDefault="00000000" w:rsidRPr="00000000" w14:paraId="000000C8">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The assessment was done by two schools, St. Joseph Primary(72 pupils) and Kongoni Primary(112 pupils)</w:t>
      </w:r>
    </w:p>
    <w:p w:rsidR="00000000" w:rsidDel="00000000" w:rsidP="00000000" w:rsidRDefault="00000000" w:rsidRPr="00000000" w14:paraId="000000C9">
      <w:pPr>
        <w:numPr>
          <w:ilvl w:val="0"/>
          <w:numId w:val="8"/>
        </w:numPr>
        <w:ind w:left="420" w:hanging="420"/>
        <w:rPr>
          <w:rFonts w:ascii="Calibri" w:cs="Calibri" w:eastAsia="Calibri" w:hAnsi="Calibri"/>
          <w:sz w:val="24"/>
          <w:szCs w:val="24"/>
        </w:rPr>
      </w:pPr>
      <w:r w:rsidDel="00000000" w:rsidR="00000000" w:rsidRPr="00000000">
        <w:rPr>
          <w:sz w:val="24"/>
          <w:szCs w:val="24"/>
          <w:rtl w:val="0"/>
        </w:rPr>
        <w:t xml:space="preserve">It was done by a total of 184 pupils with 94 being females and 90 males as shown below.</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jc w:val="center"/>
        <w:rPr>
          <w:sz w:val="24"/>
          <w:szCs w:val="24"/>
        </w:rPr>
      </w:pPr>
      <w:r w:rsidDel="00000000" w:rsidR="00000000" w:rsidRPr="00000000">
        <w:rPr>
          <w:sz w:val="24"/>
          <w:szCs w:val="24"/>
        </w:rPr>
        <w:drawing>
          <wp:inline distB="0" distT="0" distL="114300" distR="114300">
            <wp:extent cx="2752725" cy="771525"/>
            <wp:effectExtent b="0" l="0" r="0" t="0"/>
            <wp:docPr id="82"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27527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24"/>
          <w:szCs w:val="24"/>
        </w:rPr>
      </w:pPr>
      <w:r w:rsidDel="00000000" w:rsidR="00000000" w:rsidRPr="00000000">
        <w:rPr>
          <w:rtl w:val="0"/>
        </w:rPr>
      </w:r>
    </w:p>
    <w:p w:rsidR="00000000" w:rsidDel="00000000" w:rsidP="00000000" w:rsidRDefault="00000000" w:rsidRPr="00000000" w14:paraId="000000CD">
      <w:pPr>
        <w:jc w:val="center"/>
        <w:rPr>
          <w:sz w:val="24"/>
          <w:szCs w:val="24"/>
        </w:rPr>
      </w:pPr>
      <w:r w:rsidDel="00000000" w:rsidR="00000000" w:rsidRPr="00000000">
        <w:rPr>
          <w:rtl w:val="0"/>
        </w:rPr>
      </w:r>
    </w:p>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General performance: level 2</w:t>
      </w:r>
    </w:p>
    <w:p w:rsidR="00000000" w:rsidDel="00000000" w:rsidP="00000000" w:rsidRDefault="00000000" w:rsidRPr="00000000" w14:paraId="000000CF">
      <w:pPr>
        <w:numPr>
          <w:ilvl w:val="0"/>
          <w:numId w:val="1"/>
        </w:numPr>
        <w:ind w:left="720" w:hanging="360"/>
        <w:jc w:val="both"/>
        <w:rPr>
          <w:sz w:val="24"/>
          <w:szCs w:val="24"/>
          <w:u w:val="none"/>
        </w:rPr>
      </w:pPr>
      <w:r w:rsidDel="00000000" w:rsidR="00000000" w:rsidRPr="00000000">
        <w:rPr>
          <w:sz w:val="24"/>
          <w:szCs w:val="24"/>
          <w:rtl w:val="0"/>
        </w:rPr>
        <w:t xml:space="preserve">In level 2, the students performed better in numeracy (44.1%) compared to the other assessment areas, World_around_us (38.8%) and Literacy (19.1%).</w:t>
      </w:r>
    </w:p>
    <w:p w:rsidR="00000000" w:rsidDel="00000000" w:rsidP="00000000" w:rsidRDefault="00000000" w:rsidRPr="00000000" w14:paraId="000000D0">
      <w:pPr>
        <w:numPr>
          <w:ilvl w:val="0"/>
          <w:numId w:val="1"/>
        </w:numPr>
        <w:ind w:left="720" w:hanging="360"/>
        <w:jc w:val="both"/>
        <w:rPr>
          <w:sz w:val="24"/>
          <w:szCs w:val="24"/>
          <w:u w:val="none"/>
        </w:rPr>
      </w:pPr>
      <w:r w:rsidDel="00000000" w:rsidR="00000000" w:rsidRPr="00000000">
        <w:rPr>
          <w:sz w:val="24"/>
          <w:szCs w:val="24"/>
          <w:rtl w:val="0"/>
        </w:rPr>
        <w:t xml:space="preserve">When grouped by gender the females are doing better in all the subjects than their males counterparts.</w:t>
      </w:r>
    </w:p>
    <w:p w:rsidR="00000000" w:rsidDel="00000000" w:rsidP="00000000" w:rsidRDefault="00000000" w:rsidRPr="00000000" w14:paraId="000000D1">
      <w:pPr>
        <w:numPr>
          <w:ilvl w:val="0"/>
          <w:numId w:val="1"/>
        </w:numPr>
        <w:ind w:left="720" w:hanging="360"/>
        <w:jc w:val="both"/>
        <w:rPr>
          <w:sz w:val="24"/>
          <w:szCs w:val="24"/>
          <w:u w:val="none"/>
        </w:rPr>
      </w:pPr>
      <w:r w:rsidDel="00000000" w:rsidR="00000000" w:rsidRPr="00000000">
        <w:rPr>
          <w:sz w:val="24"/>
          <w:szCs w:val="24"/>
          <w:rtl w:val="0"/>
        </w:rPr>
        <w:t xml:space="preserve">Though the general performances in all the schools are quite low St.Joseph is leading(38.4) and Kongoni(35.6)</w:t>
      </w:r>
    </w:p>
    <w:p w:rsidR="00000000" w:rsidDel="00000000" w:rsidP="00000000" w:rsidRDefault="00000000" w:rsidRPr="00000000" w14:paraId="000000D2">
      <w:pPr>
        <w:ind w:left="720" w:firstLine="0"/>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sz w:val="24"/>
          <w:szCs w:val="24"/>
        </w:rPr>
        <w:drawing>
          <wp:inline distB="114300" distT="114300" distL="114300" distR="114300">
            <wp:extent cx="5274000" cy="2794000"/>
            <wp:effectExtent b="12700" l="12700" r="12700" t="12700"/>
            <wp:docPr id="6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ind w:left="360" w:firstLine="0"/>
        <w:rPr>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performance of the three assessment areas for Level 2 by gender</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Pr>
        <w:drawing>
          <wp:inline distB="114300" distT="114300" distL="114300" distR="114300">
            <wp:extent cx="5274000" cy="2794000"/>
            <wp:effectExtent b="12700" l="12700" r="12700" t="12700"/>
            <wp:docPr id="6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ind w:left="360" w:firstLine="0"/>
        <w:rPr>
          <w:b w:val="1"/>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mean performance of each question in the three assessment areas for Level 2</w:t>
      </w:r>
      <w:r w:rsidDel="00000000" w:rsidR="00000000" w:rsidRPr="00000000">
        <w:rPr>
          <w:rtl w:val="0"/>
        </w:rPr>
      </w:r>
    </w:p>
    <w:p w:rsidR="00000000" w:rsidDel="00000000" w:rsidP="00000000" w:rsidRDefault="00000000" w:rsidRPr="00000000" w14:paraId="000000DD">
      <w:pPr>
        <w:rPr>
          <w:i w:val="1"/>
          <w:sz w:val="24"/>
          <w:szCs w:val="24"/>
        </w:rPr>
      </w:pPr>
      <w:r w:rsidDel="00000000" w:rsidR="00000000" w:rsidRPr="00000000">
        <w:rPr>
          <w:rtl w:val="0"/>
        </w:rPr>
      </w:r>
    </w:p>
    <w:p w:rsidR="00000000" w:rsidDel="00000000" w:rsidP="00000000" w:rsidRDefault="00000000" w:rsidRPr="00000000" w14:paraId="000000DE">
      <w:pPr>
        <w:jc w:val="both"/>
        <w:rPr>
          <w:i w:val="1"/>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Pr>
        <w:drawing>
          <wp:inline distB="114300" distT="114300" distL="114300" distR="114300">
            <wp:extent cx="5274000" cy="2794000"/>
            <wp:effectExtent b="12700" l="12700" r="12700" t="12700"/>
            <wp:docPr id="65"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ind w:left="360" w:firstLine="0"/>
        <w:rPr>
          <w:b w:val="1"/>
          <w:i w:val="1"/>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general mean performance of each question in the three assessment areas for Level 2 grouped by gender</w:t>
      </w:r>
      <w:r w:rsidDel="00000000" w:rsidR="00000000" w:rsidRPr="00000000">
        <w:rPr>
          <w:rtl w:val="0"/>
        </w:rPr>
      </w:r>
    </w:p>
    <w:p w:rsidR="00000000" w:rsidDel="00000000" w:rsidP="00000000" w:rsidRDefault="00000000" w:rsidRPr="00000000" w14:paraId="000000E2">
      <w:pPr>
        <w:rPr>
          <w:i w:val="1"/>
          <w:sz w:val="24"/>
          <w:szCs w:val="24"/>
        </w:rPr>
      </w:pPr>
      <w:r w:rsidDel="00000000" w:rsidR="00000000" w:rsidRPr="00000000">
        <w:rPr>
          <w:rtl w:val="0"/>
        </w:rPr>
      </w:r>
    </w:p>
    <w:p w:rsidR="00000000" w:rsidDel="00000000" w:rsidP="00000000" w:rsidRDefault="00000000" w:rsidRPr="00000000" w14:paraId="000000E3">
      <w:pPr>
        <w:jc w:val="left"/>
        <w:rPr>
          <w:sz w:val="24"/>
          <w:szCs w:val="24"/>
        </w:rPr>
      </w:pPr>
      <w:r w:rsidDel="00000000" w:rsidR="00000000" w:rsidRPr="00000000">
        <w:rPr>
          <w:rtl w:val="0"/>
        </w:rPr>
      </w:r>
    </w:p>
    <w:p w:rsidR="00000000" w:rsidDel="00000000" w:rsidP="00000000" w:rsidRDefault="00000000" w:rsidRPr="00000000" w14:paraId="000000E4">
      <w:pPr>
        <w:tabs>
          <w:tab w:val="left" w:pos="420"/>
        </w:tabs>
        <w:ind w:left="420" w:firstLine="0"/>
        <w:rPr>
          <w:sz w:val="24"/>
          <w:szCs w:val="24"/>
        </w:rPr>
      </w:pPr>
      <w:r w:rsidDel="00000000" w:rsidR="00000000" w:rsidRPr="00000000">
        <w:rPr>
          <w:rtl w:val="0"/>
        </w:rPr>
      </w:r>
    </w:p>
    <w:p w:rsidR="00000000" w:rsidDel="00000000" w:rsidP="00000000" w:rsidRDefault="00000000" w:rsidRPr="00000000" w14:paraId="000000E5">
      <w:pPr>
        <w:tabs>
          <w:tab w:val="left" w:pos="420"/>
        </w:tabs>
        <w:ind w:left="420" w:firstLine="0"/>
        <w:rPr>
          <w:sz w:val="24"/>
          <w:szCs w:val="24"/>
        </w:rPr>
      </w:pPr>
      <w:r w:rsidDel="00000000" w:rsidR="00000000" w:rsidRPr="00000000">
        <w:rPr>
          <w:sz w:val="24"/>
          <w:szCs w:val="24"/>
        </w:rPr>
        <w:drawing>
          <wp:inline distB="114300" distT="114300" distL="114300" distR="114300">
            <wp:extent cx="5274000" cy="2794000"/>
            <wp:effectExtent b="12700" l="12700" r="12700" t="12700"/>
            <wp:docPr id="6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ind w:left="360" w:firstLine="0"/>
        <w:rPr>
          <w:sz w:val="24"/>
          <w:szCs w:val="24"/>
        </w:rPr>
      </w:pPr>
      <w:r w:rsidDel="00000000" w:rsidR="00000000" w:rsidRPr="00000000">
        <w:rPr>
          <w:i w:val="1"/>
          <w:sz w:val="24"/>
          <w:szCs w:val="24"/>
          <w:rtl w:val="0"/>
        </w:rPr>
        <w:t xml:space="preserve">Boxplot</w:t>
      </w:r>
      <w:r w:rsidDel="00000000" w:rsidR="00000000" w:rsidRPr="00000000">
        <w:rPr>
          <w:b w:val="1"/>
          <w:i w:val="1"/>
          <w:sz w:val="24"/>
          <w:szCs w:val="24"/>
          <w:rtl w:val="0"/>
        </w:rPr>
        <w:t xml:space="preserve"> </w:t>
      </w:r>
      <w:r w:rsidDel="00000000" w:rsidR="00000000" w:rsidRPr="00000000">
        <w:rPr>
          <w:i w:val="1"/>
          <w:sz w:val="24"/>
          <w:szCs w:val="24"/>
          <w:rtl w:val="0"/>
        </w:rPr>
        <w:t xml:space="preserve">representing the score comparison  in the three assessment areas for Level 2 grouped by gender and school.</w:t>
      </w:r>
      <w:r w:rsidDel="00000000" w:rsidR="00000000" w:rsidRPr="00000000">
        <w:rPr>
          <w:rtl w:val="0"/>
        </w:rPr>
      </w:r>
    </w:p>
    <w:p w:rsidR="00000000" w:rsidDel="00000000" w:rsidP="00000000" w:rsidRDefault="00000000" w:rsidRPr="00000000" w14:paraId="000000E7">
      <w:pPr>
        <w:tabs>
          <w:tab w:val="left" w:pos="420"/>
        </w:tabs>
        <w:ind w:left="420" w:firstLine="0"/>
        <w:rPr>
          <w:sz w:val="24"/>
          <w:szCs w:val="24"/>
        </w:rPr>
      </w:pPr>
      <w:r w:rsidDel="00000000" w:rsidR="00000000" w:rsidRPr="00000000">
        <w:rPr>
          <w:rtl w:val="0"/>
        </w:rPr>
      </w:r>
    </w:p>
    <w:p w:rsidR="00000000" w:rsidDel="00000000" w:rsidP="00000000" w:rsidRDefault="00000000" w:rsidRPr="00000000" w14:paraId="000000E8">
      <w:pPr>
        <w:tabs>
          <w:tab w:val="left" w:pos="420"/>
        </w:tabs>
        <w:ind w:left="420" w:firstLine="0"/>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Pr>
        <w:drawing>
          <wp:inline distB="114300" distT="114300" distL="114300" distR="114300">
            <wp:extent cx="5274000" cy="2794000"/>
            <wp:effectExtent b="12700" l="12700" r="12700" t="12700"/>
            <wp:docPr id="83"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ind w:left="360" w:firstLine="0"/>
        <w:rPr>
          <w:sz w:val="24"/>
          <w:szCs w:val="24"/>
        </w:rPr>
      </w:pPr>
      <w:r w:rsidDel="00000000" w:rsidR="00000000" w:rsidRPr="00000000">
        <w:rPr>
          <w:i w:val="1"/>
          <w:sz w:val="24"/>
          <w:szCs w:val="24"/>
          <w:rtl w:val="0"/>
        </w:rPr>
        <w:t xml:space="preserve">Boxplot</w:t>
      </w:r>
      <w:r w:rsidDel="00000000" w:rsidR="00000000" w:rsidRPr="00000000">
        <w:rPr>
          <w:b w:val="1"/>
          <w:i w:val="1"/>
          <w:sz w:val="24"/>
          <w:szCs w:val="24"/>
          <w:rtl w:val="0"/>
        </w:rPr>
        <w:t xml:space="preserve"> </w:t>
      </w:r>
      <w:r w:rsidDel="00000000" w:rsidR="00000000" w:rsidRPr="00000000">
        <w:rPr>
          <w:i w:val="1"/>
          <w:sz w:val="24"/>
          <w:szCs w:val="24"/>
          <w:rtl w:val="0"/>
        </w:rPr>
        <w:t xml:space="preserve">representing the score comparison  in the three assessment areas for Level 2 grouped by gender and school.</w:t>
      </w:r>
      <w:r w:rsidDel="00000000" w:rsidR="00000000" w:rsidRPr="00000000">
        <w:rPr>
          <w:rtl w:val="0"/>
        </w:rPr>
      </w:r>
    </w:p>
    <w:p w:rsidR="00000000" w:rsidDel="00000000" w:rsidP="00000000" w:rsidRDefault="00000000" w:rsidRPr="00000000" w14:paraId="000000EB">
      <w:pPr>
        <w:tabs>
          <w:tab w:val="left" w:pos="420"/>
        </w:tabs>
        <w:ind w:left="420" w:firstLine="0"/>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jc w:val="cente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F2">
      <w:pPr>
        <w:jc w:val="center"/>
        <w:rPr>
          <w:b w:val="1"/>
          <w:i w:val="1"/>
          <w:sz w:val="24"/>
          <w:szCs w:val="24"/>
        </w:rPr>
      </w:pPr>
      <w:r w:rsidDel="00000000" w:rsidR="00000000" w:rsidRPr="00000000">
        <w:rPr>
          <w:b w:val="1"/>
          <w:i w:val="1"/>
          <w:sz w:val="24"/>
          <w:szCs w:val="24"/>
          <w:rtl w:val="0"/>
        </w:rPr>
        <w:t xml:space="preserve">Math performance</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i w:val="1"/>
          <w:sz w:val="24"/>
          <w:szCs w:val="24"/>
          <w:rtl w:val="0"/>
        </w:rPr>
        <w:t xml:space="preserve">Females</w:t>
      </w:r>
      <w:r w:rsidDel="00000000" w:rsidR="00000000" w:rsidRPr="00000000">
        <w:rPr>
          <w:i w:val="1"/>
          <w:smallCaps w:val="0"/>
          <w:strike w:val="0"/>
          <w:color w:val="000000"/>
          <w:sz w:val="24"/>
          <w:szCs w:val="24"/>
          <w:u w:val="none"/>
          <w:shd w:fill="auto" w:val="clear"/>
          <w:vertAlign w:val="baseline"/>
          <w:rtl w:val="0"/>
        </w:rPr>
        <w:t xml:space="preserve"> performed better in mathematics </w:t>
      </w:r>
      <w:r w:rsidDel="00000000" w:rsidR="00000000" w:rsidRPr="00000000">
        <w:rPr>
          <w:i w:val="1"/>
          <w:sz w:val="24"/>
          <w:szCs w:val="24"/>
          <w:rtl w:val="0"/>
        </w:rPr>
        <w:t xml:space="preserve">than males</w:t>
      </w:r>
      <w:r w:rsidDel="00000000" w:rsidR="00000000" w:rsidRPr="00000000">
        <w:rPr>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mean average between the two schools was the same.</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MathQ10a being highly performed and MathQ3 being the least performed as shown in the table below.</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70"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numeracy performance  for Level 2 by gender</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75"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ind w:left="72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numeracy performance  for Level 2 by school</w:t>
      </w:r>
      <w:r w:rsidDel="00000000" w:rsidR="00000000" w:rsidRPr="00000000">
        <w:rPr>
          <w:rtl w:val="0"/>
        </w:rPr>
      </w:r>
    </w:p>
    <w:p w:rsidR="00000000" w:rsidDel="00000000" w:rsidP="00000000" w:rsidRDefault="00000000" w:rsidRPr="00000000" w14:paraId="000000FC">
      <w:pPr>
        <w:ind w:left="720" w:firstLine="0"/>
        <w:rPr>
          <w:i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bl>
      <w:tblPr>
        <w:tblStyle w:val="Table4"/>
        <w:tblW w:w="35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2150"/>
        <w:tblGridChange w:id="0">
          <w:tblGrid>
            <w:gridCol w:w="1400"/>
            <w:gridCol w:w="215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Question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mean_percentage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MathQ10a</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69.32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MathQ9</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63.86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MathQ10b</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58.52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MathQ4</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54.43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MathQ1</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46.88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MathQ6</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44.60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MathQ7</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43.94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MathQ2</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42.99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MathQ8</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35.94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MathQ5i</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34.94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MathQ5ii</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19.89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MathQ3</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14.20 </w:t>
            </w:r>
          </w:p>
        </w:tc>
      </w:tr>
    </w:tbl>
    <w:p w:rsidR="00000000" w:rsidDel="00000000" w:rsidP="00000000" w:rsidRDefault="00000000" w:rsidRPr="00000000" w14:paraId="0000011A">
      <w:pPr>
        <w:jc w:val="left"/>
        <w:rPr>
          <w:sz w:val="24"/>
          <w:szCs w:val="24"/>
        </w:rPr>
      </w:pPr>
      <w:r w:rsidDel="00000000" w:rsidR="00000000" w:rsidRPr="00000000">
        <w:rPr>
          <w:i w:val="1"/>
          <w:sz w:val="24"/>
          <w:szCs w:val="24"/>
          <w:rtl w:val="0"/>
        </w:rPr>
        <w:t xml:space="preserve">Student performance on each mathematics question.</w:t>
      </w:r>
      <w:r w:rsidDel="00000000" w:rsidR="00000000" w:rsidRPr="00000000">
        <w:rPr>
          <w:rtl w:val="0"/>
        </w:rPr>
      </w:r>
    </w:p>
    <w:p w:rsidR="00000000" w:rsidDel="00000000" w:rsidP="00000000" w:rsidRDefault="00000000" w:rsidRPr="00000000" w14:paraId="0000011B">
      <w:pPr>
        <w:jc w:val="center"/>
        <w:rPr>
          <w:b w:val="1"/>
          <w:i w:val="1"/>
          <w:sz w:val="24"/>
          <w:szCs w:val="24"/>
        </w:rPr>
      </w:pPr>
      <w:r w:rsidDel="00000000" w:rsidR="00000000" w:rsidRPr="00000000">
        <w:rPr>
          <w:rtl w:val="0"/>
        </w:rPr>
      </w:r>
    </w:p>
    <w:p w:rsidR="00000000" w:rsidDel="00000000" w:rsidP="00000000" w:rsidRDefault="00000000" w:rsidRPr="00000000" w14:paraId="0000011C">
      <w:pPr>
        <w:jc w:val="center"/>
        <w:rPr>
          <w:sz w:val="24"/>
          <w:szCs w:val="24"/>
        </w:rPr>
      </w:pPr>
      <w:r w:rsidDel="00000000" w:rsidR="00000000" w:rsidRPr="00000000">
        <w:rPr>
          <w:b w:val="1"/>
          <w:i w:val="1"/>
          <w:sz w:val="24"/>
          <w:szCs w:val="24"/>
          <w:rtl w:val="0"/>
        </w:rPr>
        <w:t xml:space="preserve">Science performance</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Females performed highly in science than the males in science.</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St.Josephs performed had a high mean score in science better than Kongoni.</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SciQ2 being highly performed and SciQ7 being the least performed as shown in the table below.</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79"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3">
      <w:pPr>
        <w:ind w:left="72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world around us  performance  for Level 2 by gender</w:t>
      </w:r>
      <w:r w:rsidDel="00000000" w:rsidR="00000000" w:rsidRPr="00000000">
        <w:rPr>
          <w:rtl w:val="0"/>
        </w:rPr>
      </w:r>
    </w:p>
    <w:p w:rsidR="00000000" w:rsidDel="00000000" w:rsidP="00000000" w:rsidRDefault="00000000" w:rsidRPr="00000000" w14:paraId="00000124">
      <w:pPr>
        <w:ind w:left="720" w:firstLine="0"/>
        <w:rPr>
          <w:i w:val="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6850" cy="2795588"/>
            <wp:effectExtent b="12700" l="12700" r="12700" t="12700"/>
            <wp:docPr id="58"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276850" cy="2795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9">
      <w:pPr>
        <w:ind w:left="72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numeracy performance  for Level 2 by school</w:t>
      </w:r>
      <w:r w:rsidDel="00000000" w:rsidR="00000000" w:rsidRPr="00000000">
        <w:rPr>
          <w:rtl w:val="0"/>
        </w:rPr>
      </w:r>
    </w:p>
    <w:p w:rsidR="00000000" w:rsidDel="00000000" w:rsidP="00000000" w:rsidRDefault="00000000" w:rsidRPr="00000000" w14:paraId="0000012A">
      <w:pPr>
        <w:ind w:left="720" w:firstLine="0"/>
        <w:rPr>
          <w:i w:val="1"/>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bl>
      <w:tblPr>
        <w:tblStyle w:val="Table5"/>
        <w:tblW w:w="33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2045"/>
        <w:tblGridChange w:id="0">
          <w:tblGrid>
            <w:gridCol w:w="1265"/>
            <w:gridCol w:w="204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Question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mean_percentage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SciQ2</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64.77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SciQ1</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62.50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SciQ5</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47.30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SciQ6</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30.11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SciQ3</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27.27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SciQ4</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20.45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SciQ7</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19.51 </w:t>
            </w:r>
          </w:p>
        </w:tc>
      </w:tr>
    </w:tbl>
    <w:p w:rsidR="00000000" w:rsidDel="00000000" w:rsidP="00000000" w:rsidRDefault="00000000" w:rsidRPr="00000000" w14:paraId="00000147">
      <w:pPr>
        <w:jc w:val="left"/>
        <w:rPr>
          <w:i w:val="1"/>
          <w:sz w:val="24"/>
          <w:szCs w:val="24"/>
        </w:rPr>
      </w:pPr>
      <w:r w:rsidDel="00000000" w:rsidR="00000000" w:rsidRPr="00000000">
        <w:rPr>
          <w:rtl w:val="0"/>
        </w:rPr>
      </w:r>
    </w:p>
    <w:p w:rsidR="00000000" w:rsidDel="00000000" w:rsidP="00000000" w:rsidRDefault="00000000" w:rsidRPr="00000000" w14:paraId="00000148">
      <w:pPr>
        <w:jc w:val="left"/>
        <w:rPr>
          <w:sz w:val="24"/>
          <w:szCs w:val="24"/>
        </w:rPr>
      </w:pPr>
      <w:r w:rsidDel="00000000" w:rsidR="00000000" w:rsidRPr="00000000">
        <w:rPr>
          <w:i w:val="1"/>
          <w:sz w:val="24"/>
          <w:szCs w:val="24"/>
          <w:rtl w:val="0"/>
        </w:rPr>
        <w:t xml:space="preserve">Student performance on each Science question.</w:t>
      </w:r>
      <w:r w:rsidDel="00000000" w:rsidR="00000000" w:rsidRPr="00000000">
        <w:rPr>
          <w:rtl w:val="0"/>
        </w:rPr>
      </w:r>
    </w:p>
    <w:p w:rsidR="00000000" w:rsidDel="00000000" w:rsidP="00000000" w:rsidRDefault="00000000" w:rsidRPr="00000000" w14:paraId="00000149">
      <w:pPr>
        <w:jc w:val="center"/>
        <w:rPr>
          <w:b w:val="1"/>
          <w:i w:val="1"/>
          <w:sz w:val="24"/>
          <w:szCs w:val="24"/>
        </w:rPr>
      </w:pPr>
      <w:r w:rsidDel="00000000" w:rsidR="00000000" w:rsidRPr="00000000">
        <w:rPr>
          <w:rtl w:val="0"/>
        </w:rPr>
      </w:r>
    </w:p>
    <w:p w:rsidR="00000000" w:rsidDel="00000000" w:rsidP="00000000" w:rsidRDefault="00000000" w:rsidRPr="00000000" w14:paraId="0000014A">
      <w:pPr>
        <w:jc w:val="center"/>
        <w:rPr>
          <w:b w:val="1"/>
          <w:i w:val="1"/>
          <w:sz w:val="24"/>
          <w:szCs w:val="24"/>
        </w:rPr>
      </w:pPr>
      <w:r w:rsidDel="00000000" w:rsidR="00000000" w:rsidRPr="00000000">
        <w:rPr>
          <w:rtl w:val="0"/>
        </w:rPr>
      </w:r>
    </w:p>
    <w:p w:rsidR="00000000" w:rsidDel="00000000" w:rsidP="00000000" w:rsidRDefault="00000000" w:rsidRPr="00000000" w14:paraId="0000014B">
      <w:pPr>
        <w:jc w:val="center"/>
        <w:rPr>
          <w:b w:val="1"/>
          <w:i w:val="1"/>
          <w:sz w:val="24"/>
          <w:szCs w:val="24"/>
        </w:rPr>
      </w:pPr>
      <w:r w:rsidDel="00000000" w:rsidR="00000000" w:rsidRPr="00000000">
        <w:rPr>
          <w:rtl w:val="0"/>
        </w:rPr>
      </w:r>
    </w:p>
    <w:p w:rsidR="00000000" w:rsidDel="00000000" w:rsidP="00000000" w:rsidRDefault="00000000" w:rsidRPr="00000000" w14:paraId="0000014C">
      <w:pPr>
        <w:jc w:val="center"/>
        <w:rPr>
          <w:b w:val="1"/>
          <w:i w:val="1"/>
          <w:sz w:val="24"/>
          <w:szCs w:val="24"/>
        </w:rPr>
      </w:pPr>
      <w:r w:rsidDel="00000000" w:rsidR="00000000" w:rsidRPr="00000000">
        <w:rPr>
          <w:rtl w:val="0"/>
        </w:rPr>
      </w:r>
    </w:p>
    <w:p w:rsidR="00000000" w:rsidDel="00000000" w:rsidP="00000000" w:rsidRDefault="00000000" w:rsidRPr="00000000" w14:paraId="0000014D">
      <w:pPr>
        <w:jc w:val="center"/>
        <w:rPr>
          <w:b w:val="1"/>
          <w:i w:val="1"/>
          <w:sz w:val="24"/>
          <w:szCs w:val="24"/>
        </w:rPr>
      </w:pPr>
      <w:r w:rsidDel="00000000" w:rsidR="00000000" w:rsidRPr="00000000">
        <w:rPr>
          <w:b w:val="1"/>
          <w:i w:val="1"/>
          <w:sz w:val="24"/>
          <w:szCs w:val="24"/>
          <w:rtl w:val="0"/>
        </w:rPr>
        <w:t xml:space="preserve">Literacy performance</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Females performed </w:t>
      </w:r>
      <w:r w:rsidDel="00000000" w:rsidR="00000000" w:rsidRPr="00000000">
        <w:rPr>
          <w:sz w:val="24"/>
          <w:szCs w:val="24"/>
          <w:rtl w:val="0"/>
        </w:rPr>
        <w:t xml:space="preserve">higher</w:t>
      </w:r>
      <w:r w:rsidDel="00000000" w:rsidR="00000000" w:rsidRPr="00000000">
        <w:rPr>
          <w:i w:val="0"/>
          <w:smallCaps w:val="0"/>
          <w:strike w:val="0"/>
          <w:color w:val="000000"/>
          <w:sz w:val="24"/>
          <w:szCs w:val="24"/>
          <w:u w:val="none"/>
          <w:shd w:fill="auto" w:val="clear"/>
          <w:vertAlign w:val="baseline"/>
          <w:rtl w:val="0"/>
        </w:rPr>
        <w:t xml:space="preserve"> than the males.</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was a slight difference in the mean average in literacy performance in both schools but Kongoni performed better.</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LitQ5 being highly performed and LitQ4 being the least performed as shown in the table below.</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76"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3">
      <w:pPr>
        <w:ind w:left="72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literacy performance  for Level 2 by gender</w:t>
      </w:r>
      <w:r w:rsidDel="00000000" w:rsidR="00000000" w:rsidRPr="00000000">
        <w:rPr>
          <w:rtl w:val="0"/>
        </w:rPr>
      </w:r>
    </w:p>
    <w:p w:rsidR="00000000" w:rsidDel="00000000" w:rsidP="00000000" w:rsidRDefault="00000000" w:rsidRPr="00000000" w14:paraId="00000154">
      <w:pPr>
        <w:ind w:left="720" w:firstLine="0"/>
        <w:rPr>
          <w:i w:val="1"/>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57"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9">
      <w:pPr>
        <w:ind w:left="72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numeracy performance  for Level 2 by school</w:t>
      </w:r>
      <w:r w:rsidDel="00000000" w:rsidR="00000000" w:rsidRPr="00000000">
        <w:rPr>
          <w:rtl w:val="0"/>
        </w:rPr>
      </w:r>
    </w:p>
    <w:p w:rsidR="00000000" w:rsidDel="00000000" w:rsidP="00000000" w:rsidRDefault="00000000" w:rsidRPr="00000000" w14:paraId="0000015A">
      <w:pPr>
        <w:ind w:left="720" w:firstLine="0"/>
        <w:rPr>
          <w:i w:val="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bl>
      <w:tblPr>
        <w:tblStyle w:val="Table6"/>
        <w:tblW w:w="34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2150"/>
        <w:tblGridChange w:id="0">
          <w:tblGrid>
            <w:gridCol w:w="1280"/>
            <w:gridCol w:w="215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Question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mean_percentage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LitQ5</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42.61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LitQ2</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28.13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LitQ3i</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19.89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LitQ3ii</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13.64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LitQ1</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6.82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LitQ4</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3.41 </w:t>
            </w:r>
          </w:p>
        </w:tc>
      </w:tr>
    </w:tbl>
    <w:p w:rsidR="00000000" w:rsidDel="00000000" w:rsidP="00000000" w:rsidRDefault="00000000" w:rsidRPr="00000000" w14:paraId="0000016D">
      <w:pPr>
        <w:jc w:val="left"/>
        <w:rPr>
          <w:sz w:val="24"/>
          <w:szCs w:val="24"/>
        </w:rPr>
      </w:pPr>
      <w:r w:rsidDel="00000000" w:rsidR="00000000" w:rsidRPr="00000000">
        <w:rPr>
          <w:rtl w:val="0"/>
        </w:rPr>
      </w:r>
    </w:p>
    <w:p w:rsidR="00000000" w:rsidDel="00000000" w:rsidP="00000000" w:rsidRDefault="00000000" w:rsidRPr="00000000" w14:paraId="0000016E">
      <w:pPr>
        <w:jc w:val="center"/>
        <w:rPr>
          <w:i w:val="1"/>
          <w:sz w:val="24"/>
          <w:szCs w:val="24"/>
        </w:rPr>
      </w:pPr>
      <w:r w:rsidDel="00000000" w:rsidR="00000000" w:rsidRPr="00000000">
        <w:rPr>
          <w:i w:val="1"/>
          <w:sz w:val="24"/>
          <w:szCs w:val="24"/>
          <w:rtl w:val="0"/>
        </w:rPr>
        <w:t xml:space="preserve">Student performance on each Literacy question.</w:t>
      </w:r>
    </w:p>
    <w:p w:rsidR="00000000" w:rsidDel="00000000" w:rsidP="00000000" w:rsidRDefault="00000000" w:rsidRPr="00000000" w14:paraId="0000016F">
      <w:pPr>
        <w:jc w:val="center"/>
        <w:rPr>
          <w:sz w:val="24"/>
          <w:szCs w:val="24"/>
        </w:rPr>
      </w:pPr>
      <w:r w:rsidDel="00000000" w:rsidR="00000000" w:rsidRPr="00000000">
        <w:rPr>
          <w:rtl w:val="0"/>
        </w:rPr>
      </w:r>
    </w:p>
    <w:p w:rsidR="00000000" w:rsidDel="00000000" w:rsidP="00000000" w:rsidRDefault="00000000" w:rsidRPr="00000000" w14:paraId="00000170">
      <w:pPr>
        <w:jc w:val="center"/>
        <w:rPr>
          <w:b w:val="1"/>
          <w:i w:val="1"/>
          <w:sz w:val="24"/>
          <w:szCs w:val="24"/>
        </w:rPr>
      </w:pPr>
      <w:r w:rsidDel="00000000" w:rsidR="00000000" w:rsidRPr="00000000">
        <w:rPr>
          <w:b w:val="1"/>
          <w:i w:val="1"/>
          <w:sz w:val="24"/>
          <w:szCs w:val="24"/>
          <w:rtl w:val="0"/>
        </w:rPr>
        <w:t xml:space="preserve">Skill performance</w:t>
      </w:r>
    </w:p>
    <w:p w:rsidR="00000000" w:rsidDel="00000000" w:rsidP="00000000" w:rsidRDefault="00000000" w:rsidRPr="00000000" w14:paraId="000001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Females from both schools performed better in skills than their male counterparts.</w:t>
      </w:r>
    </w:p>
    <w:p w:rsidR="00000000" w:rsidDel="00000000" w:rsidP="00000000" w:rsidRDefault="00000000" w:rsidRPr="00000000" w14:paraId="000001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St.Josephs had a higher mean in skills performance than Kongoni.</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Pr>
        <w:drawing>
          <wp:inline distB="114300" distT="114300" distL="114300" distR="114300">
            <wp:extent cx="5274000" cy="2794000"/>
            <wp:effectExtent b="12700" l="12700" r="12700" t="12700"/>
            <wp:docPr id="85"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6">
      <w:pPr>
        <w:ind w:left="72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the 21st  century skill performance  for Level 2 by gender</w:t>
      </w:r>
      <w:r w:rsidDel="00000000" w:rsidR="00000000" w:rsidRPr="00000000">
        <w:rPr>
          <w:rtl w:val="0"/>
        </w:rPr>
      </w:r>
    </w:p>
    <w:p w:rsidR="00000000" w:rsidDel="00000000" w:rsidP="00000000" w:rsidRDefault="00000000" w:rsidRPr="00000000" w14:paraId="00000177">
      <w:pPr>
        <w:ind w:left="720" w:firstLine="0"/>
        <w:rPr>
          <w:i w:val="1"/>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7E">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274000" cy="2794000"/>
            <wp:effectExtent b="12700" l="12700" r="12700" t="12700"/>
            <wp:docPr id="56"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52740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F">
      <w:pPr>
        <w:ind w:left="720" w:firstLine="0"/>
        <w:rPr>
          <w:sz w:val="24"/>
          <w:szCs w:val="24"/>
        </w:rPr>
      </w:pPr>
      <w:r w:rsidDel="00000000" w:rsidR="00000000" w:rsidRPr="00000000">
        <w:rPr>
          <w:i w:val="1"/>
          <w:sz w:val="24"/>
          <w:szCs w:val="24"/>
          <w:rtl w:val="0"/>
        </w:rPr>
        <w:t xml:space="preserve">Bar graph</w:t>
      </w:r>
      <w:r w:rsidDel="00000000" w:rsidR="00000000" w:rsidRPr="00000000">
        <w:rPr>
          <w:b w:val="1"/>
          <w:i w:val="1"/>
          <w:sz w:val="24"/>
          <w:szCs w:val="24"/>
          <w:rtl w:val="0"/>
        </w:rPr>
        <w:t xml:space="preserve"> </w:t>
      </w:r>
      <w:r w:rsidDel="00000000" w:rsidR="00000000" w:rsidRPr="00000000">
        <w:rPr>
          <w:i w:val="1"/>
          <w:sz w:val="24"/>
          <w:szCs w:val="24"/>
          <w:rtl w:val="0"/>
        </w:rPr>
        <w:t xml:space="preserve"> representing 21st century skill performance  for Level 2 by school</w:t>
      </w:r>
      <w:r w:rsidDel="00000000" w:rsidR="00000000" w:rsidRPr="00000000">
        <w:rPr>
          <w:rtl w:val="0"/>
        </w:rPr>
      </w:r>
    </w:p>
    <w:p w:rsidR="00000000" w:rsidDel="00000000" w:rsidP="00000000" w:rsidRDefault="00000000" w:rsidRPr="00000000" w14:paraId="00000180">
      <w:pPr>
        <w:ind w:left="720" w:firstLine="0"/>
        <w:rPr>
          <w:i w:val="1"/>
          <w:sz w:val="24"/>
          <w:szCs w:val="24"/>
        </w:rPr>
      </w:pPr>
      <w:r w:rsidDel="00000000" w:rsidR="00000000" w:rsidRPr="00000000">
        <w:rPr>
          <w:rtl w:val="0"/>
        </w:rPr>
      </w:r>
    </w:p>
    <w:p w:rsidR="00000000" w:rsidDel="00000000" w:rsidP="00000000" w:rsidRDefault="00000000" w:rsidRPr="00000000" w14:paraId="00000181">
      <w:pPr>
        <w:jc w:val="center"/>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paragraph" w:styleId="Heading1">
    <w:name w:val="heading 1"/>
    <w:basedOn w:val="Normal"/>
    <w:next w:val="Normal"/>
    <w:qFormat w:val="1"/>
    <w:pPr>
      <w:keepNext w:val="1"/>
      <w:keepLines w:val="1"/>
      <w:spacing w:after="330" w:before="340" w:line="578" w:lineRule="auto"/>
      <w:outlineLvl w:val="0"/>
    </w:pPr>
    <w:rPr>
      <w:b w:val="1"/>
      <w:bCs w:val="1"/>
      <w:kern w:val="44"/>
      <w:sz w:val="44"/>
      <w:szCs w:val="44"/>
    </w:rPr>
  </w:style>
  <w:style w:type="paragraph" w:styleId="Heading2">
    <w:name w:val="heading 2"/>
    <w:basedOn w:val="Normal"/>
    <w:next w:val="Normal"/>
    <w:link w:val="Heading2Char"/>
    <w:unhideWhenUsed w:val="1"/>
    <w:qFormat w:val="1"/>
    <w:rsid w:val="00DF4CF8"/>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nhideWhenUsed w:val="1"/>
    <w:qFormat w:val="1"/>
    <w:rsid w:val="00DF4CF8"/>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99"/>
    <w:rsid w:val="00DF4CF8"/>
    <w:pPr>
      <w:ind w:left="720"/>
      <w:contextualSpacing w:val="1"/>
    </w:pPr>
  </w:style>
  <w:style w:type="character" w:styleId="Heading2Char" w:customStyle="1">
    <w:name w:val="Heading 2 Char"/>
    <w:basedOn w:val="DefaultParagraphFont"/>
    <w:link w:val="Heading2"/>
    <w:rsid w:val="00DF4CF8"/>
    <w:rPr>
      <w:rFonts w:asciiTheme="majorHAnsi" w:cstheme="majorBidi" w:eastAsiaTheme="majorEastAsia" w:hAnsiTheme="majorHAnsi"/>
      <w:color w:val="2e74b5" w:themeColor="accent1" w:themeShade="0000BF"/>
      <w:sz w:val="26"/>
      <w:szCs w:val="26"/>
      <w:lang w:eastAsia="zh-CN"/>
    </w:rPr>
  </w:style>
  <w:style w:type="character" w:styleId="Emphasis">
    <w:name w:val="Emphasis"/>
    <w:basedOn w:val="DefaultParagraphFont"/>
    <w:qFormat w:val="1"/>
    <w:rsid w:val="00DF4CF8"/>
    <w:rPr>
      <w:i w:val="1"/>
      <w:iCs w:val="1"/>
    </w:rPr>
  </w:style>
  <w:style w:type="character" w:styleId="Heading3Char" w:customStyle="1">
    <w:name w:val="Heading 3 Char"/>
    <w:basedOn w:val="DefaultParagraphFont"/>
    <w:link w:val="Heading3"/>
    <w:rsid w:val="00DF4CF8"/>
    <w:rPr>
      <w:rFonts w:asciiTheme="majorHAnsi" w:cstheme="majorBidi" w:eastAsiaTheme="majorEastAsia" w:hAnsiTheme="majorHAnsi"/>
      <w:color w:val="1f4d78" w:themeColor="accent1" w:themeShade="00007F"/>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4.png"/><Relationship Id="rId21" Type="http://schemas.openxmlformats.org/officeDocument/2006/relationships/image" Target="media/image28.png"/><Relationship Id="rId24" Type="http://schemas.openxmlformats.org/officeDocument/2006/relationships/image" Target="media/image31.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16.png"/><Relationship Id="rId28" Type="http://schemas.openxmlformats.org/officeDocument/2006/relationships/image" Target="media/image1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png"/><Relationship Id="rId7" Type="http://schemas.openxmlformats.org/officeDocument/2006/relationships/image" Target="media/image14.png"/><Relationship Id="rId8" Type="http://schemas.openxmlformats.org/officeDocument/2006/relationships/image" Target="media/image13.png"/><Relationship Id="rId31" Type="http://schemas.openxmlformats.org/officeDocument/2006/relationships/image" Target="media/image21.png"/><Relationship Id="rId30" Type="http://schemas.openxmlformats.org/officeDocument/2006/relationships/image" Target="media/image8.png"/><Relationship Id="rId11" Type="http://schemas.openxmlformats.org/officeDocument/2006/relationships/image" Target="media/image12.png"/><Relationship Id="rId33" Type="http://schemas.openxmlformats.org/officeDocument/2006/relationships/image" Target="media/image5.png"/><Relationship Id="rId10" Type="http://schemas.openxmlformats.org/officeDocument/2006/relationships/image" Target="media/image1.png"/><Relationship Id="rId32" Type="http://schemas.openxmlformats.org/officeDocument/2006/relationships/image" Target="media/image25.png"/><Relationship Id="rId13" Type="http://schemas.openxmlformats.org/officeDocument/2006/relationships/image" Target="media/image17.png"/><Relationship Id="rId35" Type="http://schemas.openxmlformats.org/officeDocument/2006/relationships/image" Target="media/image20.png"/><Relationship Id="rId12" Type="http://schemas.openxmlformats.org/officeDocument/2006/relationships/image" Target="media/image2.png"/><Relationship Id="rId34" Type="http://schemas.openxmlformats.org/officeDocument/2006/relationships/image" Target="media/image27.png"/><Relationship Id="rId15" Type="http://schemas.openxmlformats.org/officeDocument/2006/relationships/image" Target="media/image6.png"/><Relationship Id="rId37" Type="http://schemas.openxmlformats.org/officeDocument/2006/relationships/image" Target="media/image30.png"/><Relationship Id="rId14" Type="http://schemas.openxmlformats.org/officeDocument/2006/relationships/image" Target="media/image23.png"/><Relationship Id="rId36" Type="http://schemas.openxmlformats.org/officeDocument/2006/relationships/image" Target="media/image29.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YQOCgopZBK/UGXXP5V2uvms4w==">AMUW2mV2O+jMZ+x4mCnmEo/llL8KrTmR4Xv3Dj3f8yJgaHVIvxi1BsyWqdmAzQItD/8qvrjg2cp8xbhKYdwJBXJiHvhxMG2NzfHZXifx/ju/eJsORYsD/8GppXdOY+NGLiUXeq/CtdogISo4QWBTG5U/hnJroMureg==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2021-10-12T06:59:00Z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5D5E96B081344AD18253CF882AD4AAD5</vt:lpwstr>
  </property>
</Properties>
</file>